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6C" w:rsidRPr="00AC50BF" w:rsidRDefault="0043406C" w:rsidP="006D59A4">
      <w:pPr>
        <w:pStyle w:val="Header"/>
        <w:tabs>
          <w:tab w:val="clear" w:pos="4320"/>
          <w:tab w:val="clear" w:pos="8640"/>
          <w:tab w:val="center" w:pos="5760"/>
        </w:tabs>
        <w:spacing w:after="0"/>
        <w:jc w:val="center"/>
        <w:rPr>
          <w:rFonts w:ascii="Arial" w:hAnsi="Arial" w:cs="Arial"/>
          <w:b/>
          <w:szCs w:val="24"/>
        </w:rPr>
      </w:pPr>
      <w:r w:rsidRPr="0058760C">
        <w:rPr>
          <w:rFonts w:ascii="Arial" w:hAnsi="Arial" w:cs="Arial"/>
          <w:b/>
          <w:szCs w:val="24"/>
        </w:rPr>
        <w:t xml:space="preserve">ITD </w:t>
      </w:r>
      <w:r w:rsidR="00200545" w:rsidRPr="0058760C">
        <w:rPr>
          <w:rFonts w:ascii="Arial" w:hAnsi="Arial" w:cs="Arial"/>
          <w:b/>
          <w:szCs w:val="24"/>
        </w:rPr>
        <w:t xml:space="preserve">2802 </w:t>
      </w:r>
      <w:r w:rsidRPr="0058760C">
        <w:rPr>
          <w:rFonts w:ascii="Arial" w:hAnsi="Arial" w:cs="Arial"/>
          <w:b/>
          <w:szCs w:val="24"/>
        </w:rPr>
        <w:t xml:space="preserve">Instructions and </w:t>
      </w:r>
      <w:r w:rsidR="00200545" w:rsidRPr="0058760C">
        <w:rPr>
          <w:rFonts w:ascii="Arial" w:hAnsi="Arial" w:cs="Arial"/>
          <w:b/>
          <w:szCs w:val="24"/>
        </w:rPr>
        <w:t xml:space="preserve">Inspection </w:t>
      </w:r>
      <w:r w:rsidRPr="0058760C">
        <w:rPr>
          <w:rFonts w:ascii="Arial" w:hAnsi="Arial" w:cs="Arial"/>
          <w:b/>
          <w:szCs w:val="24"/>
        </w:rPr>
        <w:t>Procedures</w:t>
      </w:r>
    </w:p>
    <w:p w:rsidR="00816783" w:rsidRPr="008472C9" w:rsidRDefault="00816783" w:rsidP="0043406C">
      <w:pPr>
        <w:autoSpaceDE w:val="0"/>
        <w:autoSpaceDN w:val="0"/>
        <w:adjustRightInd w:val="0"/>
        <w:spacing w:after="0"/>
        <w:rPr>
          <w:rFonts w:ascii="Arial" w:hAnsi="Arial" w:cs="Arial"/>
          <w:sz w:val="16"/>
          <w:szCs w:val="16"/>
        </w:rPr>
      </w:pPr>
    </w:p>
    <w:p w:rsidR="00816783" w:rsidRPr="00C240E1" w:rsidRDefault="00816783" w:rsidP="00816783">
      <w:pPr>
        <w:autoSpaceDE w:val="0"/>
        <w:autoSpaceDN w:val="0"/>
        <w:adjustRightInd w:val="0"/>
        <w:spacing w:after="0"/>
        <w:rPr>
          <w:rFonts w:ascii="Arial" w:hAnsi="Arial" w:cs="Arial"/>
          <w:b/>
          <w:sz w:val="22"/>
          <w:szCs w:val="22"/>
          <w:u w:val="single"/>
        </w:rPr>
      </w:pPr>
      <w:bookmarkStart w:id="0" w:name="GeneralInfo"/>
      <w:r w:rsidRPr="00C240E1">
        <w:rPr>
          <w:rFonts w:ascii="Arial" w:hAnsi="Arial" w:cs="Arial"/>
          <w:b/>
          <w:sz w:val="22"/>
          <w:szCs w:val="22"/>
        </w:rPr>
        <w:t>General Information</w:t>
      </w:r>
      <w:bookmarkEnd w:id="0"/>
    </w:p>
    <w:p w:rsidR="00816783" w:rsidRPr="0094607B" w:rsidRDefault="00816783" w:rsidP="0043406C">
      <w:pPr>
        <w:autoSpaceDE w:val="0"/>
        <w:autoSpaceDN w:val="0"/>
        <w:adjustRightInd w:val="0"/>
        <w:spacing w:after="0"/>
        <w:rPr>
          <w:rFonts w:ascii="Arial" w:hAnsi="Arial" w:cs="Arial"/>
          <w:sz w:val="6"/>
          <w:szCs w:val="6"/>
        </w:rPr>
      </w:pPr>
    </w:p>
    <w:p w:rsidR="0043406C" w:rsidRPr="00AC50BF" w:rsidRDefault="0043406C" w:rsidP="0043406C">
      <w:pPr>
        <w:autoSpaceDE w:val="0"/>
        <w:autoSpaceDN w:val="0"/>
        <w:adjustRightInd w:val="0"/>
        <w:spacing w:after="0"/>
        <w:rPr>
          <w:rFonts w:ascii="Arial" w:hAnsi="Arial" w:cs="Arial"/>
          <w:sz w:val="20"/>
        </w:rPr>
      </w:pPr>
      <w:r w:rsidRPr="00AC50BF">
        <w:rPr>
          <w:rFonts w:ascii="Arial" w:hAnsi="Arial" w:cs="Arial"/>
          <w:sz w:val="20"/>
        </w:rPr>
        <w:t xml:space="preserve">The inspection and documentation procedures must follow </w:t>
      </w:r>
      <w:r w:rsidR="003700AC">
        <w:rPr>
          <w:rFonts w:ascii="Arial" w:hAnsi="Arial" w:cs="Arial"/>
          <w:sz w:val="20"/>
        </w:rPr>
        <w:t xml:space="preserve">2012 </w:t>
      </w:r>
      <w:r w:rsidRPr="00AC50BF">
        <w:rPr>
          <w:rFonts w:ascii="Arial" w:hAnsi="Arial" w:cs="Arial"/>
          <w:sz w:val="20"/>
        </w:rPr>
        <w:t>Construction General Permit (CGP) requirements.</w:t>
      </w:r>
    </w:p>
    <w:p w:rsidR="0043406C" w:rsidRPr="005D7CE7" w:rsidRDefault="0043406C" w:rsidP="0043406C">
      <w:pPr>
        <w:autoSpaceDE w:val="0"/>
        <w:autoSpaceDN w:val="0"/>
        <w:adjustRightInd w:val="0"/>
        <w:spacing w:after="0"/>
        <w:rPr>
          <w:rFonts w:ascii="Arial" w:hAnsi="Arial" w:cs="Arial"/>
          <w:sz w:val="8"/>
          <w:szCs w:val="8"/>
        </w:rPr>
      </w:pPr>
    </w:p>
    <w:p w:rsidR="0043406C" w:rsidRPr="00AC50BF" w:rsidRDefault="0043406C" w:rsidP="00314A9C">
      <w:pPr>
        <w:autoSpaceDE w:val="0"/>
        <w:autoSpaceDN w:val="0"/>
        <w:adjustRightInd w:val="0"/>
        <w:spacing w:after="0"/>
        <w:rPr>
          <w:rFonts w:ascii="Arial" w:hAnsi="Arial" w:cs="Arial"/>
          <w:sz w:val="20"/>
        </w:rPr>
      </w:pPr>
      <w:r w:rsidRPr="00AC50BF">
        <w:rPr>
          <w:rFonts w:ascii="Arial" w:hAnsi="Arial" w:cs="Arial"/>
          <w:sz w:val="20"/>
        </w:rPr>
        <w:t xml:space="preserve">A copy of the National Pollution Discharge Elimination System (NPDES) CGP and a copy of the current Stormwater Pollution Prevention Plan (SWPPP) must be available on the </w:t>
      </w:r>
      <w:r w:rsidR="00314A9C">
        <w:rPr>
          <w:rFonts w:ascii="Arial" w:hAnsi="Arial" w:cs="Arial"/>
          <w:sz w:val="20"/>
        </w:rPr>
        <w:t>p</w:t>
      </w:r>
      <w:r w:rsidR="00F10247">
        <w:rPr>
          <w:rFonts w:ascii="Arial" w:hAnsi="Arial" w:cs="Arial"/>
          <w:sz w:val="20"/>
        </w:rPr>
        <w:t>roject</w:t>
      </w:r>
      <w:r w:rsidRPr="00AC50BF">
        <w:rPr>
          <w:rFonts w:ascii="Arial" w:hAnsi="Arial" w:cs="Arial"/>
          <w:sz w:val="20"/>
        </w:rPr>
        <w:t xml:space="preserve"> site</w:t>
      </w:r>
      <w:r w:rsidR="0050724A">
        <w:rPr>
          <w:rFonts w:ascii="Arial" w:hAnsi="Arial" w:cs="Arial"/>
          <w:sz w:val="20"/>
        </w:rPr>
        <w:t>, or at an easily accessible location</w:t>
      </w:r>
      <w:r w:rsidRPr="00AC50BF">
        <w:rPr>
          <w:rFonts w:ascii="Arial" w:hAnsi="Arial" w:cs="Arial"/>
          <w:sz w:val="20"/>
        </w:rPr>
        <w:t xml:space="preserve"> at all times</w:t>
      </w:r>
      <w:r w:rsidR="0050724A">
        <w:rPr>
          <w:rFonts w:ascii="Arial" w:hAnsi="Arial" w:cs="Arial"/>
          <w:sz w:val="20"/>
        </w:rPr>
        <w:t xml:space="preserve"> per CGP section 7.3</w:t>
      </w:r>
      <w:r w:rsidRPr="00AC50BF">
        <w:rPr>
          <w:rFonts w:ascii="Arial" w:hAnsi="Arial" w:cs="Arial"/>
          <w:sz w:val="20"/>
        </w:rPr>
        <w:t>.</w:t>
      </w:r>
    </w:p>
    <w:p w:rsidR="0043406C" w:rsidRPr="005D7CE7" w:rsidRDefault="0043406C" w:rsidP="0043406C">
      <w:pPr>
        <w:autoSpaceDE w:val="0"/>
        <w:autoSpaceDN w:val="0"/>
        <w:adjustRightInd w:val="0"/>
        <w:spacing w:after="0"/>
        <w:rPr>
          <w:rFonts w:ascii="Arial" w:hAnsi="Arial" w:cs="Arial"/>
          <w:sz w:val="8"/>
          <w:szCs w:val="8"/>
        </w:rPr>
      </w:pPr>
    </w:p>
    <w:p w:rsidR="00ED04CE" w:rsidRDefault="00ED04CE" w:rsidP="00BC77B4">
      <w:pPr>
        <w:autoSpaceDE w:val="0"/>
        <w:autoSpaceDN w:val="0"/>
        <w:adjustRightInd w:val="0"/>
        <w:spacing w:after="0"/>
        <w:rPr>
          <w:rFonts w:ascii="Arial" w:hAnsi="Arial" w:cs="Arial"/>
          <w:color w:val="000000" w:themeColor="text1"/>
          <w:sz w:val="20"/>
        </w:rPr>
      </w:pPr>
      <w:r w:rsidRPr="00BC77B4">
        <w:rPr>
          <w:rFonts w:ascii="Arial" w:hAnsi="Arial" w:cs="Arial"/>
          <w:sz w:val="20"/>
        </w:rPr>
        <w:t xml:space="preserve">On all </w:t>
      </w:r>
      <w:r w:rsidR="00314A9C" w:rsidRPr="00BC77B4">
        <w:rPr>
          <w:rFonts w:ascii="Arial" w:hAnsi="Arial" w:cs="Arial"/>
          <w:sz w:val="20"/>
        </w:rPr>
        <w:t>ITD</w:t>
      </w:r>
      <w:r w:rsidR="00314A9C">
        <w:rPr>
          <w:rFonts w:ascii="Arial" w:hAnsi="Arial" w:cs="Arial"/>
          <w:sz w:val="20"/>
        </w:rPr>
        <w:t xml:space="preserve"> projects</w:t>
      </w:r>
      <w:r>
        <w:rPr>
          <w:rFonts w:ascii="Arial" w:hAnsi="Arial" w:cs="Arial"/>
          <w:sz w:val="20"/>
        </w:rPr>
        <w:t xml:space="preserve"> with coverage under the CGP, the Prime Contractor must designate a Water P</w:t>
      </w:r>
      <w:r w:rsidR="006237BA">
        <w:rPr>
          <w:rFonts w:ascii="Arial" w:hAnsi="Arial" w:cs="Arial"/>
          <w:sz w:val="20"/>
        </w:rPr>
        <w:t>ollution Control Manager (WPCM)</w:t>
      </w:r>
      <w:r w:rsidR="00BC77B4">
        <w:rPr>
          <w:rFonts w:ascii="Arial" w:hAnsi="Arial" w:cs="Arial"/>
          <w:sz w:val="20"/>
        </w:rPr>
        <w:t xml:space="preserve"> as specified in and required by ITD </w:t>
      </w:r>
      <w:r w:rsidR="00452D62">
        <w:rPr>
          <w:rFonts w:ascii="Arial" w:hAnsi="Arial" w:cs="Arial"/>
          <w:sz w:val="20"/>
        </w:rPr>
        <w:t>C</w:t>
      </w:r>
      <w:r w:rsidR="00BC77B4">
        <w:rPr>
          <w:rFonts w:ascii="Arial" w:hAnsi="Arial" w:cs="Arial"/>
          <w:sz w:val="20"/>
        </w:rPr>
        <w:t>ontract.</w:t>
      </w:r>
      <w:r>
        <w:rPr>
          <w:rFonts w:ascii="Arial" w:hAnsi="Arial" w:cs="Arial"/>
          <w:sz w:val="20"/>
        </w:rPr>
        <w:t xml:space="preserve"> </w:t>
      </w:r>
      <w:r w:rsidR="006237BA">
        <w:rPr>
          <w:rFonts w:ascii="Arial" w:hAnsi="Arial" w:cs="Arial"/>
          <w:sz w:val="20"/>
        </w:rPr>
        <w:t>The WPCM</w:t>
      </w:r>
      <w:r w:rsidR="00A83687" w:rsidRPr="00A83687">
        <w:rPr>
          <w:rFonts w:ascii="Arial" w:hAnsi="Arial" w:cs="Arial"/>
          <w:sz w:val="20"/>
        </w:rPr>
        <w:t xml:space="preserve"> </w:t>
      </w:r>
      <w:r w:rsidR="00A83687" w:rsidRPr="00A83687">
        <w:rPr>
          <w:rFonts w:ascii="Arial" w:hAnsi="Arial" w:cs="Arial"/>
          <w:color w:val="000000" w:themeColor="text1"/>
          <w:sz w:val="20"/>
        </w:rPr>
        <w:t>perform</w:t>
      </w:r>
      <w:r w:rsidR="006237BA">
        <w:rPr>
          <w:rFonts w:ascii="Arial" w:hAnsi="Arial" w:cs="Arial"/>
          <w:color w:val="000000" w:themeColor="text1"/>
          <w:sz w:val="20"/>
        </w:rPr>
        <w:t>s</w:t>
      </w:r>
      <w:r w:rsidR="00A83687" w:rsidRPr="00A83687">
        <w:rPr>
          <w:rFonts w:ascii="Arial" w:hAnsi="Arial" w:cs="Arial"/>
          <w:color w:val="000000" w:themeColor="text1"/>
          <w:sz w:val="20"/>
        </w:rPr>
        <w:t xml:space="preserve"> stormwater compliance inspections on behalf of the Contractor, resol</w:t>
      </w:r>
      <w:r w:rsidR="006237BA">
        <w:rPr>
          <w:rFonts w:ascii="Arial" w:hAnsi="Arial" w:cs="Arial"/>
          <w:color w:val="000000" w:themeColor="text1"/>
          <w:sz w:val="20"/>
        </w:rPr>
        <w:t>ves</w:t>
      </w:r>
      <w:r w:rsidR="00A83687" w:rsidRPr="00A83687">
        <w:rPr>
          <w:rFonts w:ascii="Arial" w:hAnsi="Arial" w:cs="Arial"/>
          <w:color w:val="000000" w:themeColor="text1"/>
          <w:sz w:val="20"/>
        </w:rPr>
        <w:t xml:space="preserve"> compliance issues, and </w:t>
      </w:r>
      <w:r w:rsidR="00A83687" w:rsidRPr="00A83687">
        <w:rPr>
          <w:rFonts w:ascii="Arial" w:hAnsi="Arial" w:cs="Arial"/>
          <w:sz w:val="20"/>
        </w:rPr>
        <w:t>communicat</w:t>
      </w:r>
      <w:r w:rsidR="006237BA">
        <w:rPr>
          <w:rFonts w:ascii="Arial" w:hAnsi="Arial" w:cs="Arial"/>
          <w:sz w:val="20"/>
        </w:rPr>
        <w:t>e</w:t>
      </w:r>
      <w:r w:rsidR="00A83687" w:rsidRPr="00A83687">
        <w:rPr>
          <w:rFonts w:ascii="Arial" w:hAnsi="Arial" w:cs="Arial"/>
          <w:sz w:val="20"/>
        </w:rPr>
        <w:t xml:space="preserve">s </w:t>
      </w:r>
      <w:r w:rsidR="006237BA" w:rsidRPr="00A83687">
        <w:rPr>
          <w:rFonts w:ascii="Arial" w:hAnsi="Arial" w:cs="Arial"/>
          <w:sz w:val="20"/>
        </w:rPr>
        <w:t>regular</w:t>
      </w:r>
      <w:r w:rsidR="006237BA">
        <w:rPr>
          <w:rFonts w:ascii="Arial" w:hAnsi="Arial" w:cs="Arial"/>
          <w:sz w:val="20"/>
        </w:rPr>
        <w:t>ly</w:t>
      </w:r>
      <w:r w:rsidR="006237BA" w:rsidRPr="00A83687">
        <w:rPr>
          <w:rFonts w:ascii="Arial" w:hAnsi="Arial" w:cs="Arial"/>
          <w:sz w:val="20"/>
        </w:rPr>
        <w:t xml:space="preserve"> </w:t>
      </w:r>
      <w:r w:rsidR="00A83687" w:rsidRPr="00A83687">
        <w:rPr>
          <w:rFonts w:ascii="Arial" w:hAnsi="Arial" w:cs="Arial"/>
          <w:sz w:val="20"/>
        </w:rPr>
        <w:t xml:space="preserve">with </w:t>
      </w:r>
      <w:r w:rsidR="00314A9C">
        <w:rPr>
          <w:rFonts w:ascii="Arial" w:hAnsi="Arial" w:cs="Arial"/>
          <w:sz w:val="20"/>
        </w:rPr>
        <w:t>ITD</w:t>
      </w:r>
      <w:r w:rsidR="00A83687" w:rsidRPr="00A83687">
        <w:rPr>
          <w:rFonts w:ascii="Arial" w:hAnsi="Arial" w:cs="Arial"/>
          <w:sz w:val="20"/>
        </w:rPr>
        <w:t xml:space="preserve"> as part of the CGP required Stormwater Team and as required by the Engineer</w:t>
      </w:r>
      <w:r w:rsidR="00A83687" w:rsidRPr="00A83687">
        <w:rPr>
          <w:rFonts w:ascii="Arial" w:hAnsi="Arial" w:cs="Arial"/>
          <w:color w:val="000000" w:themeColor="text1"/>
          <w:sz w:val="20"/>
        </w:rPr>
        <w:t>.</w:t>
      </w:r>
    </w:p>
    <w:p w:rsidR="00ED04CE" w:rsidRPr="00ED04CE" w:rsidRDefault="00ED04CE" w:rsidP="0043406C">
      <w:pPr>
        <w:autoSpaceDE w:val="0"/>
        <w:autoSpaceDN w:val="0"/>
        <w:adjustRightInd w:val="0"/>
        <w:spacing w:after="0"/>
        <w:rPr>
          <w:rFonts w:ascii="Arial" w:hAnsi="Arial" w:cs="Arial"/>
          <w:sz w:val="8"/>
          <w:szCs w:val="8"/>
        </w:rPr>
      </w:pPr>
    </w:p>
    <w:p w:rsidR="0043406C" w:rsidRPr="00AC50BF" w:rsidRDefault="0043406C" w:rsidP="0043406C">
      <w:pPr>
        <w:autoSpaceDE w:val="0"/>
        <w:autoSpaceDN w:val="0"/>
        <w:adjustRightInd w:val="0"/>
        <w:spacing w:after="0"/>
        <w:rPr>
          <w:rFonts w:ascii="Arial" w:hAnsi="Arial" w:cs="Arial"/>
          <w:sz w:val="20"/>
        </w:rPr>
      </w:pPr>
      <w:r w:rsidRPr="00AC50BF">
        <w:rPr>
          <w:rFonts w:ascii="Arial" w:hAnsi="Arial" w:cs="Arial"/>
          <w:sz w:val="20"/>
        </w:rPr>
        <w:t xml:space="preserve">If there are any questions pertaining to the </w:t>
      </w:r>
      <w:r w:rsidR="006237BA">
        <w:rPr>
          <w:rFonts w:ascii="Arial" w:hAnsi="Arial" w:cs="Arial"/>
          <w:sz w:val="20"/>
        </w:rPr>
        <w:t>project</w:t>
      </w:r>
      <w:r w:rsidRPr="00AC50BF">
        <w:rPr>
          <w:rFonts w:ascii="Arial" w:hAnsi="Arial" w:cs="Arial"/>
          <w:sz w:val="20"/>
        </w:rPr>
        <w:t xml:space="preserve"> SWPPP, contact the Senior Environmental Planner in the District.</w:t>
      </w:r>
    </w:p>
    <w:p w:rsidR="0043406C" w:rsidRPr="005D7CE7" w:rsidRDefault="0043406C" w:rsidP="0043406C">
      <w:pPr>
        <w:autoSpaceDE w:val="0"/>
        <w:autoSpaceDN w:val="0"/>
        <w:adjustRightInd w:val="0"/>
        <w:spacing w:after="0"/>
        <w:rPr>
          <w:rFonts w:ascii="Arial" w:hAnsi="Arial" w:cs="Arial"/>
          <w:sz w:val="8"/>
          <w:szCs w:val="8"/>
        </w:rPr>
      </w:pPr>
    </w:p>
    <w:p w:rsidR="0043406C" w:rsidRPr="00AC50BF" w:rsidRDefault="0043406C" w:rsidP="0043406C">
      <w:pPr>
        <w:autoSpaceDE w:val="0"/>
        <w:autoSpaceDN w:val="0"/>
        <w:adjustRightInd w:val="0"/>
        <w:spacing w:after="0"/>
        <w:rPr>
          <w:rFonts w:ascii="Arial" w:hAnsi="Arial" w:cs="Arial"/>
          <w:sz w:val="20"/>
        </w:rPr>
      </w:pPr>
      <w:r w:rsidRPr="00AC50BF">
        <w:rPr>
          <w:rFonts w:ascii="Arial" w:hAnsi="Arial" w:cs="Arial"/>
          <w:sz w:val="20"/>
        </w:rPr>
        <w:t xml:space="preserve">If there are any questions regarding contract administration, </w:t>
      </w:r>
      <w:r w:rsidR="00A83687">
        <w:rPr>
          <w:rFonts w:ascii="Arial" w:hAnsi="Arial" w:cs="Arial"/>
          <w:sz w:val="20"/>
        </w:rPr>
        <w:t>contact Headquarters Construction.</w:t>
      </w:r>
    </w:p>
    <w:p w:rsidR="0043406C" w:rsidRPr="005D7CE7" w:rsidRDefault="0043406C" w:rsidP="0043406C">
      <w:pPr>
        <w:autoSpaceDE w:val="0"/>
        <w:autoSpaceDN w:val="0"/>
        <w:adjustRightInd w:val="0"/>
        <w:spacing w:after="0"/>
        <w:rPr>
          <w:rFonts w:ascii="Arial" w:hAnsi="Arial" w:cs="Arial"/>
          <w:sz w:val="8"/>
          <w:szCs w:val="8"/>
        </w:rPr>
      </w:pPr>
    </w:p>
    <w:p w:rsidR="0043406C" w:rsidRPr="00AC50BF" w:rsidRDefault="0043406C" w:rsidP="0043406C">
      <w:pPr>
        <w:autoSpaceDE w:val="0"/>
        <w:autoSpaceDN w:val="0"/>
        <w:adjustRightInd w:val="0"/>
        <w:spacing w:after="0"/>
        <w:rPr>
          <w:rFonts w:ascii="Arial" w:hAnsi="Arial" w:cs="Arial"/>
          <w:sz w:val="20"/>
        </w:rPr>
      </w:pPr>
      <w:r w:rsidRPr="00AC50BF">
        <w:rPr>
          <w:rFonts w:ascii="Arial" w:hAnsi="Arial" w:cs="Arial"/>
          <w:sz w:val="20"/>
        </w:rPr>
        <w:t xml:space="preserve">If there are any questions </w:t>
      </w:r>
      <w:r w:rsidR="00AC50BF">
        <w:rPr>
          <w:rFonts w:ascii="Arial" w:hAnsi="Arial" w:cs="Arial"/>
          <w:sz w:val="20"/>
        </w:rPr>
        <w:t>regarding</w:t>
      </w:r>
      <w:r w:rsidRPr="00AC50BF">
        <w:rPr>
          <w:rFonts w:ascii="Arial" w:hAnsi="Arial" w:cs="Arial"/>
          <w:sz w:val="20"/>
        </w:rPr>
        <w:t xml:space="preserve"> </w:t>
      </w:r>
      <w:r w:rsidR="00AD3A75">
        <w:rPr>
          <w:rFonts w:ascii="Arial" w:hAnsi="Arial" w:cs="Arial"/>
          <w:sz w:val="20"/>
        </w:rPr>
        <w:t xml:space="preserve">documentation and recordkeeping requirements, </w:t>
      </w:r>
      <w:r w:rsidRPr="00AC50BF">
        <w:rPr>
          <w:rFonts w:ascii="Arial" w:hAnsi="Arial" w:cs="Arial"/>
          <w:sz w:val="20"/>
        </w:rPr>
        <w:t>reporting of permit noncompliance or discharge events, contact the Stormwater Compliance Coordinator in the Headquarters Environmental Section.</w:t>
      </w:r>
    </w:p>
    <w:p w:rsidR="0043406C" w:rsidRPr="004D07DA" w:rsidRDefault="0043406C" w:rsidP="0043406C">
      <w:pPr>
        <w:autoSpaceDE w:val="0"/>
        <w:autoSpaceDN w:val="0"/>
        <w:adjustRightInd w:val="0"/>
        <w:spacing w:after="0"/>
        <w:rPr>
          <w:rFonts w:ascii="Arial" w:hAnsi="Arial" w:cs="Arial"/>
          <w:sz w:val="16"/>
          <w:szCs w:val="16"/>
        </w:rPr>
      </w:pPr>
    </w:p>
    <w:p w:rsidR="0043406C" w:rsidRPr="00C240E1" w:rsidRDefault="0043406C" w:rsidP="0043406C">
      <w:pPr>
        <w:autoSpaceDE w:val="0"/>
        <w:autoSpaceDN w:val="0"/>
        <w:adjustRightInd w:val="0"/>
        <w:spacing w:after="0"/>
        <w:rPr>
          <w:rFonts w:ascii="Arial" w:hAnsi="Arial" w:cs="Arial"/>
          <w:b/>
          <w:sz w:val="22"/>
          <w:szCs w:val="22"/>
          <w:u w:val="single"/>
        </w:rPr>
      </w:pPr>
      <w:bookmarkStart w:id="1" w:name="InstrSection1"/>
      <w:r w:rsidRPr="00C240E1">
        <w:rPr>
          <w:rFonts w:ascii="Arial" w:hAnsi="Arial" w:cs="Arial"/>
          <w:b/>
          <w:sz w:val="22"/>
          <w:szCs w:val="22"/>
          <w:u w:val="single"/>
        </w:rPr>
        <w:t>Section 1</w:t>
      </w:r>
      <w:bookmarkEnd w:id="1"/>
      <w:r w:rsidRPr="00C240E1">
        <w:rPr>
          <w:rFonts w:ascii="Arial" w:hAnsi="Arial" w:cs="Arial"/>
          <w:b/>
          <w:sz w:val="22"/>
          <w:szCs w:val="22"/>
          <w:u w:val="single"/>
        </w:rPr>
        <w:t xml:space="preserve"> – Project Information</w:t>
      </w:r>
    </w:p>
    <w:p w:rsidR="0043406C" w:rsidRPr="0094607B" w:rsidRDefault="0043406C" w:rsidP="0043406C">
      <w:pPr>
        <w:tabs>
          <w:tab w:val="left" w:pos="270"/>
          <w:tab w:val="num" w:pos="1350"/>
        </w:tabs>
        <w:autoSpaceDE w:val="0"/>
        <w:autoSpaceDN w:val="0"/>
        <w:adjustRightInd w:val="0"/>
        <w:spacing w:after="0"/>
        <w:ind w:left="270"/>
        <w:rPr>
          <w:rFonts w:ascii="Arial" w:hAnsi="Arial" w:cs="Arial"/>
          <w:sz w:val="6"/>
          <w:szCs w:val="6"/>
        </w:rPr>
      </w:pPr>
    </w:p>
    <w:p w:rsidR="0043406C" w:rsidRPr="00AC50BF" w:rsidRDefault="00AD3A75"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Provide</w:t>
      </w:r>
      <w:r w:rsidR="0043406C" w:rsidRPr="00AC50BF">
        <w:rPr>
          <w:rFonts w:ascii="Arial" w:hAnsi="Arial" w:cs="Arial"/>
          <w:sz w:val="20"/>
        </w:rPr>
        <w:t xml:space="preserve"> </w:t>
      </w:r>
      <w:r>
        <w:rPr>
          <w:rFonts w:ascii="Arial" w:hAnsi="Arial" w:cs="Arial"/>
          <w:sz w:val="20"/>
        </w:rPr>
        <w:t>the EPA assigned</w:t>
      </w:r>
      <w:r w:rsidR="0043406C" w:rsidRPr="00AC50BF">
        <w:rPr>
          <w:rFonts w:ascii="Arial" w:hAnsi="Arial" w:cs="Arial"/>
          <w:sz w:val="20"/>
        </w:rPr>
        <w:t xml:space="preserve"> </w:t>
      </w:r>
      <w:r w:rsidR="00DD1D95">
        <w:rPr>
          <w:rFonts w:ascii="Arial" w:hAnsi="Arial" w:cs="Arial"/>
          <w:sz w:val="20"/>
        </w:rPr>
        <w:t xml:space="preserve">unique </w:t>
      </w:r>
      <w:r>
        <w:rPr>
          <w:rFonts w:ascii="Arial" w:hAnsi="Arial" w:cs="Arial"/>
          <w:sz w:val="20"/>
        </w:rPr>
        <w:t xml:space="preserve">NPDES </w:t>
      </w:r>
      <w:r w:rsidR="0043406C" w:rsidRPr="00AC50BF">
        <w:rPr>
          <w:rFonts w:ascii="Arial" w:hAnsi="Arial" w:cs="Arial"/>
          <w:sz w:val="20"/>
        </w:rPr>
        <w:t xml:space="preserve">permit </w:t>
      </w:r>
      <w:r>
        <w:rPr>
          <w:rFonts w:ascii="Arial" w:hAnsi="Arial" w:cs="Arial"/>
          <w:sz w:val="20"/>
        </w:rPr>
        <w:t>tracking number for ITD and the Prime Contractor</w:t>
      </w:r>
      <w:r w:rsidR="0043406C" w:rsidRPr="00AC50BF">
        <w:rPr>
          <w:rFonts w:ascii="Arial" w:hAnsi="Arial" w:cs="Arial"/>
          <w:sz w:val="20"/>
        </w:rPr>
        <w:t>.</w:t>
      </w:r>
    </w:p>
    <w:p w:rsidR="0043406C" w:rsidRPr="005D7CE7" w:rsidRDefault="0043406C" w:rsidP="0043406C">
      <w:pPr>
        <w:tabs>
          <w:tab w:val="left" w:pos="270"/>
          <w:tab w:val="num" w:pos="1350"/>
        </w:tabs>
        <w:autoSpaceDE w:val="0"/>
        <w:autoSpaceDN w:val="0"/>
        <w:adjustRightInd w:val="0"/>
        <w:spacing w:after="0"/>
        <w:ind w:left="270"/>
        <w:rPr>
          <w:rFonts w:ascii="Arial" w:hAnsi="Arial" w:cs="Arial"/>
          <w:sz w:val="8"/>
          <w:szCs w:val="8"/>
        </w:rPr>
      </w:pPr>
    </w:p>
    <w:p w:rsidR="0043406C" w:rsidRPr="00AC50BF" w:rsidRDefault="00047AF7"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Indicate whether the </w:t>
      </w:r>
      <w:r w:rsidR="00880973">
        <w:rPr>
          <w:rFonts w:ascii="Arial" w:hAnsi="Arial" w:cs="Arial"/>
          <w:sz w:val="20"/>
        </w:rPr>
        <w:t>Prime C</w:t>
      </w:r>
      <w:r>
        <w:rPr>
          <w:rFonts w:ascii="Arial" w:hAnsi="Arial" w:cs="Arial"/>
          <w:sz w:val="20"/>
        </w:rPr>
        <w:t xml:space="preserve">ontractor has filed their Notice of Termination (NOT) </w:t>
      </w:r>
      <w:r w:rsidR="00880973">
        <w:rPr>
          <w:rFonts w:ascii="Arial" w:hAnsi="Arial" w:cs="Arial"/>
          <w:sz w:val="20"/>
        </w:rPr>
        <w:t xml:space="preserve">of </w:t>
      </w:r>
      <w:r>
        <w:rPr>
          <w:rFonts w:ascii="Arial" w:hAnsi="Arial" w:cs="Arial"/>
          <w:sz w:val="20"/>
        </w:rPr>
        <w:t xml:space="preserve">permit coverage, and if so, the date filed. If the </w:t>
      </w:r>
      <w:r w:rsidR="00A176CB">
        <w:rPr>
          <w:rFonts w:ascii="Arial" w:hAnsi="Arial" w:cs="Arial"/>
          <w:sz w:val="20"/>
        </w:rPr>
        <w:t>C</w:t>
      </w:r>
      <w:r>
        <w:rPr>
          <w:rFonts w:ascii="Arial" w:hAnsi="Arial" w:cs="Arial"/>
          <w:sz w:val="20"/>
        </w:rPr>
        <w:t>on</w:t>
      </w:r>
      <w:r w:rsidR="00880973">
        <w:rPr>
          <w:rFonts w:ascii="Arial" w:hAnsi="Arial" w:cs="Arial"/>
          <w:sz w:val="20"/>
        </w:rPr>
        <w:t>t</w:t>
      </w:r>
      <w:r w:rsidR="0043406C" w:rsidRPr="00AC50BF">
        <w:rPr>
          <w:rFonts w:ascii="Arial" w:hAnsi="Arial" w:cs="Arial"/>
          <w:sz w:val="20"/>
        </w:rPr>
        <w:t xml:space="preserve">ractor has filed their NOT, </w:t>
      </w:r>
      <w:r w:rsidR="00880973">
        <w:rPr>
          <w:rFonts w:ascii="Arial" w:hAnsi="Arial" w:cs="Arial"/>
          <w:sz w:val="20"/>
        </w:rPr>
        <w:t xml:space="preserve">the WPCM and </w:t>
      </w:r>
      <w:r w:rsidR="00A176CB">
        <w:rPr>
          <w:rFonts w:ascii="Arial" w:hAnsi="Arial" w:cs="Arial"/>
          <w:sz w:val="20"/>
        </w:rPr>
        <w:t xml:space="preserve">Contractor </w:t>
      </w:r>
      <w:r w:rsidR="0043406C" w:rsidRPr="00AC50BF">
        <w:rPr>
          <w:rFonts w:ascii="Arial" w:hAnsi="Arial" w:cs="Arial"/>
          <w:sz w:val="20"/>
        </w:rPr>
        <w:t>are no longer require</w:t>
      </w:r>
      <w:r w:rsidR="007B1B26">
        <w:rPr>
          <w:rFonts w:ascii="Arial" w:hAnsi="Arial" w:cs="Arial"/>
          <w:sz w:val="20"/>
        </w:rPr>
        <w:t>d to sign the inspection forms.</w:t>
      </w:r>
    </w:p>
    <w:p w:rsidR="0043406C" w:rsidRPr="004D07DA" w:rsidRDefault="0043406C" w:rsidP="0043406C">
      <w:pPr>
        <w:autoSpaceDE w:val="0"/>
        <w:autoSpaceDN w:val="0"/>
        <w:adjustRightInd w:val="0"/>
        <w:spacing w:after="0"/>
        <w:rPr>
          <w:rFonts w:ascii="Arial" w:hAnsi="Arial" w:cs="Arial"/>
          <w:sz w:val="16"/>
          <w:szCs w:val="16"/>
        </w:rPr>
      </w:pPr>
    </w:p>
    <w:p w:rsidR="0043406C" w:rsidRPr="00AC50BF" w:rsidRDefault="0043406C" w:rsidP="00C240E1">
      <w:pPr>
        <w:autoSpaceDE w:val="0"/>
        <w:autoSpaceDN w:val="0"/>
        <w:adjustRightInd w:val="0"/>
        <w:spacing w:after="0"/>
        <w:rPr>
          <w:rFonts w:ascii="Arial" w:hAnsi="Arial" w:cs="Arial"/>
          <w:b/>
          <w:sz w:val="20"/>
          <w:u w:val="single"/>
        </w:rPr>
      </w:pPr>
      <w:bookmarkStart w:id="2" w:name="InstrSection2"/>
      <w:r w:rsidRPr="00C240E1">
        <w:rPr>
          <w:rFonts w:ascii="Arial" w:hAnsi="Arial" w:cs="Arial"/>
          <w:b/>
          <w:sz w:val="22"/>
          <w:szCs w:val="22"/>
          <w:u w:val="single"/>
        </w:rPr>
        <w:t>Section 2 – Inspector Information</w:t>
      </w:r>
      <w:bookmarkEnd w:id="2"/>
    </w:p>
    <w:p w:rsidR="0043406C" w:rsidRPr="0094607B" w:rsidRDefault="0043406C" w:rsidP="0094607B">
      <w:pPr>
        <w:tabs>
          <w:tab w:val="left" w:pos="270"/>
          <w:tab w:val="num" w:pos="1350"/>
        </w:tabs>
        <w:autoSpaceDE w:val="0"/>
        <w:autoSpaceDN w:val="0"/>
        <w:adjustRightInd w:val="0"/>
        <w:spacing w:after="0"/>
        <w:ind w:left="274"/>
        <w:rPr>
          <w:rFonts w:ascii="Arial" w:hAnsi="Arial" w:cs="Arial"/>
          <w:sz w:val="6"/>
          <w:szCs w:val="6"/>
        </w:rPr>
      </w:pPr>
    </w:p>
    <w:p w:rsidR="0043406C" w:rsidRPr="00AC50BF" w:rsidRDefault="0043406C" w:rsidP="00F94EAE">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sidRPr="00AC50BF">
        <w:rPr>
          <w:rFonts w:ascii="Arial" w:hAnsi="Arial" w:cs="Arial"/>
          <w:sz w:val="20"/>
        </w:rPr>
        <w:t xml:space="preserve">Each </w:t>
      </w:r>
      <w:r w:rsidR="006237BA">
        <w:rPr>
          <w:rFonts w:ascii="Arial" w:hAnsi="Arial" w:cs="Arial"/>
          <w:sz w:val="20"/>
        </w:rPr>
        <w:t>project</w:t>
      </w:r>
      <w:r w:rsidRPr="00AC50BF">
        <w:rPr>
          <w:rFonts w:ascii="Arial" w:hAnsi="Arial" w:cs="Arial"/>
          <w:sz w:val="20"/>
        </w:rPr>
        <w:t xml:space="preserve"> must be inspected by a</w:t>
      </w:r>
      <w:r w:rsidR="00A176CB">
        <w:rPr>
          <w:rFonts w:ascii="Arial" w:hAnsi="Arial" w:cs="Arial"/>
          <w:sz w:val="20"/>
        </w:rPr>
        <w:t xml:space="preserve">n ITD </w:t>
      </w:r>
      <w:r w:rsidRPr="00AC50BF">
        <w:rPr>
          <w:rFonts w:ascii="Arial" w:hAnsi="Arial" w:cs="Arial"/>
          <w:sz w:val="20"/>
        </w:rPr>
        <w:t>qualified Environmental Inspector</w:t>
      </w:r>
      <w:r w:rsidR="00A176CB">
        <w:rPr>
          <w:rFonts w:ascii="Arial" w:hAnsi="Arial" w:cs="Arial"/>
          <w:sz w:val="20"/>
        </w:rPr>
        <w:t xml:space="preserve"> </w:t>
      </w:r>
      <w:r w:rsidR="00ED093A">
        <w:rPr>
          <w:rFonts w:ascii="Arial" w:hAnsi="Arial" w:cs="Arial"/>
          <w:sz w:val="20"/>
        </w:rPr>
        <w:t>and/</w:t>
      </w:r>
      <w:r w:rsidR="00A176CB">
        <w:rPr>
          <w:rFonts w:ascii="Arial" w:hAnsi="Arial" w:cs="Arial"/>
          <w:sz w:val="20"/>
        </w:rPr>
        <w:t>or Prime Contractor designated</w:t>
      </w:r>
      <w:r w:rsidR="008E4067">
        <w:rPr>
          <w:rFonts w:ascii="Arial" w:hAnsi="Arial" w:cs="Arial"/>
          <w:sz w:val="20"/>
        </w:rPr>
        <w:t>,</w:t>
      </w:r>
      <w:r w:rsidR="00A176CB">
        <w:rPr>
          <w:rFonts w:ascii="Arial" w:hAnsi="Arial" w:cs="Arial"/>
          <w:sz w:val="20"/>
        </w:rPr>
        <w:t xml:space="preserve"> </w:t>
      </w:r>
      <w:r w:rsidR="00ED093A">
        <w:rPr>
          <w:rFonts w:ascii="Arial" w:hAnsi="Arial" w:cs="Arial"/>
          <w:sz w:val="20"/>
        </w:rPr>
        <w:t xml:space="preserve">ITD qualified </w:t>
      </w:r>
      <w:r w:rsidR="00A176CB">
        <w:rPr>
          <w:rFonts w:ascii="Arial" w:hAnsi="Arial" w:cs="Arial"/>
          <w:sz w:val="20"/>
        </w:rPr>
        <w:t>WPCM</w:t>
      </w:r>
      <w:r w:rsidRPr="00AC50BF">
        <w:rPr>
          <w:rFonts w:ascii="Arial" w:hAnsi="Arial" w:cs="Arial"/>
          <w:sz w:val="20"/>
        </w:rPr>
        <w:t xml:space="preserve">. Include </w:t>
      </w:r>
      <w:r w:rsidR="00F94EAE">
        <w:rPr>
          <w:rFonts w:ascii="Arial" w:hAnsi="Arial" w:cs="Arial"/>
          <w:sz w:val="20"/>
        </w:rPr>
        <w:t xml:space="preserve">the </w:t>
      </w:r>
      <w:r w:rsidRPr="00AC50BF">
        <w:rPr>
          <w:rFonts w:ascii="Arial" w:hAnsi="Arial" w:cs="Arial"/>
          <w:sz w:val="20"/>
        </w:rPr>
        <w:t xml:space="preserve">Inspector name and </w:t>
      </w:r>
      <w:r w:rsidR="00A176CB">
        <w:rPr>
          <w:rFonts w:ascii="Arial" w:hAnsi="Arial" w:cs="Arial"/>
          <w:sz w:val="20"/>
        </w:rPr>
        <w:t>ITD Inspector Qualification Program (IQP) number</w:t>
      </w:r>
      <w:r w:rsidRPr="00AC50BF">
        <w:rPr>
          <w:rFonts w:ascii="Arial" w:hAnsi="Arial" w:cs="Arial"/>
          <w:sz w:val="20"/>
        </w:rPr>
        <w:t xml:space="preserve">. </w:t>
      </w:r>
      <w:r w:rsidR="00A176CB">
        <w:rPr>
          <w:rFonts w:ascii="Arial" w:hAnsi="Arial" w:cs="Arial"/>
          <w:sz w:val="20"/>
        </w:rPr>
        <w:t xml:space="preserve">Enter WPCM </w:t>
      </w:r>
      <w:r w:rsidR="00F94EAE">
        <w:rPr>
          <w:rFonts w:ascii="Arial" w:hAnsi="Arial" w:cs="Arial"/>
          <w:sz w:val="20"/>
        </w:rPr>
        <w:t>q</w:t>
      </w:r>
      <w:r w:rsidR="00A176CB">
        <w:rPr>
          <w:rFonts w:ascii="Arial" w:hAnsi="Arial" w:cs="Arial"/>
          <w:sz w:val="20"/>
        </w:rPr>
        <w:t xml:space="preserve">ualification </w:t>
      </w:r>
      <w:r w:rsidR="008E4067">
        <w:rPr>
          <w:rFonts w:ascii="Arial" w:hAnsi="Arial" w:cs="Arial"/>
          <w:sz w:val="20"/>
        </w:rPr>
        <w:t>information</w:t>
      </w:r>
      <w:r w:rsidRPr="00AC50BF">
        <w:rPr>
          <w:rFonts w:ascii="Arial" w:hAnsi="Arial" w:cs="Arial"/>
          <w:sz w:val="20"/>
        </w:rPr>
        <w:t xml:space="preserve"> </w:t>
      </w:r>
      <w:r w:rsidR="00A176CB">
        <w:rPr>
          <w:rFonts w:ascii="Arial" w:hAnsi="Arial" w:cs="Arial"/>
          <w:sz w:val="20"/>
        </w:rPr>
        <w:t xml:space="preserve">into </w:t>
      </w:r>
      <w:r w:rsidR="00F94EAE">
        <w:rPr>
          <w:rFonts w:ascii="Arial" w:hAnsi="Arial" w:cs="Arial"/>
          <w:sz w:val="20"/>
        </w:rPr>
        <w:t xml:space="preserve">ITD </w:t>
      </w:r>
      <w:r w:rsidR="0024419E">
        <w:rPr>
          <w:rFonts w:ascii="Arial" w:hAnsi="Arial" w:cs="Arial"/>
          <w:sz w:val="20"/>
        </w:rPr>
        <w:t>2802</w:t>
      </w:r>
      <w:r w:rsidR="00F94EAE">
        <w:rPr>
          <w:rFonts w:ascii="Arial" w:hAnsi="Arial" w:cs="Arial"/>
          <w:sz w:val="20"/>
        </w:rPr>
        <w:t>,</w:t>
      </w:r>
      <w:r w:rsidR="0024419E">
        <w:rPr>
          <w:rFonts w:ascii="Arial" w:hAnsi="Arial" w:cs="Arial"/>
          <w:sz w:val="20"/>
        </w:rPr>
        <w:t xml:space="preserve"> </w:t>
      </w:r>
      <w:r w:rsidR="00A176CB">
        <w:rPr>
          <w:rFonts w:ascii="Arial" w:hAnsi="Arial" w:cs="Arial"/>
          <w:sz w:val="20"/>
        </w:rPr>
        <w:t>Section 8 if applicable.</w:t>
      </w:r>
    </w:p>
    <w:p w:rsidR="0043406C" w:rsidRPr="005D7CE7" w:rsidRDefault="0043406C" w:rsidP="0043406C">
      <w:pPr>
        <w:tabs>
          <w:tab w:val="left" w:pos="270"/>
          <w:tab w:val="num" w:pos="1350"/>
        </w:tabs>
        <w:autoSpaceDE w:val="0"/>
        <w:autoSpaceDN w:val="0"/>
        <w:adjustRightInd w:val="0"/>
        <w:spacing w:after="0"/>
        <w:ind w:left="270"/>
        <w:rPr>
          <w:rFonts w:ascii="Arial" w:hAnsi="Arial" w:cs="Arial"/>
          <w:sz w:val="8"/>
          <w:szCs w:val="8"/>
        </w:rPr>
      </w:pPr>
    </w:p>
    <w:p w:rsidR="0043406C" w:rsidRPr="00AC50BF" w:rsidRDefault="007743AB"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Check the box that represents the Inspector’s Designation, i.e.</w:t>
      </w:r>
      <w:r w:rsidR="00F94EAE">
        <w:rPr>
          <w:rFonts w:ascii="Arial" w:hAnsi="Arial" w:cs="Arial"/>
          <w:sz w:val="20"/>
        </w:rPr>
        <w:t>,</w:t>
      </w:r>
      <w:r>
        <w:rPr>
          <w:rFonts w:ascii="Arial" w:hAnsi="Arial" w:cs="Arial"/>
          <w:sz w:val="20"/>
        </w:rPr>
        <w:t xml:space="preserve"> who participated in completion of the inspection.</w:t>
      </w:r>
      <w:r w:rsidR="008C20CA">
        <w:rPr>
          <w:rFonts w:ascii="Arial" w:hAnsi="Arial" w:cs="Arial"/>
          <w:sz w:val="20"/>
        </w:rPr>
        <w:t xml:space="preserve"> More than one box may be checked</w:t>
      </w:r>
      <w:r w:rsidR="002B49AE">
        <w:rPr>
          <w:rFonts w:ascii="Arial" w:hAnsi="Arial" w:cs="Arial"/>
          <w:sz w:val="20"/>
        </w:rPr>
        <w:t>. Checking</w:t>
      </w:r>
      <w:r w:rsidR="00BB20C3">
        <w:rPr>
          <w:rFonts w:ascii="Arial" w:hAnsi="Arial" w:cs="Arial"/>
          <w:sz w:val="20"/>
        </w:rPr>
        <w:t xml:space="preserve"> the first box represents a joint inspection by the ITD inspector and the WPCM</w:t>
      </w:r>
      <w:r w:rsidR="008C20CA">
        <w:rPr>
          <w:rFonts w:ascii="Arial" w:hAnsi="Arial" w:cs="Arial"/>
          <w:sz w:val="20"/>
        </w:rPr>
        <w:t>.</w:t>
      </w:r>
      <w:r>
        <w:rPr>
          <w:rFonts w:ascii="Arial" w:hAnsi="Arial" w:cs="Arial"/>
          <w:sz w:val="20"/>
        </w:rPr>
        <w:t xml:space="preserve">  </w:t>
      </w:r>
    </w:p>
    <w:p w:rsidR="004D07DA" w:rsidRPr="004D07DA" w:rsidRDefault="004D07DA" w:rsidP="0043406C">
      <w:pPr>
        <w:tabs>
          <w:tab w:val="left" w:pos="270"/>
          <w:tab w:val="num" w:pos="1350"/>
        </w:tabs>
        <w:autoSpaceDE w:val="0"/>
        <w:autoSpaceDN w:val="0"/>
        <w:adjustRightInd w:val="0"/>
        <w:spacing w:after="0"/>
        <w:ind w:left="270"/>
        <w:rPr>
          <w:rFonts w:ascii="Arial" w:hAnsi="Arial" w:cs="Arial"/>
          <w:sz w:val="16"/>
          <w:szCs w:val="16"/>
        </w:rPr>
      </w:pPr>
    </w:p>
    <w:p w:rsidR="0043406C" w:rsidRPr="00C240E1" w:rsidRDefault="00047AF7" w:rsidP="0043406C">
      <w:pPr>
        <w:autoSpaceDE w:val="0"/>
        <w:autoSpaceDN w:val="0"/>
        <w:adjustRightInd w:val="0"/>
        <w:spacing w:after="0"/>
        <w:rPr>
          <w:rFonts w:ascii="Arial" w:hAnsi="Arial" w:cs="Arial"/>
          <w:b/>
          <w:sz w:val="22"/>
          <w:szCs w:val="22"/>
          <w:u w:val="single"/>
        </w:rPr>
      </w:pPr>
      <w:bookmarkStart w:id="3" w:name="InstrSection3"/>
      <w:r w:rsidRPr="00C240E1">
        <w:rPr>
          <w:rFonts w:ascii="Arial" w:hAnsi="Arial" w:cs="Arial"/>
          <w:b/>
          <w:sz w:val="22"/>
          <w:szCs w:val="22"/>
          <w:u w:val="single"/>
        </w:rPr>
        <w:t>Section 3</w:t>
      </w:r>
      <w:bookmarkEnd w:id="3"/>
      <w:r w:rsidRPr="00C240E1">
        <w:rPr>
          <w:rFonts w:ascii="Arial" w:hAnsi="Arial" w:cs="Arial"/>
          <w:b/>
          <w:sz w:val="22"/>
          <w:szCs w:val="22"/>
          <w:u w:val="single"/>
        </w:rPr>
        <w:t xml:space="preserve"> – </w:t>
      </w:r>
      <w:r w:rsidR="007743AB" w:rsidRPr="00C240E1">
        <w:rPr>
          <w:rFonts w:ascii="Arial" w:hAnsi="Arial" w:cs="Arial"/>
          <w:b/>
          <w:sz w:val="22"/>
          <w:szCs w:val="22"/>
          <w:u w:val="single"/>
        </w:rPr>
        <w:t xml:space="preserve">Inspection and </w:t>
      </w:r>
      <w:r w:rsidR="00C240E1" w:rsidRPr="00C240E1">
        <w:rPr>
          <w:rFonts w:ascii="Arial" w:hAnsi="Arial" w:cs="Arial"/>
          <w:b/>
          <w:sz w:val="22"/>
          <w:szCs w:val="22"/>
          <w:u w:val="single"/>
        </w:rPr>
        <w:t>Weather Information</w:t>
      </w:r>
    </w:p>
    <w:p w:rsidR="0043406C" w:rsidRPr="0094607B" w:rsidRDefault="0043406C" w:rsidP="0043406C">
      <w:pPr>
        <w:tabs>
          <w:tab w:val="left" w:pos="270"/>
          <w:tab w:val="num" w:pos="1350"/>
        </w:tabs>
        <w:autoSpaceDE w:val="0"/>
        <w:autoSpaceDN w:val="0"/>
        <w:adjustRightInd w:val="0"/>
        <w:spacing w:after="0"/>
        <w:ind w:left="270"/>
        <w:rPr>
          <w:rFonts w:ascii="Arial" w:hAnsi="Arial" w:cs="Arial"/>
          <w:sz w:val="6"/>
          <w:szCs w:val="6"/>
        </w:rPr>
      </w:pPr>
    </w:p>
    <w:p w:rsidR="00242571" w:rsidRDefault="00ED07ED" w:rsidP="00F94EAE">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The n</w:t>
      </w:r>
      <w:r w:rsidR="00A83687" w:rsidRPr="00A83687">
        <w:rPr>
          <w:rFonts w:ascii="Arial" w:hAnsi="Arial" w:cs="Arial"/>
          <w:sz w:val="20"/>
        </w:rPr>
        <w:t>umber of days since</w:t>
      </w:r>
      <w:r>
        <w:rPr>
          <w:rFonts w:ascii="Arial" w:hAnsi="Arial" w:cs="Arial"/>
          <w:sz w:val="20"/>
        </w:rPr>
        <w:t xml:space="preserve"> the</w:t>
      </w:r>
      <w:r w:rsidR="00A83687" w:rsidRPr="00A83687">
        <w:rPr>
          <w:rFonts w:ascii="Arial" w:hAnsi="Arial" w:cs="Arial"/>
          <w:sz w:val="20"/>
        </w:rPr>
        <w:t xml:space="preserve"> last inspection is determined by count</w:t>
      </w:r>
      <w:r w:rsidR="00F94EAE">
        <w:rPr>
          <w:rFonts w:ascii="Arial" w:hAnsi="Arial" w:cs="Arial"/>
          <w:sz w:val="20"/>
        </w:rPr>
        <w:t>ing</w:t>
      </w:r>
      <w:r w:rsidR="00A83687" w:rsidRPr="00A83687">
        <w:rPr>
          <w:rFonts w:ascii="Arial" w:hAnsi="Arial" w:cs="Arial"/>
          <w:sz w:val="20"/>
        </w:rPr>
        <w:t xml:space="preserve"> </w:t>
      </w:r>
      <w:r w:rsidR="00F94EAE">
        <w:rPr>
          <w:rFonts w:ascii="Arial" w:hAnsi="Arial" w:cs="Arial"/>
          <w:sz w:val="20"/>
        </w:rPr>
        <w:t xml:space="preserve">the number of </w:t>
      </w:r>
      <w:r w:rsidR="00A83687" w:rsidRPr="00A83687">
        <w:rPr>
          <w:rFonts w:ascii="Arial" w:hAnsi="Arial" w:cs="Arial"/>
          <w:sz w:val="20"/>
        </w:rPr>
        <w:t>day</w:t>
      </w:r>
      <w:r w:rsidR="00A176CB" w:rsidRPr="00AC50BF">
        <w:rPr>
          <w:rFonts w:ascii="Arial" w:hAnsi="Arial" w:cs="Arial"/>
          <w:sz w:val="20"/>
        </w:rPr>
        <w:t xml:space="preserve">s </w:t>
      </w:r>
      <w:r w:rsidR="00F94EAE" w:rsidRPr="00A83687">
        <w:rPr>
          <w:rFonts w:ascii="Arial" w:hAnsi="Arial" w:cs="Arial"/>
          <w:sz w:val="20"/>
        </w:rPr>
        <w:t>beginning</w:t>
      </w:r>
      <w:r w:rsidR="00A176CB" w:rsidRPr="00AC50BF">
        <w:rPr>
          <w:rFonts w:ascii="Arial" w:hAnsi="Arial" w:cs="Arial"/>
          <w:sz w:val="20"/>
        </w:rPr>
        <w:t xml:space="preserve"> the day after the last inspection took </w:t>
      </w:r>
      <w:r w:rsidR="00A176CB" w:rsidRPr="00CC608B">
        <w:rPr>
          <w:rFonts w:ascii="Arial" w:hAnsi="Arial" w:cs="Arial"/>
          <w:sz w:val="20"/>
        </w:rPr>
        <w:t>place. For example,</w:t>
      </w:r>
      <w:r w:rsidR="00A176CB" w:rsidRPr="00AC50BF">
        <w:rPr>
          <w:rFonts w:ascii="Arial" w:hAnsi="Arial" w:cs="Arial"/>
          <w:sz w:val="20"/>
        </w:rPr>
        <w:t xml:space="preserve"> if an inspection was done on June 1</w:t>
      </w:r>
      <w:r w:rsidR="00A176CB" w:rsidRPr="00AC50BF">
        <w:rPr>
          <w:rFonts w:ascii="Arial" w:hAnsi="Arial" w:cs="Arial"/>
          <w:sz w:val="20"/>
          <w:vertAlign w:val="superscript"/>
        </w:rPr>
        <w:t>st</w:t>
      </w:r>
      <w:r w:rsidR="00A176CB" w:rsidRPr="00AC50BF">
        <w:rPr>
          <w:rFonts w:ascii="Arial" w:hAnsi="Arial" w:cs="Arial"/>
          <w:sz w:val="20"/>
        </w:rPr>
        <w:t xml:space="preserve">, the next </w:t>
      </w:r>
      <w:r w:rsidR="00CC608B" w:rsidRPr="00021305">
        <w:rPr>
          <w:rFonts w:ascii="Arial" w:hAnsi="Arial" w:cs="Arial"/>
          <w:sz w:val="20"/>
        </w:rPr>
        <w:t>7-day</w:t>
      </w:r>
      <w:r w:rsidR="00CC608B">
        <w:rPr>
          <w:rFonts w:ascii="Arial" w:hAnsi="Arial" w:cs="Arial"/>
          <w:sz w:val="20"/>
        </w:rPr>
        <w:t xml:space="preserve"> </w:t>
      </w:r>
      <w:r w:rsidR="00A176CB" w:rsidRPr="00AC50BF">
        <w:rPr>
          <w:rFonts w:ascii="Arial" w:hAnsi="Arial" w:cs="Arial"/>
          <w:sz w:val="20"/>
        </w:rPr>
        <w:t>inspection would be due on June 8</w:t>
      </w:r>
      <w:r w:rsidR="00A176CB" w:rsidRPr="00AC50BF">
        <w:rPr>
          <w:rFonts w:ascii="Arial" w:hAnsi="Arial" w:cs="Arial"/>
          <w:sz w:val="20"/>
          <w:vertAlign w:val="superscript"/>
        </w:rPr>
        <w:t>th</w:t>
      </w:r>
      <w:r w:rsidR="00021305">
        <w:rPr>
          <w:rFonts w:ascii="Arial" w:hAnsi="Arial" w:cs="Arial"/>
          <w:sz w:val="20"/>
          <w:vertAlign w:val="superscript"/>
        </w:rPr>
        <w:t xml:space="preserve"> </w:t>
      </w:r>
      <w:r w:rsidR="00021305">
        <w:rPr>
          <w:rFonts w:ascii="Arial" w:hAnsi="Arial" w:cs="Arial"/>
          <w:sz w:val="20"/>
        </w:rPr>
        <w:t>and the next 14-day inspection would be due on June 15</w:t>
      </w:r>
      <w:r w:rsidR="00021305" w:rsidRPr="00021305">
        <w:rPr>
          <w:rFonts w:ascii="Arial" w:hAnsi="Arial" w:cs="Arial"/>
          <w:sz w:val="20"/>
          <w:vertAlign w:val="superscript"/>
        </w:rPr>
        <w:t>th</w:t>
      </w:r>
      <w:r w:rsidR="00021305">
        <w:rPr>
          <w:rFonts w:ascii="Arial" w:hAnsi="Arial" w:cs="Arial"/>
          <w:sz w:val="20"/>
        </w:rPr>
        <w:t>.</w:t>
      </w:r>
    </w:p>
    <w:p w:rsidR="008477B7" w:rsidRPr="00BA2F56" w:rsidRDefault="00A176CB">
      <w:pPr>
        <w:tabs>
          <w:tab w:val="left" w:pos="270"/>
          <w:tab w:val="num" w:pos="1350"/>
        </w:tabs>
        <w:autoSpaceDE w:val="0"/>
        <w:autoSpaceDN w:val="0"/>
        <w:adjustRightInd w:val="0"/>
        <w:spacing w:after="0"/>
        <w:rPr>
          <w:rFonts w:ascii="Arial" w:hAnsi="Arial" w:cs="Arial"/>
          <w:sz w:val="8"/>
          <w:szCs w:val="8"/>
        </w:rPr>
      </w:pPr>
      <w:r w:rsidRPr="00BA2F56">
        <w:rPr>
          <w:rFonts w:ascii="Arial" w:hAnsi="Arial" w:cs="Arial"/>
          <w:sz w:val="8"/>
          <w:szCs w:val="8"/>
        </w:rPr>
        <w:t xml:space="preserve"> </w:t>
      </w:r>
    </w:p>
    <w:p w:rsidR="00813223" w:rsidRDefault="00BB20C3" w:rsidP="00CC608B">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Inspection f</w:t>
      </w:r>
      <w:r w:rsidR="001C091E">
        <w:rPr>
          <w:rFonts w:ascii="Arial" w:hAnsi="Arial" w:cs="Arial"/>
          <w:sz w:val="20"/>
        </w:rPr>
        <w:t xml:space="preserve">requency can change throughout the life of a </w:t>
      </w:r>
      <w:r w:rsidR="006237BA">
        <w:rPr>
          <w:rFonts w:ascii="Arial" w:hAnsi="Arial" w:cs="Arial"/>
          <w:sz w:val="20"/>
        </w:rPr>
        <w:t>project</w:t>
      </w:r>
      <w:r w:rsidR="001C091E">
        <w:rPr>
          <w:rFonts w:ascii="Arial" w:hAnsi="Arial" w:cs="Arial"/>
          <w:sz w:val="20"/>
        </w:rPr>
        <w:t xml:space="preserve"> as long as a SWPPP </w:t>
      </w:r>
      <w:r w:rsidR="0050724A">
        <w:rPr>
          <w:rFonts w:ascii="Arial" w:hAnsi="Arial" w:cs="Arial"/>
          <w:sz w:val="20"/>
        </w:rPr>
        <w:t>modification</w:t>
      </w:r>
      <w:r w:rsidR="001C091E">
        <w:rPr>
          <w:rFonts w:ascii="Arial" w:hAnsi="Arial" w:cs="Arial"/>
          <w:sz w:val="20"/>
        </w:rPr>
        <w:t xml:space="preserve"> is completed to document the change. </w:t>
      </w:r>
      <w:r>
        <w:rPr>
          <w:rFonts w:ascii="Arial" w:hAnsi="Arial" w:cs="Arial"/>
          <w:sz w:val="20"/>
        </w:rPr>
        <w:t xml:space="preserve">Your </w:t>
      </w:r>
      <w:r w:rsidR="003D06C7">
        <w:rPr>
          <w:rFonts w:ascii="Arial" w:hAnsi="Arial" w:cs="Arial"/>
          <w:sz w:val="20"/>
        </w:rPr>
        <w:t xml:space="preserve">SWPPP should always reflect the current frequency.  </w:t>
      </w:r>
      <w:r>
        <w:rPr>
          <w:rFonts w:ascii="Arial" w:hAnsi="Arial" w:cs="Arial"/>
          <w:sz w:val="20"/>
        </w:rPr>
        <w:t>Indicate whether a routine inspection is being pe</w:t>
      </w:r>
      <w:r w:rsidR="003D06C7">
        <w:rPr>
          <w:rFonts w:ascii="Arial" w:hAnsi="Arial" w:cs="Arial"/>
          <w:sz w:val="20"/>
        </w:rPr>
        <w:t>r</w:t>
      </w:r>
      <w:r>
        <w:rPr>
          <w:rFonts w:ascii="Arial" w:hAnsi="Arial" w:cs="Arial"/>
          <w:sz w:val="20"/>
        </w:rPr>
        <w:t>formed or if it is a rain event inspection</w:t>
      </w:r>
      <w:r w:rsidR="003D06C7">
        <w:rPr>
          <w:rFonts w:ascii="Arial" w:hAnsi="Arial" w:cs="Arial"/>
          <w:sz w:val="20"/>
        </w:rPr>
        <w:t xml:space="preserve"> by checking the appropriate box</w:t>
      </w:r>
      <w:r>
        <w:rPr>
          <w:rFonts w:ascii="Arial" w:hAnsi="Arial" w:cs="Arial"/>
          <w:sz w:val="20"/>
        </w:rPr>
        <w:t xml:space="preserve">. </w:t>
      </w:r>
      <w:r w:rsidR="003D06C7">
        <w:rPr>
          <w:rFonts w:ascii="Arial" w:hAnsi="Arial" w:cs="Arial"/>
          <w:sz w:val="20"/>
        </w:rPr>
        <w:t xml:space="preserve">If </w:t>
      </w:r>
      <w:r w:rsidR="002B49AE">
        <w:rPr>
          <w:rFonts w:ascii="Arial" w:hAnsi="Arial" w:cs="Arial"/>
          <w:sz w:val="20"/>
        </w:rPr>
        <w:t>needed</w:t>
      </w:r>
      <w:r w:rsidR="003D06C7">
        <w:rPr>
          <w:rFonts w:ascii="Arial" w:hAnsi="Arial" w:cs="Arial"/>
          <w:sz w:val="20"/>
        </w:rPr>
        <w:t>,</w:t>
      </w:r>
      <w:r w:rsidR="003D06C7" w:rsidDel="00BB20C3">
        <w:rPr>
          <w:rFonts w:ascii="Arial" w:hAnsi="Arial" w:cs="Arial"/>
          <w:sz w:val="20"/>
        </w:rPr>
        <w:t xml:space="preserve"> </w:t>
      </w:r>
      <w:r w:rsidR="003D06C7">
        <w:rPr>
          <w:rFonts w:ascii="Arial" w:hAnsi="Arial" w:cs="Arial"/>
          <w:sz w:val="20"/>
        </w:rPr>
        <w:t>p</w:t>
      </w:r>
      <w:r w:rsidR="001C091E">
        <w:rPr>
          <w:rFonts w:ascii="Arial" w:hAnsi="Arial" w:cs="Arial"/>
          <w:sz w:val="20"/>
        </w:rPr>
        <w:t xml:space="preserve">rovide an explanation </w:t>
      </w:r>
      <w:r>
        <w:rPr>
          <w:rFonts w:ascii="Arial" w:hAnsi="Arial" w:cs="Arial"/>
          <w:sz w:val="20"/>
        </w:rPr>
        <w:t>for any special circumstances</w:t>
      </w:r>
      <w:r w:rsidR="003D06C7">
        <w:rPr>
          <w:rFonts w:ascii="Arial" w:hAnsi="Arial" w:cs="Arial"/>
          <w:sz w:val="20"/>
        </w:rPr>
        <w:t xml:space="preserve"> </w:t>
      </w:r>
      <w:r w:rsidR="00CB2C4B">
        <w:rPr>
          <w:rFonts w:ascii="Arial" w:hAnsi="Arial" w:cs="Arial"/>
          <w:sz w:val="20"/>
        </w:rPr>
        <w:t xml:space="preserve">or </w:t>
      </w:r>
      <w:r w:rsidR="002B49AE">
        <w:rPr>
          <w:rFonts w:ascii="Arial" w:hAnsi="Arial" w:cs="Arial"/>
          <w:sz w:val="20"/>
        </w:rPr>
        <w:t xml:space="preserve">special </w:t>
      </w:r>
      <w:r w:rsidR="00CB2C4B">
        <w:rPr>
          <w:rFonts w:ascii="Arial" w:hAnsi="Arial" w:cs="Arial"/>
          <w:sz w:val="20"/>
        </w:rPr>
        <w:t xml:space="preserve">inspection frequency </w:t>
      </w:r>
      <w:r w:rsidR="001C091E">
        <w:rPr>
          <w:rFonts w:ascii="Arial" w:hAnsi="Arial" w:cs="Arial"/>
          <w:sz w:val="20"/>
        </w:rPr>
        <w:t>in the space provided.</w:t>
      </w:r>
    </w:p>
    <w:p w:rsidR="008477B7" w:rsidRDefault="008477B7">
      <w:pPr>
        <w:tabs>
          <w:tab w:val="left" w:pos="270"/>
          <w:tab w:val="num" w:pos="1350"/>
        </w:tabs>
        <w:autoSpaceDE w:val="0"/>
        <w:autoSpaceDN w:val="0"/>
        <w:adjustRightInd w:val="0"/>
        <w:spacing w:after="0"/>
        <w:ind w:left="270"/>
        <w:rPr>
          <w:rFonts w:ascii="Arial" w:hAnsi="Arial" w:cs="Arial"/>
          <w:sz w:val="8"/>
          <w:szCs w:val="8"/>
        </w:rPr>
      </w:pPr>
    </w:p>
    <w:p w:rsidR="0043406C" w:rsidRPr="00365586" w:rsidRDefault="00A83687"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sidRPr="00365586">
        <w:rPr>
          <w:rFonts w:ascii="Arial" w:hAnsi="Arial" w:cs="Arial"/>
          <w:sz w:val="20"/>
        </w:rPr>
        <w:t xml:space="preserve">Inspections are required during the </w:t>
      </w:r>
      <w:r w:rsidR="006237BA">
        <w:rPr>
          <w:rFonts w:ascii="Arial" w:hAnsi="Arial" w:cs="Arial"/>
          <w:sz w:val="20"/>
        </w:rPr>
        <w:t>project</w:t>
      </w:r>
      <w:r w:rsidRPr="00365586">
        <w:rPr>
          <w:rFonts w:ascii="Arial" w:hAnsi="Arial" w:cs="Arial"/>
          <w:sz w:val="20"/>
        </w:rPr>
        <w:t>’s normal working hours</w:t>
      </w:r>
      <w:r w:rsidR="009B2D15">
        <w:rPr>
          <w:rFonts w:ascii="Arial" w:hAnsi="Arial" w:cs="Arial"/>
          <w:sz w:val="20"/>
        </w:rPr>
        <w:t xml:space="preserve"> during </w:t>
      </w:r>
      <w:r w:rsidR="002B49AE">
        <w:rPr>
          <w:rFonts w:ascii="Arial" w:hAnsi="Arial" w:cs="Arial"/>
          <w:sz w:val="20"/>
        </w:rPr>
        <w:t>W</w:t>
      </w:r>
      <w:r w:rsidR="009B2D15">
        <w:rPr>
          <w:rFonts w:ascii="Arial" w:hAnsi="Arial" w:cs="Arial"/>
          <w:sz w:val="20"/>
        </w:rPr>
        <w:t xml:space="preserve">ork </w:t>
      </w:r>
      <w:r w:rsidR="002B49AE">
        <w:rPr>
          <w:rFonts w:ascii="Arial" w:hAnsi="Arial" w:cs="Arial"/>
          <w:sz w:val="20"/>
        </w:rPr>
        <w:t>D</w:t>
      </w:r>
      <w:r w:rsidR="009B2D15">
        <w:rPr>
          <w:rFonts w:ascii="Arial" w:hAnsi="Arial" w:cs="Arial"/>
          <w:sz w:val="20"/>
        </w:rPr>
        <w:t>ays</w:t>
      </w:r>
      <w:r w:rsidR="002B49AE">
        <w:rPr>
          <w:rFonts w:ascii="Arial" w:hAnsi="Arial" w:cs="Arial"/>
          <w:sz w:val="20"/>
        </w:rPr>
        <w:t xml:space="preserve"> as defined in CGP Appendix A</w:t>
      </w:r>
      <w:r w:rsidRPr="00365586">
        <w:rPr>
          <w:rFonts w:ascii="Arial" w:hAnsi="Arial" w:cs="Arial"/>
          <w:sz w:val="20"/>
        </w:rPr>
        <w:t xml:space="preserve">, </w:t>
      </w:r>
      <w:r w:rsidR="002B49AE">
        <w:rPr>
          <w:rFonts w:ascii="Arial" w:hAnsi="Arial" w:cs="Arial"/>
          <w:sz w:val="20"/>
        </w:rPr>
        <w:t>and</w:t>
      </w:r>
      <w:r w:rsidRPr="00365586">
        <w:rPr>
          <w:rFonts w:ascii="Arial" w:hAnsi="Arial" w:cs="Arial"/>
          <w:sz w:val="20"/>
        </w:rPr>
        <w:t xml:space="preserve"> should be documented in the SWPPP. </w:t>
      </w:r>
      <w:r w:rsidR="00CB2C4B">
        <w:rPr>
          <w:rFonts w:ascii="Arial" w:hAnsi="Arial" w:cs="Arial"/>
          <w:sz w:val="20"/>
        </w:rPr>
        <w:t>Significant c</w:t>
      </w:r>
      <w:r w:rsidR="009B2D15">
        <w:rPr>
          <w:rFonts w:ascii="Arial" w:hAnsi="Arial" w:cs="Arial"/>
          <w:sz w:val="20"/>
        </w:rPr>
        <w:t xml:space="preserve">hanges to the normal work day schedule should be documented in the SWPPP </w:t>
      </w:r>
      <w:r w:rsidR="002B49AE">
        <w:rPr>
          <w:rFonts w:ascii="Arial" w:hAnsi="Arial" w:cs="Arial"/>
          <w:sz w:val="20"/>
        </w:rPr>
        <w:t xml:space="preserve">as a modification </w:t>
      </w:r>
      <w:r w:rsidR="009B2D15">
        <w:rPr>
          <w:rFonts w:ascii="Arial" w:hAnsi="Arial" w:cs="Arial"/>
          <w:sz w:val="20"/>
        </w:rPr>
        <w:t xml:space="preserve">as </w:t>
      </w:r>
      <w:r w:rsidR="002B49AE">
        <w:rPr>
          <w:rFonts w:ascii="Arial" w:hAnsi="Arial" w:cs="Arial"/>
          <w:sz w:val="20"/>
        </w:rPr>
        <w:t>needed</w:t>
      </w:r>
      <w:r w:rsidR="009B2D15">
        <w:rPr>
          <w:rFonts w:ascii="Arial" w:hAnsi="Arial" w:cs="Arial"/>
          <w:sz w:val="20"/>
        </w:rPr>
        <w:t xml:space="preserve">. </w:t>
      </w:r>
      <w:r w:rsidR="00D72168" w:rsidRPr="00365586">
        <w:rPr>
          <w:rFonts w:ascii="Arial" w:hAnsi="Arial" w:cs="Arial"/>
          <w:sz w:val="20"/>
        </w:rPr>
        <w:t>Outside of normal working hours</w:t>
      </w:r>
      <w:r w:rsidR="002B49AE">
        <w:rPr>
          <w:rFonts w:ascii="Arial" w:hAnsi="Arial" w:cs="Arial"/>
          <w:sz w:val="20"/>
        </w:rPr>
        <w:t xml:space="preserve"> on Work Days</w:t>
      </w:r>
      <w:r w:rsidR="00D72168" w:rsidRPr="00365586">
        <w:rPr>
          <w:rFonts w:ascii="Arial" w:hAnsi="Arial" w:cs="Arial"/>
          <w:sz w:val="20"/>
        </w:rPr>
        <w:t xml:space="preserve">, </w:t>
      </w:r>
      <w:r w:rsidRPr="00365586">
        <w:rPr>
          <w:rFonts w:ascii="Arial" w:hAnsi="Arial" w:cs="Arial"/>
          <w:sz w:val="20"/>
        </w:rPr>
        <w:t xml:space="preserve">WPCM </w:t>
      </w:r>
      <w:r w:rsidR="00D72168" w:rsidRPr="00365586">
        <w:rPr>
          <w:rFonts w:ascii="Arial" w:hAnsi="Arial" w:cs="Arial"/>
          <w:sz w:val="20"/>
        </w:rPr>
        <w:t xml:space="preserve">inspections are required </w:t>
      </w:r>
      <w:r w:rsidR="00365586">
        <w:rPr>
          <w:rFonts w:ascii="Arial" w:hAnsi="Arial" w:cs="Arial"/>
          <w:sz w:val="20"/>
        </w:rPr>
        <w:t>as</w:t>
      </w:r>
      <w:r w:rsidR="00365586" w:rsidRPr="00365586">
        <w:rPr>
          <w:rFonts w:ascii="Arial" w:hAnsi="Arial" w:cs="Arial"/>
          <w:sz w:val="20"/>
        </w:rPr>
        <w:t xml:space="preserve"> specified by the </w:t>
      </w:r>
      <w:r w:rsidR="00365586">
        <w:rPr>
          <w:rFonts w:ascii="Arial" w:hAnsi="Arial" w:cs="Arial"/>
          <w:sz w:val="20"/>
        </w:rPr>
        <w:t xml:space="preserve">Contract and/or by the </w:t>
      </w:r>
      <w:r w:rsidR="00365586" w:rsidRPr="00365586">
        <w:rPr>
          <w:rFonts w:ascii="Arial" w:hAnsi="Arial" w:cs="Arial"/>
          <w:sz w:val="20"/>
        </w:rPr>
        <w:t>Engineer.</w:t>
      </w:r>
      <w:r w:rsidRPr="00365586">
        <w:rPr>
          <w:rFonts w:ascii="Arial" w:hAnsi="Arial" w:cs="Arial"/>
          <w:sz w:val="20"/>
        </w:rPr>
        <w:t xml:space="preserve"> </w:t>
      </w:r>
    </w:p>
    <w:p w:rsidR="0043406C" w:rsidRPr="005D7CE7" w:rsidRDefault="0043406C" w:rsidP="0043406C">
      <w:pPr>
        <w:tabs>
          <w:tab w:val="left" w:pos="270"/>
          <w:tab w:val="num" w:pos="1350"/>
        </w:tabs>
        <w:autoSpaceDE w:val="0"/>
        <w:autoSpaceDN w:val="0"/>
        <w:adjustRightInd w:val="0"/>
        <w:spacing w:after="0"/>
        <w:ind w:left="270"/>
        <w:rPr>
          <w:rFonts w:ascii="Arial" w:hAnsi="Arial" w:cs="Arial"/>
          <w:sz w:val="8"/>
          <w:szCs w:val="8"/>
        </w:rPr>
      </w:pPr>
    </w:p>
    <w:p w:rsidR="008477B7" w:rsidRDefault="008477B7">
      <w:pPr>
        <w:tabs>
          <w:tab w:val="left" w:pos="270"/>
          <w:tab w:val="num" w:pos="1350"/>
        </w:tabs>
        <w:autoSpaceDE w:val="0"/>
        <w:autoSpaceDN w:val="0"/>
        <w:adjustRightInd w:val="0"/>
        <w:spacing w:after="0"/>
        <w:rPr>
          <w:rFonts w:ascii="Arial" w:hAnsi="Arial" w:cs="Arial"/>
          <w:sz w:val="8"/>
          <w:szCs w:val="8"/>
        </w:rPr>
      </w:pPr>
    </w:p>
    <w:p w:rsidR="001C091E" w:rsidRDefault="001C091E"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Provide a </w:t>
      </w:r>
      <w:r w:rsidRPr="00AC50BF">
        <w:rPr>
          <w:rFonts w:ascii="Arial" w:hAnsi="Arial" w:cs="Arial"/>
          <w:sz w:val="20"/>
        </w:rPr>
        <w:t>description of the weather conditions at the time of inspection</w:t>
      </w:r>
      <w:r>
        <w:rPr>
          <w:rFonts w:ascii="Arial" w:hAnsi="Arial" w:cs="Arial"/>
          <w:sz w:val="20"/>
        </w:rPr>
        <w:t>, including</w:t>
      </w:r>
      <w:r w:rsidRPr="00AC50BF">
        <w:rPr>
          <w:rFonts w:ascii="Arial" w:hAnsi="Arial" w:cs="Arial"/>
          <w:sz w:val="20"/>
        </w:rPr>
        <w:t xml:space="preserve"> the current temperature</w:t>
      </w:r>
      <w:r w:rsidR="00365586">
        <w:rPr>
          <w:rFonts w:ascii="Arial" w:hAnsi="Arial" w:cs="Arial"/>
          <w:sz w:val="20"/>
        </w:rPr>
        <w:t xml:space="preserve"> and cloud cover</w:t>
      </w:r>
      <w:r w:rsidRPr="00AC50BF">
        <w:rPr>
          <w:rFonts w:ascii="Arial" w:hAnsi="Arial" w:cs="Arial"/>
          <w:sz w:val="20"/>
        </w:rPr>
        <w:t>.</w:t>
      </w:r>
    </w:p>
    <w:p w:rsidR="00000000" w:rsidRDefault="00F440AF">
      <w:pPr>
        <w:tabs>
          <w:tab w:val="left" w:pos="270"/>
          <w:tab w:val="num" w:pos="1350"/>
        </w:tabs>
        <w:autoSpaceDE w:val="0"/>
        <w:autoSpaceDN w:val="0"/>
        <w:adjustRightInd w:val="0"/>
        <w:spacing w:after="0"/>
        <w:ind w:left="270"/>
        <w:rPr>
          <w:rFonts w:ascii="Arial" w:hAnsi="Arial" w:cs="Arial"/>
          <w:sz w:val="8"/>
          <w:szCs w:val="8"/>
        </w:rPr>
      </w:pPr>
    </w:p>
    <w:p w:rsidR="00F30629" w:rsidRPr="00F30629" w:rsidRDefault="00F30629" w:rsidP="00F30629">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If performing rain event inspections, e</w:t>
      </w:r>
      <w:r w:rsidRPr="00AC50BF">
        <w:rPr>
          <w:rFonts w:ascii="Arial" w:hAnsi="Arial" w:cs="Arial"/>
          <w:sz w:val="20"/>
        </w:rPr>
        <w:t xml:space="preserve">ach </w:t>
      </w:r>
      <w:r>
        <w:rPr>
          <w:rFonts w:ascii="Arial" w:hAnsi="Arial" w:cs="Arial"/>
          <w:sz w:val="20"/>
        </w:rPr>
        <w:t>project</w:t>
      </w:r>
      <w:r w:rsidRPr="00AC50BF">
        <w:rPr>
          <w:rFonts w:ascii="Arial" w:hAnsi="Arial" w:cs="Arial"/>
          <w:sz w:val="20"/>
        </w:rPr>
        <w:t xml:space="preserve"> must be inspected within 24 hours of </w:t>
      </w:r>
      <w:r>
        <w:rPr>
          <w:rFonts w:ascii="Arial" w:hAnsi="Arial" w:cs="Arial"/>
          <w:sz w:val="20"/>
        </w:rPr>
        <w:t>a storm</w:t>
      </w:r>
      <w:r w:rsidRPr="00AC50BF">
        <w:rPr>
          <w:rFonts w:ascii="Arial" w:hAnsi="Arial" w:cs="Arial"/>
          <w:sz w:val="20"/>
        </w:rPr>
        <w:t xml:space="preserve"> event </w:t>
      </w:r>
      <w:r>
        <w:rPr>
          <w:rFonts w:ascii="Arial" w:hAnsi="Arial" w:cs="Arial"/>
          <w:sz w:val="20"/>
        </w:rPr>
        <w:t xml:space="preserve">producing </w:t>
      </w:r>
      <w:r w:rsidRPr="00AC50BF">
        <w:rPr>
          <w:rFonts w:ascii="Arial" w:hAnsi="Arial" w:cs="Arial"/>
          <w:sz w:val="20"/>
        </w:rPr>
        <w:t>0.</w:t>
      </w:r>
      <w:r>
        <w:rPr>
          <w:rFonts w:ascii="Arial" w:hAnsi="Arial" w:cs="Arial"/>
          <w:sz w:val="20"/>
        </w:rPr>
        <w:t>25</w:t>
      </w:r>
      <w:r w:rsidRPr="00AC50BF">
        <w:rPr>
          <w:rFonts w:ascii="Arial" w:hAnsi="Arial" w:cs="Arial"/>
          <w:sz w:val="20"/>
        </w:rPr>
        <w:t xml:space="preserve"> inches or greater</w:t>
      </w:r>
      <w:r>
        <w:rPr>
          <w:rFonts w:ascii="Arial" w:hAnsi="Arial" w:cs="Arial"/>
          <w:sz w:val="20"/>
        </w:rPr>
        <w:t xml:space="preserve">. If the storm event is multiple days, and each day produces 0.25 inches or greater, another inspection must be completed within </w:t>
      </w:r>
      <w:r w:rsidRPr="00AC50BF">
        <w:rPr>
          <w:rFonts w:ascii="Arial" w:hAnsi="Arial" w:cs="Arial"/>
          <w:sz w:val="20"/>
        </w:rPr>
        <w:t xml:space="preserve">24 hours </w:t>
      </w:r>
      <w:r>
        <w:rPr>
          <w:rFonts w:ascii="Arial" w:hAnsi="Arial" w:cs="Arial"/>
          <w:sz w:val="20"/>
        </w:rPr>
        <w:t>after the end of the storm event</w:t>
      </w:r>
      <w:r w:rsidRPr="00AC50BF">
        <w:rPr>
          <w:rFonts w:ascii="Arial" w:hAnsi="Arial" w:cs="Arial"/>
          <w:sz w:val="20"/>
        </w:rPr>
        <w:t>.</w:t>
      </w:r>
      <w:r>
        <w:rPr>
          <w:rFonts w:ascii="Arial" w:hAnsi="Arial" w:cs="Arial"/>
          <w:sz w:val="20"/>
        </w:rPr>
        <w:t xml:space="preserve"> See CGP sections 4.1.2.2, 4.1.3.2, and 4.1.4.2 for additional rain event inspection information. </w:t>
      </w:r>
    </w:p>
    <w:p w:rsidR="008477B7" w:rsidRDefault="008477B7">
      <w:pPr>
        <w:tabs>
          <w:tab w:val="left" w:pos="270"/>
          <w:tab w:val="num" w:pos="1350"/>
        </w:tabs>
        <w:autoSpaceDE w:val="0"/>
        <w:autoSpaceDN w:val="0"/>
        <w:adjustRightInd w:val="0"/>
        <w:spacing w:after="0"/>
        <w:ind w:left="270"/>
        <w:rPr>
          <w:rFonts w:ascii="Arial" w:hAnsi="Arial" w:cs="Arial"/>
          <w:sz w:val="8"/>
          <w:szCs w:val="8"/>
        </w:rPr>
      </w:pPr>
    </w:p>
    <w:p w:rsidR="0043406C" w:rsidRPr="00AC50BF" w:rsidRDefault="00A46F26"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For any day of rainfall during normal </w:t>
      </w:r>
      <w:r w:rsidR="002B49AE">
        <w:rPr>
          <w:rFonts w:ascii="Arial" w:hAnsi="Arial" w:cs="Arial"/>
          <w:sz w:val="20"/>
        </w:rPr>
        <w:t>working</w:t>
      </w:r>
      <w:r>
        <w:rPr>
          <w:rFonts w:ascii="Arial" w:hAnsi="Arial" w:cs="Arial"/>
          <w:sz w:val="20"/>
        </w:rPr>
        <w:t xml:space="preserve"> hours that measures 0.25 inches or greater, you must record the total rainfall measured for that day in accordance with CGP section 4.1.7.1.d.</w:t>
      </w:r>
      <w:r w:rsidR="00D532E0">
        <w:rPr>
          <w:rFonts w:ascii="Arial" w:hAnsi="Arial" w:cs="Arial"/>
          <w:sz w:val="20"/>
        </w:rPr>
        <w:t xml:space="preserve"> </w:t>
      </w:r>
      <w:r w:rsidR="0043406C" w:rsidRPr="00AC50BF">
        <w:rPr>
          <w:rFonts w:ascii="Arial" w:hAnsi="Arial" w:cs="Arial"/>
          <w:sz w:val="20"/>
        </w:rPr>
        <w:t xml:space="preserve">Provide a description of </w:t>
      </w:r>
      <w:r w:rsidR="001C091E">
        <w:rPr>
          <w:rFonts w:ascii="Arial" w:hAnsi="Arial" w:cs="Arial"/>
          <w:sz w:val="20"/>
        </w:rPr>
        <w:t xml:space="preserve">each measureable </w:t>
      </w:r>
      <w:r w:rsidR="001C091E">
        <w:rPr>
          <w:rFonts w:ascii="Arial" w:hAnsi="Arial" w:cs="Arial"/>
          <w:sz w:val="20"/>
        </w:rPr>
        <w:lastRenderedPageBreak/>
        <w:t>precipitation event</w:t>
      </w:r>
      <w:r w:rsidR="0043406C" w:rsidRPr="00AC50BF">
        <w:rPr>
          <w:rFonts w:ascii="Arial" w:hAnsi="Arial" w:cs="Arial"/>
          <w:sz w:val="20"/>
        </w:rPr>
        <w:t xml:space="preserve"> since the last inspection. </w:t>
      </w:r>
      <w:r w:rsidR="008E4067">
        <w:rPr>
          <w:rFonts w:ascii="Arial" w:hAnsi="Arial" w:cs="Arial"/>
          <w:sz w:val="20"/>
        </w:rPr>
        <w:t>Provide the date</w:t>
      </w:r>
      <w:r w:rsidR="001C091E">
        <w:rPr>
          <w:rFonts w:ascii="Arial" w:hAnsi="Arial" w:cs="Arial"/>
          <w:sz w:val="20"/>
        </w:rPr>
        <w:t>(s)</w:t>
      </w:r>
      <w:r w:rsidR="0043406C" w:rsidRPr="00AC50BF">
        <w:rPr>
          <w:rFonts w:ascii="Arial" w:hAnsi="Arial" w:cs="Arial"/>
          <w:sz w:val="20"/>
        </w:rPr>
        <w:t xml:space="preserve"> and approximate amount of </w:t>
      </w:r>
      <w:r w:rsidR="0030039B">
        <w:rPr>
          <w:rFonts w:ascii="Arial" w:hAnsi="Arial" w:cs="Arial"/>
          <w:sz w:val="20"/>
        </w:rPr>
        <w:t>measureable precipitation</w:t>
      </w:r>
      <w:r w:rsidR="0043406C" w:rsidRPr="00AC50BF">
        <w:rPr>
          <w:rFonts w:ascii="Arial" w:hAnsi="Arial" w:cs="Arial"/>
          <w:sz w:val="20"/>
        </w:rPr>
        <w:t xml:space="preserve"> </w:t>
      </w:r>
      <w:r w:rsidR="008E4067">
        <w:rPr>
          <w:rFonts w:ascii="Arial" w:hAnsi="Arial" w:cs="Arial"/>
          <w:sz w:val="20"/>
        </w:rPr>
        <w:t xml:space="preserve">recorded </w:t>
      </w:r>
      <w:r w:rsidR="00813223">
        <w:rPr>
          <w:rFonts w:ascii="Arial" w:hAnsi="Arial" w:cs="Arial"/>
          <w:sz w:val="20"/>
        </w:rPr>
        <w:t xml:space="preserve">on the </w:t>
      </w:r>
      <w:r w:rsidR="006237BA">
        <w:rPr>
          <w:rFonts w:ascii="Arial" w:hAnsi="Arial" w:cs="Arial"/>
          <w:sz w:val="20"/>
        </w:rPr>
        <w:t>project</w:t>
      </w:r>
      <w:r w:rsidR="0043406C" w:rsidRPr="00AC50BF">
        <w:rPr>
          <w:rFonts w:ascii="Arial" w:hAnsi="Arial" w:cs="Arial"/>
          <w:sz w:val="20"/>
        </w:rPr>
        <w:t>.</w:t>
      </w:r>
      <w:r w:rsidR="00CB2C4B">
        <w:rPr>
          <w:rFonts w:ascii="Arial" w:hAnsi="Arial" w:cs="Arial"/>
          <w:sz w:val="20"/>
        </w:rPr>
        <w:t xml:space="preserve"> </w:t>
      </w:r>
    </w:p>
    <w:p w:rsidR="0043406C" w:rsidRPr="005D7CE7" w:rsidRDefault="0043406C" w:rsidP="0043406C">
      <w:pPr>
        <w:tabs>
          <w:tab w:val="left" w:pos="270"/>
        </w:tabs>
        <w:autoSpaceDE w:val="0"/>
        <w:autoSpaceDN w:val="0"/>
        <w:adjustRightInd w:val="0"/>
        <w:spacing w:after="0"/>
        <w:ind w:left="270"/>
        <w:rPr>
          <w:rFonts w:ascii="Arial" w:hAnsi="Arial" w:cs="Arial"/>
          <w:sz w:val="8"/>
          <w:szCs w:val="8"/>
        </w:rPr>
      </w:pPr>
    </w:p>
    <w:p w:rsidR="0043406C" w:rsidRPr="00AC50BF" w:rsidRDefault="0030039B"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To determine storm events at your </w:t>
      </w:r>
      <w:r w:rsidR="006237BA">
        <w:rPr>
          <w:rFonts w:ascii="Arial" w:hAnsi="Arial" w:cs="Arial"/>
          <w:sz w:val="20"/>
        </w:rPr>
        <w:t>project</w:t>
      </w:r>
      <w:r>
        <w:rPr>
          <w:rFonts w:ascii="Arial" w:hAnsi="Arial" w:cs="Arial"/>
          <w:sz w:val="20"/>
        </w:rPr>
        <w:t>, you must either keep a</w:t>
      </w:r>
      <w:r w:rsidR="0043406C" w:rsidRPr="00AC50BF">
        <w:rPr>
          <w:rFonts w:ascii="Arial" w:hAnsi="Arial" w:cs="Arial"/>
          <w:sz w:val="20"/>
        </w:rPr>
        <w:t xml:space="preserve"> rain gage at </w:t>
      </w:r>
      <w:r>
        <w:rPr>
          <w:rFonts w:ascii="Arial" w:hAnsi="Arial" w:cs="Arial"/>
          <w:sz w:val="20"/>
        </w:rPr>
        <w:t>the</w:t>
      </w:r>
      <w:r w:rsidR="0043406C" w:rsidRPr="00AC50BF">
        <w:rPr>
          <w:rFonts w:ascii="Arial" w:hAnsi="Arial" w:cs="Arial"/>
          <w:sz w:val="20"/>
        </w:rPr>
        <w:t xml:space="preserve"> </w:t>
      </w:r>
      <w:r w:rsidR="006237BA">
        <w:rPr>
          <w:rFonts w:ascii="Arial" w:hAnsi="Arial" w:cs="Arial"/>
          <w:sz w:val="20"/>
        </w:rPr>
        <w:t>project</w:t>
      </w:r>
      <w:r w:rsidR="0043406C" w:rsidRPr="00AC50BF">
        <w:rPr>
          <w:rFonts w:ascii="Arial" w:hAnsi="Arial" w:cs="Arial"/>
          <w:sz w:val="20"/>
        </w:rPr>
        <w:t xml:space="preserve"> in order to obtain site-specific rainfall information</w:t>
      </w:r>
      <w:r>
        <w:rPr>
          <w:rFonts w:ascii="Arial" w:hAnsi="Arial" w:cs="Arial"/>
          <w:sz w:val="20"/>
        </w:rPr>
        <w:t xml:space="preserve">, or obtain the storm event information from a weather station that is representative of your </w:t>
      </w:r>
      <w:r w:rsidR="006237BA">
        <w:rPr>
          <w:rFonts w:ascii="Arial" w:hAnsi="Arial" w:cs="Arial"/>
          <w:sz w:val="20"/>
        </w:rPr>
        <w:t>project</w:t>
      </w:r>
      <w:r w:rsidR="0043406C" w:rsidRPr="00AC50BF">
        <w:rPr>
          <w:rFonts w:ascii="Arial" w:hAnsi="Arial" w:cs="Arial"/>
          <w:sz w:val="20"/>
        </w:rPr>
        <w:t>.</w:t>
      </w:r>
    </w:p>
    <w:p w:rsidR="0043406C" w:rsidRPr="004D07DA" w:rsidRDefault="0043406C" w:rsidP="0043406C">
      <w:pPr>
        <w:autoSpaceDE w:val="0"/>
        <w:autoSpaceDN w:val="0"/>
        <w:adjustRightInd w:val="0"/>
        <w:spacing w:after="0"/>
        <w:rPr>
          <w:rFonts w:ascii="Arial" w:hAnsi="Arial" w:cs="Arial"/>
          <w:sz w:val="16"/>
          <w:szCs w:val="16"/>
        </w:rPr>
      </w:pPr>
    </w:p>
    <w:p w:rsidR="0043406C" w:rsidRPr="00C240E1" w:rsidRDefault="0043406C" w:rsidP="0043406C">
      <w:pPr>
        <w:autoSpaceDE w:val="0"/>
        <w:autoSpaceDN w:val="0"/>
        <w:adjustRightInd w:val="0"/>
        <w:spacing w:after="0"/>
        <w:rPr>
          <w:rFonts w:ascii="Arial" w:hAnsi="Arial" w:cs="Arial"/>
          <w:b/>
          <w:sz w:val="22"/>
          <w:szCs w:val="22"/>
          <w:u w:val="single"/>
        </w:rPr>
      </w:pPr>
      <w:bookmarkStart w:id="4" w:name="InstrSection4"/>
      <w:r w:rsidRPr="00C240E1">
        <w:rPr>
          <w:rFonts w:ascii="Arial" w:hAnsi="Arial" w:cs="Arial"/>
          <w:b/>
          <w:sz w:val="22"/>
          <w:szCs w:val="22"/>
          <w:u w:val="single"/>
        </w:rPr>
        <w:t>Section 4</w:t>
      </w:r>
      <w:bookmarkEnd w:id="4"/>
      <w:r w:rsidRPr="00C240E1">
        <w:rPr>
          <w:rFonts w:ascii="Arial" w:hAnsi="Arial" w:cs="Arial"/>
          <w:b/>
          <w:sz w:val="22"/>
          <w:szCs w:val="22"/>
          <w:u w:val="single"/>
        </w:rPr>
        <w:t xml:space="preserve"> – Construction and Stabilization</w:t>
      </w:r>
      <w:r w:rsidR="007C598F" w:rsidRPr="00C240E1">
        <w:rPr>
          <w:rFonts w:ascii="Arial" w:hAnsi="Arial" w:cs="Arial"/>
          <w:b/>
          <w:sz w:val="22"/>
          <w:szCs w:val="22"/>
          <w:u w:val="single"/>
        </w:rPr>
        <w:t>/SWPPP Recordkeeping</w:t>
      </w:r>
      <w:r w:rsidRPr="00C240E1">
        <w:rPr>
          <w:rFonts w:ascii="Arial" w:hAnsi="Arial" w:cs="Arial"/>
          <w:b/>
          <w:sz w:val="22"/>
          <w:szCs w:val="22"/>
          <w:u w:val="single"/>
        </w:rPr>
        <w:t xml:space="preserve"> Status</w:t>
      </w:r>
    </w:p>
    <w:p w:rsidR="0043406C" w:rsidRPr="0094607B" w:rsidRDefault="0043406C" w:rsidP="0043406C">
      <w:pPr>
        <w:autoSpaceDE w:val="0"/>
        <w:autoSpaceDN w:val="0"/>
        <w:adjustRightInd w:val="0"/>
        <w:spacing w:after="0"/>
        <w:rPr>
          <w:rFonts w:ascii="Arial" w:hAnsi="Arial" w:cs="Arial"/>
          <w:sz w:val="6"/>
          <w:szCs w:val="6"/>
        </w:rPr>
      </w:pPr>
    </w:p>
    <w:p w:rsidR="00B64E35" w:rsidRDefault="00B64E35" w:rsidP="00C9552C">
      <w:pPr>
        <w:pStyle w:val="ListParagraph"/>
        <w:numPr>
          <w:ilvl w:val="0"/>
          <w:numId w:val="3"/>
        </w:numPr>
        <w:tabs>
          <w:tab w:val="left" w:pos="270"/>
        </w:tabs>
        <w:autoSpaceDE w:val="0"/>
        <w:autoSpaceDN w:val="0"/>
        <w:adjustRightInd w:val="0"/>
        <w:spacing w:after="0"/>
        <w:ind w:left="270" w:hanging="270"/>
        <w:rPr>
          <w:rFonts w:ascii="Arial" w:hAnsi="Arial" w:cs="Arial"/>
          <w:sz w:val="20"/>
        </w:rPr>
      </w:pPr>
      <w:r w:rsidRPr="00C9552C">
        <w:rPr>
          <w:rFonts w:ascii="Arial" w:hAnsi="Arial" w:cs="Arial"/>
          <w:sz w:val="20"/>
        </w:rPr>
        <w:t xml:space="preserve">No clearing or grubbing </w:t>
      </w:r>
      <w:r>
        <w:rPr>
          <w:rFonts w:ascii="Arial" w:hAnsi="Arial" w:cs="Arial"/>
          <w:sz w:val="20"/>
        </w:rPr>
        <w:t xml:space="preserve">is </w:t>
      </w:r>
      <w:r w:rsidRPr="00C9552C">
        <w:rPr>
          <w:rFonts w:ascii="Arial" w:hAnsi="Arial" w:cs="Arial"/>
          <w:sz w:val="20"/>
        </w:rPr>
        <w:t xml:space="preserve">allowed outside the physical clearance limits shown on the site plans of any </w:t>
      </w:r>
      <w:r w:rsidR="006237BA">
        <w:rPr>
          <w:rFonts w:ascii="Arial" w:hAnsi="Arial" w:cs="Arial"/>
          <w:sz w:val="20"/>
        </w:rPr>
        <w:t>project</w:t>
      </w:r>
      <w:r w:rsidRPr="00C9552C">
        <w:rPr>
          <w:rFonts w:ascii="Arial" w:hAnsi="Arial" w:cs="Arial"/>
          <w:sz w:val="20"/>
        </w:rPr>
        <w:t xml:space="preserve">. No clearing or grubbing shall take place outside the schedule in the </w:t>
      </w:r>
      <w:r w:rsidR="006237BA">
        <w:rPr>
          <w:rFonts w:ascii="Arial" w:hAnsi="Arial" w:cs="Arial"/>
          <w:sz w:val="20"/>
        </w:rPr>
        <w:t>project</w:t>
      </w:r>
      <w:r>
        <w:rPr>
          <w:rFonts w:ascii="Arial" w:hAnsi="Arial" w:cs="Arial"/>
          <w:sz w:val="20"/>
        </w:rPr>
        <w:t xml:space="preserve"> SWPPP.</w:t>
      </w:r>
      <w:r w:rsidRPr="00C9552C">
        <w:rPr>
          <w:rFonts w:ascii="Arial" w:hAnsi="Arial" w:cs="Arial"/>
          <w:sz w:val="20"/>
        </w:rPr>
        <w:t xml:space="preserve"> </w:t>
      </w:r>
    </w:p>
    <w:p w:rsidR="008477B7" w:rsidRDefault="008477B7">
      <w:pPr>
        <w:pStyle w:val="ListParagraph"/>
        <w:tabs>
          <w:tab w:val="left" w:pos="270"/>
        </w:tabs>
        <w:autoSpaceDE w:val="0"/>
        <w:autoSpaceDN w:val="0"/>
        <w:adjustRightInd w:val="0"/>
        <w:spacing w:after="0"/>
        <w:ind w:left="270"/>
        <w:rPr>
          <w:rFonts w:ascii="Arial" w:hAnsi="Arial" w:cs="Arial"/>
          <w:sz w:val="8"/>
          <w:szCs w:val="8"/>
        </w:rPr>
      </w:pPr>
    </w:p>
    <w:p w:rsidR="00C9552C" w:rsidRDefault="0043406C" w:rsidP="00B073CB">
      <w:pPr>
        <w:pStyle w:val="ListParagraph"/>
        <w:numPr>
          <w:ilvl w:val="0"/>
          <w:numId w:val="3"/>
        </w:numPr>
        <w:tabs>
          <w:tab w:val="left" w:pos="270"/>
        </w:tabs>
        <w:autoSpaceDE w:val="0"/>
        <w:autoSpaceDN w:val="0"/>
        <w:adjustRightInd w:val="0"/>
        <w:spacing w:after="0"/>
        <w:ind w:left="270" w:hanging="270"/>
        <w:rPr>
          <w:rFonts w:ascii="Arial" w:hAnsi="Arial" w:cs="Arial"/>
          <w:sz w:val="20"/>
        </w:rPr>
      </w:pPr>
      <w:r w:rsidRPr="00AC50BF">
        <w:rPr>
          <w:rFonts w:ascii="Arial" w:hAnsi="Arial" w:cs="Arial"/>
          <w:sz w:val="20"/>
        </w:rPr>
        <w:t>Estimat</w:t>
      </w:r>
      <w:r w:rsidR="00B64E35">
        <w:rPr>
          <w:rFonts w:ascii="Arial" w:hAnsi="Arial" w:cs="Arial"/>
          <w:sz w:val="20"/>
        </w:rPr>
        <w:t>e</w:t>
      </w:r>
      <w:r w:rsidRPr="00AC50BF">
        <w:rPr>
          <w:rFonts w:ascii="Arial" w:hAnsi="Arial" w:cs="Arial"/>
          <w:sz w:val="20"/>
        </w:rPr>
        <w:t xml:space="preserve"> </w:t>
      </w:r>
      <w:r w:rsidR="00B073CB">
        <w:rPr>
          <w:rFonts w:ascii="Arial" w:hAnsi="Arial" w:cs="Arial"/>
          <w:sz w:val="20"/>
        </w:rPr>
        <w:t xml:space="preserve">to the nearest ¼ acre </w:t>
      </w:r>
      <w:r w:rsidRPr="00AC50BF">
        <w:rPr>
          <w:rFonts w:ascii="Arial" w:hAnsi="Arial" w:cs="Arial"/>
          <w:sz w:val="20"/>
        </w:rPr>
        <w:t xml:space="preserve">the amount of land </w:t>
      </w:r>
      <w:r w:rsidRPr="00AC50BF">
        <w:rPr>
          <w:rFonts w:ascii="Arial" w:hAnsi="Arial" w:cs="Arial"/>
          <w:b/>
          <w:sz w:val="20"/>
        </w:rPr>
        <w:t>currently</w:t>
      </w:r>
      <w:r w:rsidRPr="00AC50BF">
        <w:rPr>
          <w:rFonts w:ascii="Arial" w:hAnsi="Arial" w:cs="Arial"/>
          <w:sz w:val="20"/>
        </w:rPr>
        <w:t xml:space="preserve"> disturbed by construction and not stabilized</w:t>
      </w:r>
      <w:r w:rsidR="006A61C0">
        <w:rPr>
          <w:rFonts w:ascii="Arial" w:hAnsi="Arial" w:cs="Arial"/>
          <w:sz w:val="20"/>
        </w:rPr>
        <w:t xml:space="preserve"> with erosion controls</w:t>
      </w:r>
      <w:r w:rsidRPr="00AC50BF">
        <w:rPr>
          <w:rFonts w:ascii="Arial" w:hAnsi="Arial" w:cs="Arial"/>
          <w:sz w:val="20"/>
        </w:rPr>
        <w:t xml:space="preserve">. This is </w:t>
      </w:r>
      <w:r w:rsidR="00A83687" w:rsidRPr="00A83687">
        <w:rPr>
          <w:rFonts w:ascii="Arial" w:hAnsi="Arial" w:cs="Arial"/>
          <w:sz w:val="20"/>
          <w:u w:val="single"/>
        </w:rPr>
        <w:t>not</w:t>
      </w:r>
      <w:r w:rsidRPr="00AC50BF">
        <w:rPr>
          <w:rFonts w:ascii="Arial" w:hAnsi="Arial" w:cs="Arial"/>
          <w:sz w:val="20"/>
        </w:rPr>
        <w:t xml:space="preserve"> the total </w:t>
      </w:r>
      <w:r w:rsidR="006237BA">
        <w:rPr>
          <w:rFonts w:ascii="Arial" w:hAnsi="Arial" w:cs="Arial"/>
          <w:sz w:val="20"/>
        </w:rPr>
        <w:t>project</w:t>
      </w:r>
      <w:r w:rsidRPr="00AC50BF">
        <w:rPr>
          <w:rFonts w:ascii="Arial" w:hAnsi="Arial" w:cs="Arial"/>
          <w:sz w:val="20"/>
        </w:rPr>
        <w:t xml:space="preserve"> area, just what is currently disturbed. All areas disturbed </w:t>
      </w:r>
      <w:r w:rsidR="006A61C0">
        <w:rPr>
          <w:rFonts w:ascii="Arial" w:hAnsi="Arial" w:cs="Arial"/>
          <w:sz w:val="20"/>
        </w:rPr>
        <w:t>including</w:t>
      </w:r>
      <w:r w:rsidRPr="00AC50BF">
        <w:rPr>
          <w:rFonts w:ascii="Arial" w:hAnsi="Arial" w:cs="Arial"/>
          <w:sz w:val="20"/>
        </w:rPr>
        <w:t xml:space="preserve"> </w:t>
      </w:r>
      <w:r w:rsidR="006A61C0">
        <w:rPr>
          <w:rFonts w:ascii="Arial" w:hAnsi="Arial" w:cs="Arial"/>
          <w:sz w:val="20"/>
        </w:rPr>
        <w:t>s</w:t>
      </w:r>
      <w:r w:rsidRPr="00AC50BF">
        <w:rPr>
          <w:rFonts w:ascii="Arial" w:hAnsi="Arial" w:cs="Arial"/>
          <w:sz w:val="20"/>
        </w:rPr>
        <w:t xml:space="preserve">taging areas, stockpile areas, </w:t>
      </w:r>
      <w:r w:rsidR="006A61C0">
        <w:rPr>
          <w:rFonts w:ascii="Arial" w:hAnsi="Arial" w:cs="Arial"/>
          <w:sz w:val="20"/>
        </w:rPr>
        <w:t xml:space="preserve">waste sites, </w:t>
      </w:r>
      <w:r w:rsidRPr="00AC50BF">
        <w:rPr>
          <w:rFonts w:ascii="Arial" w:hAnsi="Arial" w:cs="Arial"/>
          <w:sz w:val="20"/>
        </w:rPr>
        <w:t xml:space="preserve">and source areas must be included in the disturbed area calculation, unless </w:t>
      </w:r>
      <w:r w:rsidR="006A61C0">
        <w:rPr>
          <w:rFonts w:ascii="Arial" w:hAnsi="Arial" w:cs="Arial"/>
          <w:sz w:val="20"/>
        </w:rPr>
        <w:t xml:space="preserve">the </w:t>
      </w:r>
      <w:r w:rsidRPr="00AC50BF">
        <w:rPr>
          <w:rFonts w:ascii="Arial" w:hAnsi="Arial" w:cs="Arial"/>
          <w:sz w:val="20"/>
        </w:rPr>
        <w:t xml:space="preserve">source areas are covered by a </w:t>
      </w:r>
      <w:r w:rsidR="006A61C0">
        <w:rPr>
          <w:rFonts w:ascii="Arial" w:hAnsi="Arial" w:cs="Arial"/>
          <w:sz w:val="20"/>
        </w:rPr>
        <w:t xml:space="preserve">separate </w:t>
      </w:r>
      <w:r w:rsidRPr="00AC50BF">
        <w:rPr>
          <w:rFonts w:ascii="Arial" w:hAnsi="Arial" w:cs="Arial"/>
          <w:sz w:val="20"/>
        </w:rPr>
        <w:t>Multi Sector General Permit (MSGP).</w:t>
      </w:r>
      <w:r w:rsidR="00813223">
        <w:rPr>
          <w:rFonts w:ascii="Arial" w:hAnsi="Arial" w:cs="Arial"/>
          <w:sz w:val="20"/>
        </w:rPr>
        <w:t xml:space="preserve"> ITD specification 212.03 includes additional requirements for disturbed acreage limitations and installation of erosion and sediment controls. </w:t>
      </w:r>
    </w:p>
    <w:p w:rsidR="008477B7" w:rsidRDefault="008477B7">
      <w:pPr>
        <w:pStyle w:val="ListParagraph"/>
        <w:tabs>
          <w:tab w:val="left" w:pos="270"/>
        </w:tabs>
        <w:autoSpaceDE w:val="0"/>
        <w:autoSpaceDN w:val="0"/>
        <w:adjustRightInd w:val="0"/>
        <w:spacing w:after="0"/>
        <w:ind w:left="270"/>
        <w:rPr>
          <w:rFonts w:ascii="Arial" w:hAnsi="Arial" w:cs="Arial"/>
          <w:sz w:val="8"/>
          <w:szCs w:val="8"/>
        </w:rPr>
      </w:pPr>
    </w:p>
    <w:p w:rsidR="008477B7" w:rsidRDefault="003441D5" w:rsidP="00B073CB">
      <w:pPr>
        <w:pStyle w:val="ListParagraph"/>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E</w:t>
      </w:r>
      <w:r w:rsidR="003F0F0A">
        <w:rPr>
          <w:rFonts w:ascii="Arial" w:hAnsi="Arial" w:cs="Arial"/>
          <w:sz w:val="20"/>
        </w:rPr>
        <w:t xml:space="preserve">stimate </w:t>
      </w:r>
      <w:r w:rsidR="00B073CB">
        <w:rPr>
          <w:rFonts w:ascii="Arial" w:hAnsi="Arial" w:cs="Arial"/>
          <w:sz w:val="20"/>
        </w:rPr>
        <w:t xml:space="preserve">to the nearest ¼ acre </w:t>
      </w:r>
      <w:r w:rsidR="003F0F0A">
        <w:rPr>
          <w:rFonts w:ascii="Arial" w:hAnsi="Arial" w:cs="Arial"/>
          <w:sz w:val="20"/>
        </w:rPr>
        <w:t>the amount of land that has been temporarily stabilized</w:t>
      </w:r>
      <w:r>
        <w:rPr>
          <w:rFonts w:ascii="Arial" w:hAnsi="Arial" w:cs="Arial"/>
          <w:sz w:val="20"/>
        </w:rPr>
        <w:t xml:space="preserve"> with</w:t>
      </w:r>
      <w:r w:rsidR="003F0F0A">
        <w:rPr>
          <w:rFonts w:ascii="Arial" w:hAnsi="Arial" w:cs="Arial"/>
          <w:sz w:val="20"/>
        </w:rPr>
        <w:t xml:space="preserve"> erosion controls</w:t>
      </w:r>
      <w:r>
        <w:rPr>
          <w:rFonts w:ascii="Arial" w:hAnsi="Arial" w:cs="Arial"/>
          <w:sz w:val="20"/>
        </w:rPr>
        <w:t xml:space="preserve">. This does not include sediment controls such as perimeter protection. Only include erosion controls such as tackifier, mulch, </w:t>
      </w:r>
      <w:r w:rsidR="00F24A55">
        <w:rPr>
          <w:rFonts w:ascii="Arial" w:hAnsi="Arial" w:cs="Arial"/>
          <w:sz w:val="20"/>
        </w:rPr>
        <w:t xml:space="preserve">plastic, </w:t>
      </w:r>
      <w:r>
        <w:rPr>
          <w:rFonts w:ascii="Arial" w:hAnsi="Arial" w:cs="Arial"/>
          <w:sz w:val="20"/>
        </w:rPr>
        <w:t>blankets, etc.</w:t>
      </w:r>
    </w:p>
    <w:p w:rsidR="0043406C" w:rsidRPr="005D7CE7" w:rsidRDefault="0043406C" w:rsidP="0043406C">
      <w:pPr>
        <w:tabs>
          <w:tab w:val="left" w:pos="270"/>
          <w:tab w:val="num" w:pos="1350"/>
        </w:tabs>
        <w:autoSpaceDE w:val="0"/>
        <w:autoSpaceDN w:val="0"/>
        <w:adjustRightInd w:val="0"/>
        <w:spacing w:after="0"/>
        <w:ind w:left="270"/>
        <w:rPr>
          <w:rFonts w:ascii="Arial" w:hAnsi="Arial" w:cs="Arial"/>
          <w:sz w:val="8"/>
          <w:szCs w:val="8"/>
        </w:rPr>
      </w:pPr>
    </w:p>
    <w:p w:rsidR="0043406C" w:rsidRPr="00AC50BF" w:rsidRDefault="006D6968" w:rsidP="004608CA">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E</w:t>
      </w:r>
      <w:r w:rsidR="003F0F0A">
        <w:rPr>
          <w:rFonts w:ascii="Arial" w:hAnsi="Arial" w:cs="Arial"/>
          <w:sz w:val="20"/>
        </w:rPr>
        <w:t xml:space="preserve">stimate </w:t>
      </w:r>
      <w:r w:rsidR="004608CA">
        <w:rPr>
          <w:rFonts w:ascii="Arial" w:hAnsi="Arial" w:cs="Arial"/>
          <w:sz w:val="20"/>
        </w:rPr>
        <w:t xml:space="preserve">to the nearest ¼ acre </w:t>
      </w:r>
      <w:r w:rsidR="003F0F0A">
        <w:rPr>
          <w:rFonts w:ascii="Arial" w:hAnsi="Arial" w:cs="Arial"/>
          <w:sz w:val="20"/>
        </w:rPr>
        <w:t>the amount of land that has been permanently stabilized</w:t>
      </w:r>
      <w:r>
        <w:rPr>
          <w:rFonts w:ascii="Arial" w:hAnsi="Arial" w:cs="Arial"/>
          <w:sz w:val="20"/>
        </w:rPr>
        <w:t xml:space="preserve"> with erosion controls</w:t>
      </w:r>
      <w:r w:rsidR="003F0F0A">
        <w:rPr>
          <w:rFonts w:ascii="Arial" w:hAnsi="Arial" w:cs="Arial"/>
          <w:sz w:val="20"/>
        </w:rPr>
        <w:t xml:space="preserve">. </w:t>
      </w:r>
    </w:p>
    <w:p w:rsidR="0043406C" w:rsidRPr="00BA2F56" w:rsidRDefault="0043406C" w:rsidP="0043406C">
      <w:pPr>
        <w:tabs>
          <w:tab w:val="left" w:pos="270"/>
          <w:tab w:val="num" w:pos="1350"/>
        </w:tabs>
        <w:autoSpaceDE w:val="0"/>
        <w:autoSpaceDN w:val="0"/>
        <w:adjustRightInd w:val="0"/>
        <w:spacing w:after="0"/>
        <w:ind w:left="270"/>
        <w:rPr>
          <w:rFonts w:ascii="Arial" w:hAnsi="Arial" w:cs="Arial"/>
          <w:sz w:val="8"/>
          <w:szCs w:val="8"/>
        </w:rPr>
      </w:pPr>
    </w:p>
    <w:p w:rsidR="0043406C" w:rsidRDefault="006D6968" w:rsidP="004608CA">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Provide </w:t>
      </w:r>
      <w:r w:rsidR="004608CA">
        <w:rPr>
          <w:rFonts w:ascii="Arial" w:hAnsi="Arial" w:cs="Arial"/>
          <w:sz w:val="20"/>
        </w:rPr>
        <w:t xml:space="preserve">to the nearest ¼ acre </w:t>
      </w:r>
      <w:r>
        <w:rPr>
          <w:rFonts w:ascii="Arial" w:hAnsi="Arial" w:cs="Arial"/>
          <w:sz w:val="20"/>
        </w:rPr>
        <w:t xml:space="preserve">the total disturbed acreage expected on the </w:t>
      </w:r>
      <w:r w:rsidR="006237BA">
        <w:rPr>
          <w:rFonts w:ascii="Arial" w:hAnsi="Arial" w:cs="Arial"/>
          <w:sz w:val="20"/>
        </w:rPr>
        <w:t>project</w:t>
      </w:r>
      <w:r>
        <w:rPr>
          <w:rFonts w:ascii="Arial" w:hAnsi="Arial" w:cs="Arial"/>
          <w:sz w:val="20"/>
        </w:rPr>
        <w:t xml:space="preserve">. </w:t>
      </w:r>
      <w:r w:rsidR="0043406C" w:rsidRPr="00AC50BF">
        <w:rPr>
          <w:rFonts w:ascii="Arial" w:hAnsi="Arial" w:cs="Arial"/>
          <w:sz w:val="20"/>
        </w:rPr>
        <w:t>All three of the</w:t>
      </w:r>
      <w:r>
        <w:rPr>
          <w:rFonts w:ascii="Arial" w:hAnsi="Arial" w:cs="Arial"/>
          <w:sz w:val="20"/>
        </w:rPr>
        <w:t xml:space="preserve"> previous</w:t>
      </w:r>
      <w:r w:rsidR="0043406C" w:rsidRPr="00AC50BF">
        <w:rPr>
          <w:rFonts w:ascii="Arial" w:hAnsi="Arial" w:cs="Arial"/>
          <w:sz w:val="20"/>
        </w:rPr>
        <w:t xml:space="preserve"> boxes (currently disturbed, temporarily stabilized, permanently stabilized) should add up to the total </w:t>
      </w:r>
      <w:r w:rsidR="006237BA">
        <w:rPr>
          <w:rFonts w:ascii="Arial" w:hAnsi="Arial" w:cs="Arial"/>
          <w:sz w:val="20"/>
        </w:rPr>
        <w:t>project</w:t>
      </w:r>
      <w:r w:rsidR="0043406C" w:rsidRPr="00AC50BF">
        <w:rPr>
          <w:rFonts w:ascii="Arial" w:hAnsi="Arial" w:cs="Arial"/>
          <w:sz w:val="20"/>
        </w:rPr>
        <w:t xml:space="preserve"> area</w:t>
      </w:r>
      <w:r>
        <w:rPr>
          <w:rFonts w:ascii="Arial" w:hAnsi="Arial" w:cs="Arial"/>
          <w:sz w:val="20"/>
        </w:rPr>
        <w:t xml:space="preserve"> disturbance</w:t>
      </w:r>
      <w:r w:rsidR="0043406C" w:rsidRPr="00AC50BF">
        <w:rPr>
          <w:rFonts w:ascii="Arial" w:hAnsi="Arial" w:cs="Arial"/>
          <w:sz w:val="20"/>
        </w:rPr>
        <w:t>.</w:t>
      </w:r>
    </w:p>
    <w:p w:rsidR="008477B7" w:rsidRDefault="008477B7">
      <w:pPr>
        <w:tabs>
          <w:tab w:val="left" w:pos="270"/>
          <w:tab w:val="num" w:pos="1350"/>
        </w:tabs>
        <w:autoSpaceDE w:val="0"/>
        <w:autoSpaceDN w:val="0"/>
        <w:adjustRightInd w:val="0"/>
        <w:spacing w:after="0"/>
        <w:rPr>
          <w:rFonts w:ascii="Arial" w:hAnsi="Arial" w:cs="Arial"/>
          <w:sz w:val="8"/>
          <w:szCs w:val="8"/>
        </w:rPr>
      </w:pPr>
    </w:p>
    <w:p w:rsidR="00747863" w:rsidRDefault="000138C6" w:rsidP="004608CA">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Confirm that the </w:t>
      </w:r>
      <w:r w:rsidR="006237BA">
        <w:rPr>
          <w:rFonts w:ascii="Arial" w:hAnsi="Arial" w:cs="Arial"/>
          <w:sz w:val="20"/>
        </w:rPr>
        <w:t>project</w:t>
      </w:r>
      <w:r>
        <w:rPr>
          <w:rFonts w:ascii="Arial" w:hAnsi="Arial" w:cs="Arial"/>
          <w:sz w:val="20"/>
        </w:rPr>
        <w:t xml:space="preserve"> SWPPP reflects the most current </w:t>
      </w:r>
      <w:r w:rsidR="006237BA">
        <w:rPr>
          <w:rFonts w:ascii="Arial" w:hAnsi="Arial" w:cs="Arial"/>
          <w:sz w:val="20"/>
        </w:rPr>
        <w:t>project</w:t>
      </w:r>
      <w:r>
        <w:rPr>
          <w:rFonts w:ascii="Arial" w:hAnsi="Arial" w:cs="Arial"/>
          <w:sz w:val="20"/>
        </w:rPr>
        <w:t xml:space="preserve"> conditions, and provide the date of the most recent SWPPP update or modification. This include</w:t>
      </w:r>
      <w:r w:rsidR="004608CA">
        <w:rPr>
          <w:rFonts w:ascii="Arial" w:hAnsi="Arial" w:cs="Arial"/>
          <w:sz w:val="20"/>
        </w:rPr>
        <w:t>s</w:t>
      </w:r>
      <w:r>
        <w:rPr>
          <w:rFonts w:ascii="Arial" w:hAnsi="Arial" w:cs="Arial"/>
          <w:sz w:val="20"/>
        </w:rPr>
        <w:t xml:space="preserve"> routine SWPPP updates</w:t>
      </w:r>
      <w:r w:rsidR="004608CA">
        <w:rPr>
          <w:rFonts w:ascii="Arial" w:hAnsi="Arial" w:cs="Arial"/>
          <w:sz w:val="20"/>
        </w:rPr>
        <w:t>,</w:t>
      </w:r>
      <w:r>
        <w:rPr>
          <w:rFonts w:ascii="Arial" w:hAnsi="Arial" w:cs="Arial"/>
          <w:sz w:val="20"/>
        </w:rPr>
        <w:t xml:space="preserve"> recordkeeping</w:t>
      </w:r>
      <w:r w:rsidR="004608CA">
        <w:rPr>
          <w:rFonts w:ascii="Arial" w:hAnsi="Arial" w:cs="Arial"/>
          <w:sz w:val="20"/>
        </w:rPr>
        <w:t>,</w:t>
      </w:r>
      <w:r>
        <w:rPr>
          <w:rFonts w:ascii="Arial" w:hAnsi="Arial" w:cs="Arial"/>
          <w:sz w:val="20"/>
        </w:rPr>
        <w:t xml:space="preserve"> and/or formal SWPPP modifications.</w:t>
      </w:r>
    </w:p>
    <w:p w:rsidR="008477B7" w:rsidRDefault="008477B7">
      <w:pPr>
        <w:pStyle w:val="ListParagraph"/>
        <w:spacing w:after="0"/>
        <w:ind w:left="270"/>
        <w:rPr>
          <w:rFonts w:ascii="Arial" w:hAnsi="Arial" w:cs="Arial"/>
          <w:sz w:val="8"/>
          <w:szCs w:val="8"/>
        </w:rPr>
      </w:pPr>
    </w:p>
    <w:p w:rsidR="000138C6" w:rsidRPr="00AC50BF" w:rsidRDefault="00513BAD" w:rsidP="0043406C">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Provide a</w:t>
      </w:r>
      <w:r w:rsidR="000138C6">
        <w:rPr>
          <w:rFonts w:ascii="Arial" w:hAnsi="Arial" w:cs="Arial"/>
          <w:sz w:val="20"/>
        </w:rPr>
        <w:t>ny additional information or comments pertaining to the area of disturbance, stabilization, SWPPP status, etc</w:t>
      </w:r>
      <w:r w:rsidR="004608CA">
        <w:rPr>
          <w:rFonts w:ascii="Arial" w:hAnsi="Arial" w:cs="Arial"/>
          <w:sz w:val="20"/>
        </w:rPr>
        <w:t>.</w:t>
      </w:r>
      <w:r w:rsidR="000138C6">
        <w:rPr>
          <w:rFonts w:ascii="Arial" w:hAnsi="Arial" w:cs="Arial"/>
          <w:sz w:val="20"/>
        </w:rPr>
        <w:t xml:space="preserve"> a</w:t>
      </w:r>
      <w:r>
        <w:rPr>
          <w:rFonts w:ascii="Arial" w:hAnsi="Arial" w:cs="Arial"/>
          <w:sz w:val="20"/>
        </w:rPr>
        <w:t>s nee</w:t>
      </w:r>
      <w:r w:rsidR="000138C6">
        <w:rPr>
          <w:rFonts w:ascii="Arial" w:hAnsi="Arial" w:cs="Arial"/>
          <w:sz w:val="20"/>
        </w:rPr>
        <w:t>ded.</w:t>
      </w:r>
    </w:p>
    <w:p w:rsidR="0043406C" w:rsidRPr="004D07DA" w:rsidRDefault="0043406C" w:rsidP="0043406C">
      <w:pPr>
        <w:autoSpaceDE w:val="0"/>
        <w:autoSpaceDN w:val="0"/>
        <w:adjustRightInd w:val="0"/>
        <w:spacing w:after="0"/>
        <w:rPr>
          <w:rFonts w:ascii="Arial" w:hAnsi="Arial" w:cs="Arial"/>
          <w:sz w:val="16"/>
          <w:szCs w:val="16"/>
        </w:rPr>
      </w:pPr>
    </w:p>
    <w:p w:rsidR="0043406C" w:rsidRPr="00C240E1" w:rsidRDefault="0043406C" w:rsidP="0043406C">
      <w:pPr>
        <w:autoSpaceDE w:val="0"/>
        <w:autoSpaceDN w:val="0"/>
        <w:adjustRightInd w:val="0"/>
        <w:spacing w:after="0"/>
        <w:rPr>
          <w:rFonts w:ascii="Arial" w:hAnsi="Arial" w:cs="Arial"/>
          <w:b/>
          <w:sz w:val="22"/>
          <w:szCs w:val="22"/>
          <w:u w:val="single"/>
        </w:rPr>
      </w:pPr>
      <w:bookmarkStart w:id="5" w:name="InstrSection5"/>
      <w:r w:rsidRPr="00C240E1">
        <w:rPr>
          <w:rFonts w:ascii="Arial" w:hAnsi="Arial" w:cs="Arial"/>
          <w:b/>
          <w:sz w:val="22"/>
          <w:szCs w:val="22"/>
          <w:u w:val="single"/>
        </w:rPr>
        <w:t>Section 5</w:t>
      </w:r>
      <w:bookmarkEnd w:id="5"/>
      <w:r w:rsidRPr="00C240E1">
        <w:rPr>
          <w:rFonts w:ascii="Arial" w:hAnsi="Arial" w:cs="Arial"/>
          <w:b/>
          <w:sz w:val="22"/>
          <w:szCs w:val="22"/>
          <w:u w:val="single"/>
        </w:rPr>
        <w:t xml:space="preserve"> – </w:t>
      </w:r>
      <w:r w:rsidR="00E416B6" w:rsidRPr="00C240E1">
        <w:rPr>
          <w:rFonts w:ascii="Arial" w:hAnsi="Arial" w:cs="Arial"/>
          <w:b/>
          <w:sz w:val="22"/>
          <w:szCs w:val="22"/>
          <w:u w:val="single"/>
        </w:rPr>
        <w:t>Construction Areas, Discharge Points, and Installed Controls (BMPs) Inspe</w:t>
      </w:r>
      <w:r w:rsidRPr="00C240E1">
        <w:rPr>
          <w:rFonts w:ascii="Arial" w:hAnsi="Arial" w:cs="Arial"/>
          <w:b/>
          <w:sz w:val="22"/>
          <w:szCs w:val="22"/>
          <w:u w:val="single"/>
        </w:rPr>
        <w:t xml:space="preserve">cted </w:t>
      </w:r>
    </w:p>
    <w:p w:rsidR="0043406C" w:rsidRPr="0094607B" w:rsidRDefault="0043406C" w:rsidP="0043406C">
      <w:pPr>
        <w:tabs>
          <w:tab w:val="left" w:pos="270"/>
          <w:tab w:val="num" w:pos="1350"/>
        </w:tabs>
        <w:spacing w:after="0"/>
        <w:rPr>
          <w:rFonts w:ascii="Arial" w:hAnsi="Arial" w:cs="Arial"/>
          <w:color w:val="000000"/>
          <w:sz w:val="6"/>
          <w:szCs w:val="6"/>
        </w:rPr>
      </w:pPr>
    </w:p>
    <w:p w:rsidR="00B17E6B" w:rsidRPr="00B17E6B" w:rsidRDefault="00A83687" w:rsidP="0043406C">
      <w:pPr>
        <w:tabs>
          <w:tab w:val="left" w:pos="270"/>
          <w:tab w:val="num" w:pos="1350"/>
        </w:tabs>
        <w:spacing w:after="0"/>
        <w:rPr>
          <w:rFonts w:ascii="Arial" w:hAnsi="Arial" w:cs="Arial"/>
          <w:b/>
          <w:color w:val="000000"/>
          <w:sz w:val="20"/>
        </w:rPr>
      </w:pPr>
      <w:r w:rsidRPr="00A83687">
        <w:rPr>
          <w:rFonts w:ascii="Arial" w:hAnsi="Arial" w:cs="Arial"/>
          <w:b/>
          <w:color w:val="000000"/>
          <w:sz w:val="20"/>
        </w:rPr>
        <w:t>General</w:t>
      </w:r>
      <w:r w:rsidR="00B17E6B">
        <w:rPr>
          <w:rFonts w:ascii="Arial" w:hAnsi="Arial" w:cs="Arial"/>
          <w:b/>
          <w:color w:val="000000"/>
          <w:sz w:val="20"/>
        </w:rPr>
        <w:t xml:space="preserve"> Procedures/Requirements</w:t>
      </w:r>
      <w:r w:rsidRPr="00A83687">
        <w:rPr>
          <w:rFonts w:ascii="Arial" w:hAnsi="Arial" w:cs="Arial"/>
          <w:b/>
          <w:color w:val="000000"/>
          <w:sz w:val="20"/>
        </w:rPr>
        <w:t>:</w:t>
      </w:r>
    </w:p>
    <w:p w:rsidR="008477B7" w:rsidRDefault="00A83687">
      <w:pPr>
        <w:pStyle w:val="ListParagraph"/>
        <w:numPr>
          <w:ilvl w:val="0"/>
          <w:numId w:val="6"/>
        </w:numPr>
        <w:tabs>
          <w:tab w:val="left" w:pos="270"/>
        </w:tabs>
        <w:spacing w:after="0"/>
        <w:ind w:left="270" w:hanging="270"/>
        <w:rPr>
          <w:rFonts w:ascii="Arial" w:hAnsi="Arial" w:cs="Arial"/>
          <w:sz w:val="20"/>
        </w:rPr>
      </w:pPr>
      <w:r w:rsidRPr="00A83687">
        <w:rPr>
          <w:rFonts w:ascii="Arial" w:hAnsi="Arial" w:cs="Arial"/>
          <w:sz w:val="20"/>
        </w:rPr>
        <w:t xml:space="preserve">Include an explanation for any areas not inspected in </w:t>
      </w:r>
      <w:r w:rsidR="008472C9">
        <w:rPr>
          <w:rFonts w:ascii="Arial" w:hAnsi="Arial" w:cs="Arial"/>
          <w:sz w:val="20"/>
        </w:rPr>
        <w:t xml:space="preserve">ITD </w:t>
      </w:r>
      <w:r w:rsidR="0024419E">
        <w:rPr>
          <w:rFonts w:ascii="Arial" w:hAnsi="Arial" w:cs="Arial"/>
          <w:sz w:val="20"/>
        </w:rPr>
        <w:t>2802</w:t>
      </w:r>
      <w:r w:rsidR="008472C9">
        <w:rPr>
          <w:rFonts w:ascii="Arial" w:hAnsi="Arial" w:cs="Arial"/>
          <w:sz w:val="20"/>
        </w:rPr>
        <w:t>,</w:t>
      </w:r>
      <w:r w:rsidR="0024419E">
        <w:rPr>
          <w:rFonts w:ascii="Arial" w:hAnsi="Arial" w:cs="Arial"/>
          <w:sz w:val="20"/>
        </w:rPr>
        <w:t xml:space="preserve"> </w:t>
      </w:r>
      <w:r w:rsidRPr="00A83687">
        <w:rPr>
          <w:rFonts w:ascii="Arial" w:hAnsi="Arial" w:cs="Arial"/>
          <w:sz w:val="20"/>
        </w:rPr>
        <w:t>Section 5 in the Observations columns of the tables.</w:t>
      </w:r>
    </w:p>
    <w:p w:rsidR="008477B7" w:rsidRDefault="008477B7">
      <w:pPr>
        <w:pStyle w:val="ListParagraph"/>
        <w:tabs>
          <w:tab w:val="left" w:pos="270"/>
        </w:tabs>
        <w:spacing w:after="0"/>
        <w:ind w:left="270"/>
        <w:rPr>
          <w:rFonts w:ascii="Arial" w:hAnsi="Arial" w:cs="Arial"/>
          <w:sz w:val="8"/>
          <w:szCs w:val="8"/>
        </w:rPr>
      </w:pPr>
    </w:p>
    <w:p w:rsidR="008477B7" w:rsidRDefault="00A83687" w:rsidP="008472C9">
      <w:pPr>
        <w:pStyle w:val="ListParagraph"/>
        <w:numPr>
          <w:ilvl w:val="0"/>
          <w:numId w:val="6"/>
        </w:numPr>
        <w:tabs>
          <w:tab w:val="left" w:pos="270"/>
        </w:tabs>
        <w:spacing w:after="0"/>
        <w:ind w:left="270" w:hanging="270"/>
        <w:rPr>
          <w:rFonts w:ascii="Arial" w:hAnsi="Arial" w:cs="Arial"/>
          <w:b/>
          <w:color w:val="000000"/>
          <w:sz w:val="20"/>
        </w:rPr>
      </w:pPr>
      <w:r w:rsidRPr="00A83687">
        <w:rPr>
          <w:rFonts w:ascii="Arial" w:hAnsi="Arial" w:cs="Arial"/>
          <w:sz w:val="20"/>
        </w:rPr>
        <w:t xml:space="preserve">Inspectors </w:t>
      </w:r>
      <w:r w:rsidR="008472C9">
        <w:rPr>
          <w:rFonts w:ascii="Arial" w:hAnsi="Arial" w:cs="Arial"/>
          <w:sz w:val="20"/>
        </w:rPr>
        <w:t>must</w:t>
      </w:r>
      <w:r w:rsidRPr="00A83687">
        <w:rPr>
          <w:rFonts w:ascii="Arial" w:hAnsi="Arial" w:cs="Arial"/>
          <w:sz w:val="20"/>
        </w:rPr>
        <w:t xml:space="preserve"> look for evidence of or the potential for </w:t>
      </w:r>
      <w:r w:rsidR="00FD6F09">
        <w:rPr>
          <w:rFonts w:ascii="Arial" w:hAnsi="Arial" w:cs="Arial"/>
          <w:sz w:val="20"/>
        </w:rPr>
        <w:t xml:space="preserve">stormwater, non-stormwater, and </w:t>
      </w:r>
      <w:r w:rsidRPr="00A83687">
        <w:rPr>
          <w:rFonts w:ascii="Arial" w:hAnsi="Arial" w:cs="Arial"/>
          <w:sz w:val="20"/>
        </w:rPr>
        <w:t xml:space="preserve">pollutants </w:t>
      </w:r>
      <w:r w:rsidR="00FD6F09">
        <w:rPr>
          <w:rFonts w:ascii="Arial" w:hAnsi="Arial" w:cs="Arial"/>
          <w:sz w:val="20"/>
        </w:rPr>
        <w:t>discharging from</w:t>
      </w:r>
      <w:r w:rsidR="00513BAD">
        <w:rPr>
          <w:rFonts w:ascii="Arial" w:hAnsi="Arial" w:cs="Arial"/>
          <w:sz w:val="20"/>
        </w:rPr>
        <w:t xml:space="preserve"> and leaving</w:t>
      </w:r>
      <w:r w:rsidR="00FD6F09">
        <w:rPr>
          <w:rFonts w:ascii="Arial" w:hAnsi="Arial" w:cs="Arial"/>
          <w:sz w:val="20"/>
        </w:rPr>
        <w:t xml:space="preserve"> the </w:t>
      </w:r>
      <w:r w:rsidR="006237BA">
        <w:rPr>
          <w:rFonts w:ascii="Arial" w:hAnsi="Arial" w:cs="Arial"/>
          <w:sz w:val="20"/>
        </w:rPr>
        <w:t>project</w:t>
      </w:r>
      <w:r w:rsidR="00FD6F09">
        <w:rPr>
          <w:rFonts w:ascii="Arial" w:hAnsi="Arial" w:cs="Arial"/>
          <w:sz w:val="20"/>
        </w:rPr>
        <w:t xml:space="preserve"> </w:t>
      </w:r>
      <w:r w:rsidR="00A3041D">
        <w:rPr>
          <w:rFonts w:ascii="Arial" w:hAnsi="Arial" w:cs="Arial"/>
          <w:sz w:val="20"/>
        </w:rPr>
        <w:t>limits</w:t>
      </w:r>
      <w:r w:rsidR="008472C9">
        <w:rPr>
          <w:rFonts w:ascii="Arial" w:hAnsi="Arial" w:cs="Arial"/>
          <w:sz w:val="20"/>
        </w:rPr>
        <w:t>,</w:t>
      </w:r>
      <w:r w:rsidR="00FD6F09">
        <w:rPr>
          <w:rFonts w:ascii="Arial" w:hAnsi="Arial" w:cs="Arial"/>
          <w:sz w:val="20"/>
        </w:rPr>
        <w:t xml:space="preserve"> and</w:t>
      </w:r>
      <w:r w:rsidR="00513BAD">
        <w:rPr>
          <w:rFonts w:ascii="Arial" w:hAnsi="Arial" w:cs="Arial"/>
          <w:sz w:val="20"/>
        </w:rPr>
        <w:t>/or</w:t>
      </w:r>
      <w:r w:rsidR="00FD6F09">
        <w:rPr>
          <w:rFonts w:ascii="Arial" w:hAnsi="Arial" w:cs="Arial"/>
          <w:sz w:val="20"/>
        </w:rPr>
        <w:t xml:space="preserve"> </w:t>
      </w:r>
      <w:r w:rsidRPr="00A83687">
        <w:rPr>
          <w:rFonts w:ascii="Arial" w:hAnsi="Arial" w:cs="Arial"/>
          <w:sz w:val="20"/>
        </w:rPr>
        <w:t>entering the stormwater conveyance system</w:t>
      </w:r>
      <w:r w:rsidR="00A3041D">
        <w:rPr>
          <w:rFonts w:ascii="Arial" w:hAnsi="Arial" w:cs="Arial"/>
          <w:sz w:val="20"/>
        </w:rPr>
        <w:t xml:space="preserve"> or Water’s of the U.S.</w:t>
      </w:r>
    </w:p>
    <w:p w:rsidR="008477B7" w:rsidRPr="008472C9" w:rsidRDefault="00B17E6B">
      <w:pPr>
        <w:pStyle w:val="ListParagraph"/>
        <w:tabs>
          <w:tab w:val="left" w:pos="270"/>
        </w:tabs>
        <w:spacing w:after="0"/>
        <w:ind w:left="270"/>
        <w:rPr>
          <w:rFonts w:ascii="Arial" w:hAnsi="Arial" w:cs="Arial"/>
          <w:b/>
          <w:color w:val="000000"/>
          <w:sz w:val="8"/>
          <w:szCs w:val="8"/>
        </w:rPr>
      </w:pPr>
      <w:r w:rsidRPr="008472C9">
        <w:rPr>
          <w:rFonts w:ascii="Arial" w:hAnsi="Arial" w:cs="Arial"/>
          <w:sz w:val="8"/>
          <w:szCs w:val="8"/>
        </w:rPr>
        <w:t xml:space="preserve"> </w:t>
      </w:r>
    </w:p>
    <w:p w:rsidR="008477B7" w:rsidRDefault="00B17E6B">
      <w:pPr>
        <w:pStyle w:val="ListParagraph"/>
        <w:numPr>
          <w:ilvl w:val="0"/>
          <w:numId w:val="7"/>
        </w:numPr>
        <w:tabs>
          <w:tab w:val="left" w:pos="270"/>
        </w:tabs>
        <w:spacing w:after="0"/>
        <w:ind w:left="270" w:hanging="270"/>
        <w:rPr>
          <w:rFonts w:ascii="Arial" w:hAnsi="Arial" w:cs="Arial"/>
          <w:sz w:val="20"/>
        </w:rPr>
      </w:pPr>
      <w:r w:rsidRPr="00AC50BF">
        <w:rPr>
          <w:rFonts w:ascii="Arial" w:hAnsi="Arial" w:cs="Arial"/>
          <w:sz w:val="20"/>
        </w:rPr>
        <w:t xml:space="preserve">Inspections need to include all </w:t>
      </w:r>
      <w:r>
        <w:rPr>
          <w:rFonts w:ascii="Arial" w:hAnsi="Arial" w:cs="Arial"/>
          <w:sz w:val="20"/>
        </w:rPr>
        <w:t xml:space="preserve">construction </w:t>
      </w:r>
      <w:r w:rsidRPr="00AC50BF">
        <w:rPr>
          <w:rFonts w:ascii="Arial" w:hAnsi="Arial" w:cs="Arial"/>
          <w:sz w:val="20"/>
        </w:rPr>
        <w:t>areas</w:t>
      </w:r>
      <w:r>
        <w:rPr>
          <w:rFonts w:ascii="Arial" w:hAnsi="Arial" w:cs="Arial"/>
          <w:sz w:val="20"/>
        </w:rPr>
        <w:t xml:space="preserve"> and construction support areas</w:t>
      </w:r>
      <w:r w:rsidRPr="00AC50BF">
        <w:rPr>
          <w:rFonts w:ascii="Arial" w:hAnsi="Arial" w:cs="Arial"/>
          <w:sz w:val="20"/>
        </w:rPr>
        <w:t xml:space="preserve">, </w:t>
      </w:r>
      <w:r w:rsidR="00714F10" w:rsidRPr="00AC50BF">
        <w:rPr>
          <w:rFonts w:ascii="Arial" w:hAnsi="Arial" w:cs="Arial"/>
          <w:sz w:val="20"/>
        </w:rPr>
        <w:t>on</w:t>
      </w:r>
      <w:r w:rsidRPr="00AC50BF">
        <w:rPr>
          <w:rFonts w:ascii="Arial" w:hAnsi="Arial" w:cs="Arial"/>
          <w:sz w:val="20"/>
        </w:rPr>
        <w:t>-site and off-site, disturbed by construction activity</w:t>
      </w:r>
      <w:r>
        <w:rPr>
          <w:rFonts w:ascii="Arial" w:hAnsi="Arial" w:cs="Arial"/>
          <w:sz w:val="20"/>
        </w:rPr>
        <w:t>, including waste</w:t>
      </w:r>
      <w:r w:rsidR="00F66ECC">
        <w:rPr>
          <w:rFonts w:ascii="Arial" w:hAnsi="Arial" w:cs="Arial"/>
          <w:sz w:val="20"/>
        </w:rPr>
        <w:t xml:space="preserve"> sites</w:t>
      </w:r>
      <w:r>
        <w:rPr>
          <w:rFonts w:ascii="Arial" w:hAnsi="Arial" w:cs="Arial"/>
          <w:sz w:val="20"/>
        </w:rPr>
        <w:t>, stockpile</w:t>
      </w:r>
      <w:r w:rsidR="00F66ECC">
        <w:rPr>
          <w:rFonts w:ascii="Arial" w:hAnsi="Arial" w:cs="Arial"/>
          <w:sz w:val="20"/>
        </w:rPr>
        <w:t>s</w:t>
      </w:r>
      <w:r>
        <w:rPr>
          <w:rFonts w:ascii="Arial" w:hAnsi="Arial" w:cs="Arial"/>
          <w:sz w:val="20"/>
        </w:rPr>
        <w:t>, storage</w:t>
      </w:r>
      <w:r w:rsidR="00F66ECC">
        <w:rPr>
          <w:rFonts w:ascii="Arial" w:hAnsi="Arial" w:cs="Arial"/>
          <w:sz w:val="20"/>
        </w:rPr>
        <w:t xml:space="preserve"> sites</w:t>
      </w:r>
      <w:r>
        <w:rPr>
          <w:rFonts w:ascii="Arial" w:hAnsi="Arial" w:cs="Arial"/>
          <w:sz w:val="20"/>
        </w:rPr>
        <w:t xml:space="preserve">, </w:t>
      </w:r>
      <w:r w:rsidR="00714F10">
        <w:rPr>
          <w:rFonts w:ascii="Arial" w:hAnsi="Arial" w:cs="Arial"/>
          <w:sz w:val="20"/>
        </w:rPr>
        <w:t xml:space="preserve">and </w:t>
      </w:r>
      <w:r>
        <w:rPr>
          <w:rFonts w:ascii="Arial" w:hAnsi="Arial" w:cs="Arial"/>
          <w:sz w:val="20"/>
        </w:rPr>
        <w:t>borrow areas, etc.</w:t>
      </w:r>
    </w:p>
    <w:p w:rsidR="008477B7" w:rsidRPr="00BA2F56" w:rsidRDefault="000A7EB1">
      <w:pPr>
        <w:pStyle w:val="ListParagraph"/>
        <w:tabs>
          <w:tab w:val="left" w:pos="270"/>
        </w:tabs>
        <w:spacing w:after="0"/>
        <w:ind w:left="270"/>
        <w:rPr>
          <w:rFonts w:ascii="Arial" w:hAnsi="Arial" w:cs="Arial"/>
          <w:sz w:val="8"/>
          <w:szCs w:val="8"/>
        </w:rPr>
      </w:pPr>
      <w:r w:rsidRPr="00BA2F56">
        <w:rPr>
          <w:rFonts w:ascii="Arial" w:hAnsi="Arial" w:cs="Arial"/>
          <w:sz w:val="8"/>
          <w:szCs w:val="8"/>
        </w:rPr>
        <w:t xml:space="preserve"> </w:t>
      </w:r>
    </w:p>
    <w:p w:rsidR="008477B7" w:rsidRDefault="000A7EB1">
      <w:pPr>
        <w:pStyle w:val="ListParagraph"/>
        <w:numPr>
          <w:ilvl w:val="0"/>
          <w:numId w:val="7"/>
        </w:numPr>
        <w:tabs>
          <w:tab w:val="left" w:pos="270"/>
        </w:tabs>
        <w:spacing w:after="0"/>
        <w:ind w:left="270" w:hanging="270"/>
        <w:rPr>
          <w:rFonts w:ascii="Arial" w:hAnsi="Arial" w:cs="Arial"/>
          <w:sz w:val="20"/>
        </w:rPr>
      </w:pPr>
      <w:r w:rsidRPr="000A7EB1">
        <w:rPr>
          <w:rFonts w:ascii="Arial" w:hAnsi="Arial" w:cs="Arial"/>
          <w:sz w:val="20"/>
        </w:rPr>
        <w:t>Identify locations examined using descriptions like station numbers, mileposts, or other location designations.</w:t>
      </w:r>
    </w:p>
    <w:p w:rsidR="008477B7" w:rsidRDefault="008477B7">
      <w:pPr>
        <w:pStyle w:val="ListParagraph"/>
        <w:rPr>
          <w:rFonts w:ascii="Arial" w:hAnsi="Arial" w:cs="Arial"/>
          <w:sz w:val="8"/>
          <w:szCs w:val="8"/>
        </w:rPr>
      </w:pPr>
    </w:p>
    <w:p w:rsidR="008477B7" w:rsidRDefault="008472C9">
      <w:pPr>
        <w:pStyle w:val="ListParagraph"/>
        <w:numPr>
          <w:ilvl w:val="0"/>
          <w:numId w:val="7"/>
        </w:numPr>
        <w:tabs>
          <w:tab w:val="left" w:pos="270"/>
        </w:tabs>
        <w:spacing w:after="0"/>
        <w:ind w:left="270" w:hanging="270"/>
        <w:rPr>
          <w:rFonts w:ascii="Arial" w:hAnsi="Arial" w:cs="Arial"/>
          <w:sz w:val="20"/>
        </w:rPr>
      </w:pPr>
      <w:r>
        <w:rPr>
          <w:rFonts w:ascii="Arial" w:hAnsi="Arial" w:cs="Arial"/>
          <w:sz w:val="20"/>
        </w:rPr>
        <w:t xml:space="preserve">ITD </w:t>
      </w:r>
      <w:r w:rsidR="00813223">
        <w:rPr>
          <w:rFonts w:ascii="Arial" w:hAnsi="Arial" w:cs="Arial"/>
          <w:sz w:val="20"/>
        </w:rPr>
        <w:t>2802</w:t>
      </w:r>
      <w:r>
        <w:rPr>
          <w:rFonts w:ascii="Arial" w:hAnsi="Arial" w:cs="Arial"/>
          <w:sz w:val="20"/>
        </w:rPr>
        <w:t>,</w:t>
      </w:r>
      <w:r w:rsidR="00714F10">
        <w:rPr>
          <w:rFonts w:ascii="Arial" w:hAnsi="Arial" w:cs="Arial"/>
          <w:sz w:val="20"/>
        </w:rPr>
        <w:t xml:space="preserve"> </w:t>
      </w:r>
      <w:r w:rsidR="006B246D">
        <w:rPr>
          <w:rFonts w:ascii="Arial" w:hAnsi="Arial" w:cs="Arial"/>
          <w:sz w:val="20"/>
        </w:rPr>
        <w:t xml:space="preserve">Section 5 </w:t>
      </w:r>
      <w:r w:rsidR="00714F10">
        <w:rPr>
          <w:rFonts w:ascii="Arial" w:hAnsi="Arial" w:cs="Arial"/>
          <w:sz w:val="20"/>
        </w:rPr>
        <w:t xml:space="preserve">is </w:t>
      </w:r>
      <w:r w:rsidR="00A83687" w:rsidRPr="00A83687">
        <w:rPr>
          <w:rFonts w:ascii="Arial" w:hAnsi="Arial" w:cs="Arial"/>
          <w:sz w:val="20"/>
          <w:u w:val="single"/>
        </w:rPr>
        <w:t>not</w:t>
      </w:r>
      <w:r w:rsidR="00714F10">
        <w:rPr>
          <w:rFonts w:ascii="Arial" w:hAnsi="Arial" w:cs="Arial"/>
          <w:sz w:val="20"/>
        </w:rPr>
        <w:t xml:space="preserve"> locked so that entries can be added or deleted to each table. To add a row to the end of a table, tab to the last cell of the last row and hit the tab button.</w:t>
      </w:r>
      <w:r w:rsidR="00C91BC1">
        <w:rPr>
          <w:rFonts w:ascii="Arial" w:hAnsi="Arial" w:cs="Arial"/>
          <w:sz w:val="20"/>
        </w:rPr>
        <w:t xml:space="preserve"> To add a row to </w:t>
      </w:r>
      <w:r w:rsidR="00A64BA3">
        <w:rPr>
          <w:rFonts w:ascii="Arial" w:hAnsi="Arial" w:cs="Arial"/>
          <w:sz w:val="20"/>
        </w:rPr>
        <w:t xml:space="preserve">the middle of the table, place the cursor into the row you want to add </w:t>
      </w:r>
      <w:r w:rsidR="009546CF">
        <w:rPr>
          <w:rFonts w:ascii="Arial" w:hAnsi="Arial" w:cs="Arial"/>
          <w:sz w:val="20"/>
        </w:rPr>
        <w:t>to above or below</w:t>
      </w:r>
      <w:r w:rsidR="00A64BA3">
        <w:rPr>
          <w:rFonts w:ascii="Arial" w:hAnsi="Arial" w:cs="Arial"/>
          <w:sz w:val="20"/>
        </w:rPr>
        <w:t>, and right click your mouse. Click on Insert, and then Insert Above or Insert Below.</w:t>
      </w:r>
    </w:p>
    <w:p w:rsidR="008477B7" w:rsidRDefault="008477B7">
      <w:pPr>
        <w:tabs>
          <w:tab w:val="left" w:pos="270"/>
        </w:tabs>
        <w:spacing w:after="0"/>
        <w:rPr>
          <w:rFonts w:ascii="Arial" w:hAnsi="Arial" w:cs="Arial"/>
          <w:sz w:val="8"/>
          <w:szCs w:val="8"/>
        </w:rPr>
      </w:pPr>
    </w:p>
    <w:p w:rsidR="008477B7" w:rsidRDefault="009546CF">
      <w:pPr>
        <w:pStyle w:val="ListParagraph"/>
        <w:numPr>
          <w:ilvl w:val="0"/>
          <w:numId w:val="7"/>
        </w:numPr>
        <w:tabs>
          <w:tab w:val="left" w:pos="270"/>
        </w:tabs>
        <w:spacing w:after="0"/>
        <w:ind w:left="270" w:hanging="270"/>
        <w:rPr>
          <w:rFonts w:ascii="Arial" w:hAnsi="Arial" w:cs="Arial"/>
          <w:sz w:val="20"/>
        </w:rPr>
      </w:pPr>
      <w:r>
        <w:rPr>
          <w:rFonts w:ascii="Arial" w:hAnsi="Arial" w:cs="Arial"/>
          <w:sz w:val="20"/>
        </w:rPr>
        <w:t>To Delete an existing row, place the cursor into the row you want to delet</w:t>
      </w:r>
      <w:r w:rsidR="00813223">
        <w:rPr>
          <w:rFonts w:ascii="Arial" w:hAnsi="Arial" w:cs="Arial"/>
          <w:sz w:val="20"/>
        </w:rPr>
        <w:t xml:space="preserve">e, and right click your mouse. </w:t>
      </w:r>
      <w:r>
        <w:rPr>
          <w:rFonts w:ascii="Arial" w:hAnsi="Arial" w:cs="Arial"/>
          <w:sz w:val="20"/>
        </w:rPr>
        <w:t>Click on Delete Cells, and then click Delete Entire Row.</w:t>
      </w:r>
    </w:p>
    <w:p w:rsidR="008477B7" w:rsidRPr="00BA2F56" w:rsidRDefault="008477B7">
      <w:pPr>
        <w:tabs>
          <w:tab w:val="left" w:pos="270"/>
        </w:tabs>
        <w:spacing w:after="0"/>
        <w:rPr>
          <w:rFonts w:ascii="Arial" w:hAnsi="Arial" w:cs="Arial"/>
          <w:bCs/>
          <w:color w:val="000000"/>
          <w:sz w:val="8"/>
          <w:szCs w:val="8"/>
        </w:rPr>
      </w:pPr>
    </w:p>
    <w:p w:rsidR="008477B7" w:rsidRDefault="00A83687">
      <w:pPr>
        <w:tabs>
          <w:tab w:val="left" w:pos="0"/>
        </w:tabs>
        <w:spacing w:after="0"/>
        <w:rPr>
          <w:rFonts w:ascii="Arial" w:hAnsi="Arial" w:cs="Arial"/>
          <w:b/>
          <w:color w:val="000000"/>
          <w:sz w:val="20"/>
        </w:rPr>
      </w:pPr>
      <w:r w:rsidRPr="00A83687">
        <w:rPr>
          <w:rFonts w:ascii="Arial" w:hAnsi="Arial" w:cs="Arial"/>
          <w:b/>
          <w:color w:val="000000"/>
          <w:sz w:val="20"/>
        </w:rPr>
        <w:t>Construction Areas:</w:t>
      </w:r>
    </w:p>
    <w:p w:rsidR="008477B7" w:rsidRDefault="003D78FD">
      <w:pPr>
        <w:pStyle w:val="ListParagraph"/>
        <w:numPr>
          <w:ilvl w:val="0"/>
          <w:numId w:val="7"/>
        </w:numPr>
        <w:tabs>
          <w:tab w:val="left" w:pos="270"/>
        </w:tabs>
        <w:spacing w:after="0"/>
        <w:ind w:left="270" w:hanging="270"/>
        <w:rPr>
          <w:rFonts w:ascii="Arial" w:hAnsi="Arial" w:cs="Arial"/>
          <w:sz w:val="20"/>
        </w:rPr>
      </w:pPr>
      <w:r>
        <w:rPr>
          <w:rFonts w:ascii="Arial" w:hAnsi="Arial" w:cs="Arial"/>
          <w:color w:val="000000"/>
          <w:sz w:val="20"/>
        </w:rPr>
        <w:t xml:space="preserve">Fill out the table concerning </w:t>
      </w:r>
      <w:r w:rsidR="00A83687" w:rsidRPr="00A83687">
        <w:rPr>
          <w:rFonts w:ascii="Arial" w:hAnsi="Arial" w:cs="Arial"/>
          <w:color w:val="000000"/>
          <w:sz w:val="20"/>
        </w:rPr>
        <w:t xml:space="preserve">Areas </w:t>
      </w:r>
      <w:r w:rsidR="00A83687" w:rsidRPr="00A83687">
        <w:rPr>
          <w:rFonts w:ascii="Arial" w:hAnsi="Arial" w:cs="Arial"/>
          <w:sz w:val="20"/>
        </w:rPr>
        <w:t xml:space="preserve">Cleared </w:t>
      </w:r>
      <w:r w:rsidR="006B246D">
        <w:rPr>
          <w:rFonts w:ascii="Arial" w:hAnsi="Arial" w:cs="Arial"/>
          <w:sz w:val="20"/>
        </w:rPr>
        <w:t>or</w:t>
      </w:r>
      <w:r w:rsidR="00A83687" w:rsidRPr="00A83687">
        <w:rPr>
          <w:rFonts w:ascii="Arial" w:hAnsi="Arial" w:cs="Arial"/>
          <w:sz w:val="20"/>
        </w:rPr>
        <w:t xml:space="preserve"> Graded, Onsite and Offsite Waste/Borrow/Stockpile areas, Equipment Storage/Maintenance/Fueling Areas, Contractor Yards and Material Storage Areas, and Site Entrances/Exits.</w:t>
      </w:r>
    </w:p>
    <w:p w:rsidR="008477B7" w:rsidRDefault="008477B7">
      <w:pPr>
        <w:pStyle w:val="ListParagraph"/>
        <w:tabs>
          <w:tab w:val="left" w:pos="270"/>
        </w:tabs>
        <w:spacing w:after="0"/>
        <w:ind w:left="270"/>
        <w:rPr>
          <w:rFonts w:ascii="Arial" w:hAnsi="Arial" w:cs="Arial"/>
          <w:sz w:val="8"/>
          <w:szCs w:val="8"/>
        </w:rPr>
      </w:pPr>
    </w:p>
    <w:p w:rsidR="008477B7" w:rsidRDefault="00A83687" w:rsidP="00AF0752">
      <w:pPr>
        <w:pStyle w:val="ListParagraph"/>
        <w:numPr>
          <w:ilvl w:val="0"/>
          <w:numId w:val="7"/>
        </w:numPr>
        <w:tabs>
          <w:tab w:val="left" w:pos="270"/>
        </w:tabs>
        <w:spacing w:after="0"/>
        <w:ind w:left="270" w:hanging="270"/>
        <w:rPr>
          <w:rFonts w:ascii="Arial" w:hAnsi="Arial" w:cs="Arial"/>
          <w:sz w:val="20"/>
        </w:rPr>
      </w:pPr>
      <w:r w:rsidRPr="00A83687">
        <w:rPr>
          <w:rFonts w:ascii="Arial" w:hAnsi="Arial" w:cs="Arial"/>
          <w:sz w:val="20"/>
        </w:rPr>
        <w:t>Erosion</w:t>
      </w:r>
      <w:r w:rsidR="003A2BD8">
        <w:rPr>
          <w:rFonts w:ascii="Arial" w:hAnsi="Arial" w:cs="Arial"/>
          <w:sz w:val="20"/>
        </w:rPr>
        <w:t>,</w:t>
      </w:r>
      <w:r w:rsidRPr="00A83687">
        <w:rPr>
          <w:rFonts w:ascii="Arial" w:hAnsi="Arial" w:cs="Arial"/>
          <w:sz w:val="20"/>
        </w:rPr>
        <w:t xml:space="preserve"> sedimentation</w:t>
      </w:r>
      <w:r w:rsidR="003A2BD8">
        <w:rPr>
          <w:rFonts w:ascii="Arial" w:hAnsi="Arial" w:cs="Arial"/>
          <w:sz w:val="20"/>
        </w:rPr>
        <w:t>, and pollution prevention</w:t>
      </w:r>
      <w:r w:rsidRPr="00A83687">
        <w:rPr>
          <w:rFonts w:ascii="Arial" w:hAnsi="Arial" w:cs="Arial"/>
          <w:sz w:val="20"/>
        </w:rPr>
        <w:t xml:space="preserve"> control measures identified in the SWPPP need to be observed </w:t>
      </w:r>
      <w:r w:rsidR="00AC3397">
        <w:rPr>
          <w:rFonts w:ascii="Arial" w:hAnsi="Arial" w:cs="Arial"/>
          <w:sz w:val="20"/>
        </w:rPr>
        <w:t xml:space="preserve">in order </w:t>
      </w:r>
      <w:r w:rsidRPr="00A83687">
        <w:rPr>
          <w:rFonts w:ascii="Arial" w:hAnsi="Arial" w:cs="Arial"/>
          <w:sz w:val="20"/>
        </w:rPr>
        <w:t xml:space="preserve">to ensure proper </w:t>
      </w:r>
      <w:r w:rsidR="003A2BD8">
        <w:rPr>
          <w:rFonts w:ascii="Arial" w:hAnsi="Arial" w:cs="Arial"/>
          <w:sz w:val="20"/>
        </w:rPr>
        <w:t xml:space="preserve">installation and </w:t>
      </w:r>
      <w:r w:rsidRPr="00A83687">
        <w:rPr>
          <w:rFonts w:ascii="Arial" w:hAnsi="Arial" w:cs="Arial"/>
          <w:sz w:val="20"/>
        </w:rPr>
        <w:t>operation</w:t>
      </w:r>
      <w:r w:rsidR="00836661">
        <w:rPr>
          <w:rFonts w:ascii="Arial" w:hAnsi="Arial" w:cs="Arial"/>
          <w:sz w:val="20"/>
        </w:rPr>
        <w:t xml:space="preserve"> at these locations</w:t>
      </w:r>
      <w:r w:rsidRPr="00A83687">
        <w:rPr>
          <w:rFonts w:ascii="Arial" w:hAnsi="Arial" w:cs="Arial"/>
          <w:sz w:val="20"/>
        </w:rPr>
        <w:t>.</w:t>
      </w:r>
    </w:p>
    <w:p w:rsidR="008477B7" w:rsidRDefault="008477B7" w:rsidP="00BA2F56">
      <w:pPr>
        <w:pStyle w:val="ListParagraph"/>
        <w:ind w:left="0"/>
        <w:rPr>
          <w:rFonts w:ascii="Arial" w:hAnsi="Arial" w:cs="Arial"/>
          <w:sz w:val="8"/>
          <w:szCs w:val="8"/>
        </w:rPr>
      </w:pPr>
    </w:p>
    <w:p w:rsidR="008477B7" w:rsidRDefault="00A83687">
      <w:pPr>
        <w:pStyle w:val="ListParagraph"/>
        <w:numPr>
          <w:ilvl w:val="0"/>
          <w:numId w:val="7"/>
        </w:numPr>
        <w:tabs>
          <w:tab w:val="left" w:pos="270"/>
        </w:tabs>
        <w:spacing w:after="0"/>
        <w:ind w:left="270" w:hanging="270"/>
        <w:rPr>
          <w:rFonts w:ascii="Arial" w:hAnsi="Arial" w:cs="Arial"/>
          <w:sz w:val="20"/>
        </w:rPr>
      </w:pPr>
      <w:r w:rsidRPr="00A83687">
        <w:rPr>
          <w:rFonts w:ascii="Arial" w:hAnsi="Arial" w:cs="Arial"/>
          <w:sz w:val="20"/>
        </w:rPr>
        <w:t>Inspect locations where vehicles enter or exit the site for evidence of off-site sediment tracking.</w:t>
      </w:r>
      <w:r w:rsidR="00A51B0F">
        <w:rPr>
          <w:rFonts w:ascii="Arial" w:hAnsi="Arial" w:cs="Arial"/>
          <w:sz w:val="20"/>
        </w:rPr>
        <w:t xml:space="preserve"> Track-out must be removed by the end of the same work day in which it occurred</w:t>
      </w:r>
      <w:r w:rsidR="00140454">
        <w:rPr>
          <w:rFonts w:ascii="Arial" w:hAnsi="Arial" w:cs="Arial"/>
          <w:sz w:val="20"/>
        </w:rPr>
        <w:t>. See CGP section 2.1.2.3 for more information.</w:t>
      </w:r>
    </w:p>
    <w:p w:rsidR="008477B7" w:rsidRPr="00BA2F56" w:rsidRDefault="008477B7">
      <w:pPr>
        <w:tabs>
          <w:tab w:val="left" w:pos="270"/>
          <w:tab w:val="num" w:pos="1350"/>
        </w:tabs>
        <w:spacing w:after="0"/>
        <w:rPr>
          <w:rFonts w:ascii="Arial" w:hAnsi="Arial" w:cs="Arial"/>
          <w:sz w:val="8"/>
          <w:szCs w:val="8"/>
        </w:rPr>
      </w:pPr>
    </w:p>
    <w:p w:rsidR="008477B7" w:rsidRDefault="00A83687">
      <w:pPr>
        <w:tabs>
          <w:tab w:val="left" w:pos="0"/>
          <w:tab w:val="num" w:pos="1350"/>
        </w:tabs>
        <w:spacing w:after="0"/>
        <w:rPr>
          <w:rFonts w:ascii="Arial" w:hAnsi="Arial" w:cs="Arial"/>
          <w:b/>
          <w:sz w:val="20"/>
        </w:rPr>
      </w:pPr>
      <w:r w:rsidRPr="00A83687">
        <w:rPr>
          <w:rFonts w:ascii="Arial" w:hAnsi="Arial" w:cs="Arial"/>
          <w:b/>
          <w:sz w:val="20"/>
        </w:rPr>
        <w:t>Discharge Points:</w:t>
      </w:r>
    </w:p>
    <w:p w:rsidR="004D07DA" w:rsidRDefault="0043406C" w:rsidP="0043406C">
      <w:pPr>
        <w:numPr>
          <w:ilvl w:val="0"/>
          <w:numId w:val="1"/>
        </w:numPr>
        <w:tabs>
          <w:tab w:val="clear" w:pos="-180"/>
          <w:tab w:val="num" w:pos="-700"/>
          <w:tab w:val="left" w:pos="270"/>
          <w:tab w:val="num" w:pos="1350"/>
        </w:tabs>
        <w:spacing w:after="0"/>
        <w:ind w:left="270" w:hanging="270"/>
        <w:rPr>
          <w:rFonts w:ascii="Arial" w:hAnsi="Arial" w:cs="Arial"/>
          <w:sz w:val="20"/>
        </w:rPr>
      </w:pPr>
      <w:r w:rsidRPr="00AC50BF">
        <w:rPr>
          <w:rFonts w:ascii="Arial" w:hAnsi="Arial" w:cs="Arial"/>
          <w:sz w:val="20"/>
        </w:rPr>
        <w:t xml:space="preserve">Fill out the table listing </w:t>
      </w:r>
      <w:r w:rsidR="00E27A0C">
        <w:rPr>
          <w:rFonts w:ascii="Arial" w:hAnsi="Arial" w:cs="Arial"/>
          <w:sz w:val="20"/>
        </w:rPr>
        <w:t xml:space="preserve">all </w:t>
      </w:r>
      <w:r w:rsidRPr="00AC50BF">
        <w:rPr>
          <w:rFonts w:ascii="Arial" w:hAnsi="Arial" w:cs="Arial"/>
          <w:sz w:val="20"/>
        </w:rPr>
        <w:t xml:space="preserve">Discharge </w:t>
      </w:r>
      <w:r w:rsidR="00E27A0C">
        <w:rPr>
          <w:rFonts w:ascii="Arial" w:hAnsi="Arial" w:cs="Arial"/>
          <w:sz w:val="20"/>
        </w:rPr>
        <w:t xml:space="preserve">Points, or areas where the potential for discharges from the </w:t>
      </w:r>
      <w:r w:rsidR="006237BA">
        <w:rPr>
          <w:rFonts w:ascii="Arial" w:hAnsi="Arial" w:cs="Arial"/>
          <w:sz w:val="20"/>
        </w:rPr>
        <w:t>project</w:t>
      </w:r>
      <w:r w:rsidR="00E27A0C">
        <w:rPr>
          <w:rFonts w:ascii="Arial" w:hAnsi="Arial" w:cs="Arial"/>
          <w:sz w:val="20"/>
        </w:rPr>
        <w:t xml:space="preserve"> exist</w:t>
      </w:r>
      <w:r w:rsidRPr="00AC50BF">
        <w:rPr>
          <w:rFonts w:ascii="Arial" w:hAnsi="Arial" w:cs="Arial"/>
          <w:sz w:val="20"/>
        </w:rPr>
        <w:t xml:space="preserve">. Some examples of these include median drain, cross drain, box culvert, </w:t>
      </w:r>
      <w:r w:rsidR="00E27A0C">
        <w:rPr>
          <w:rFonts w:ascii="Arial" w:hAnsi="Arial" w:cs="Arial"/>
          <w:sz w:val="20"/>
        </w:rPr>
        <w:t>drop inlet, perimeter control along a surface water</w:t>
      </w:r>
      <w:r w:rsidR="00365DBD">
        <w:rPr>
          <w:rFonts w:ascii="Arial" w:hAnsi="Arial" w:cs="Arial"/>
          <w:sz w:val="20"/>
        </w:rPr>
        <w:t>,</w:t>
      </w:r>
      <w:r w:rsidR="00B75578">
        <w:rPr>
          <w:rFonts w:ascii="Arial" w:hAnsi="Arial" w:cs="Arial"/>
          <w:sz w:val="20"/>
        </w:rPr>
        <w:t xml:space="preserve"> bridge abutment</w:t>
      </w:r>
      <w:r w:rsidR="00E27A0C">
        <w:rPr>
          <w:rFonts w:ascii="Arial" w:hAnsi="Arial" w:cs="Arial"/>
          <w:sz w:val="20"/>
        </w:rPr>
        <w:t xml:space="preserve">, </w:t>
      </w:r>
      <w:r w:rsidRPr="00AC50BF">
        <w:rPr>
          <w:rFonts w:ascii="Arial" w:hAnsi="Arial" w:cs="Arial"/>
          <w:sz w:val="20"/>
        </w:rPr>
        <w:t>etc.</w:t>
      </w:r>
    </w:p>
    <w:p w:rsidR="008477B7" w:rsidRPr="00D52657" w:rsidRDefault="008477B7" w:rsidP="00D52657">
      <w:pPr>
        <w:tabs>
          <w:tab w:val="left" w:pos="270"/>
        </w:tabs>
        <w:spacing w:after="0"/>
        <w:ind w:left="270"/>
        <w:rPr>
          <w:rFonts w:ascii="Arial" w:hAnsi="Arial" w:cs="Arial"/>
          <w:sz w:val="8"/>
          <w:szCs w:val="8"/>
        </w:rPr>
      </w:pPr>
    </w:p>
    <w:p w:rsidR="004D07DA" w:rsidRDefault="0043406C" w:rsidP="0043406C">
      <w:pPr>
        <w:numPr>
          <w:ilvl w:val="0"/>
          <w:numId w:val="1"/>
        </w:numPr>
        <w:tabs>
          <w:tab w:val="clear" w:pos="-180"/>
          <w:tab w:val="num" w:pos="-700"/>
          <w:tab w:val="left" w:pos="270"/>
          <w:tab w:val="num" w:pos="1350"/>
        </w:tabs>
        <w:spacing w:after="0"/>
        <w:ind w:left="270" w:hanging="270"/>
        <w:rPr>
          <w:rFonts w:ascii="Arial" w:hAnsi="Arial" w:cs="Arial"/>
          <w:sz w:val="20"/>
        </w:rPr>
      </w:pPr>
      <w:r w:rsidRPr="00AC50BF">
        <w:rPr>
          <w:rFonts w:ascii="Arial" w:hAnsi="Arial" w:cs="Arial"/>
          <w:sz w:val="20"/>
        </w:rPr>
        <w:lastRenderedPageBreak/>
        <w:t xml:space="preserve">Discharge locations need to be inspected to ascertain whether erosion </w:t>
      </w:r>
      <w:r w:rsidR="00B53B43">
        <w:rPr>
          <w:rFonts w:ascii="Arial" w:hAnsi="Arial" w:cs="Arial"/>
          <w:sz w:val="20"/>
        </w:rPr>
        <w:t xml:space="preserve">and sediment </w:t>
      </w:r>
      <w:r w:rsidRPr="00AC50BF">
        <w:rPr>
          <w:rFonts w:ascii="Arial" w:hAnsi="Arial" w:cs="Arial"/>
          <w:sz w:val="20"/>
        </w:rPr>
        <w:t xml:space="preserve">control measures are </w:t>
      </w:r>
      <w:r w:rsidR="00B53B43">
        <w:rPr>
          <w:rFonts w:ascii="Arial" w:hAnsi="Arial" w:cs="Arial"/>
          <w:sz w:val="20"/>
        </w:rPr>
        <w:t xml:space="preserve">operating </w:t>
      </w:r>
      <w:r w:rsidRPr="00AC50BF">
        <w:rPr>
          <w:rFonts w:ascii="Arial" w:hAnsi="Arial" w:cs="Arial"/>
          <w:sz w:val="20"/>
        </w:rPr>
        <w:t>effectiv</w:t>
      </w:r>
      <w:r w:rsidR="00B53B43">
        <w:rPr>
          <w:rFonts w:ascii="Arial" w:hAnsi="Arial" w:cs="Arial"/>
          <w:sz w:val="20"/>
        </w:rPr>
        <w:t>ely and are adequate to ensure water quality standards are being met.</w:t>
      </w:r>
    </w:p>
    <w:p w:rsidR="008477B7" w:rsidRPr="00D52657" w:rsidRDefault="008477B7" w:rsidP="009733E1">
      <w:pPr>
        <w:spacing w:after="0"/>
        <w:rPr>
          <w:rFonts w:ascii="Arial" w:hAnsi="Arial" w:cs="Arial"/>
          <w:sz w:val="8"/>
          <w:szCs w:val="8"/>
        </w:rPr>
      </w:pPr>
    </w:p>
    <w:p w:rsidR="0043406C" w:rsidRDefault="0043406C" w:rsidP="0043406C">
      <w:pPr>
        <w:numPr>
          <w:ilvl w:val="0"/>
          <w:numId w:val="1"/>
        </w:numPr>
        <w:tabs>
          <w:tab w:val="clear" w:pos="-180"/>
          <w:tab w:val="num" w:pos="-700"/>
          <w:tab w:val="left" w:pos="270"/>
          <w:tab w:val="num" w:pos="1350"/>
        </w:tabs>
        <w:spacing w:after="0"/>
        <w:ind w:left="270" w:hanging="270"/>
        <w:rPr>
          <w:rFonts w:ascii="Arial" w:hAnsi="Arial" w:cs="Arial"/>
          <w:sz w:val="20"/>
        </w:rPr>
      </w:pPr>
      <w:r w:rsidRPr="00AC50BF">
        <w:rPr>
          <w:rFonts w:ascii="Arial" w:hAnsi="Arial" w:cs="Arial"/>
          <w:sz w:val="20"/>
        </w:rPr>
        <w:t xml:space="preserve">If a discharge location is identified during an inspection that is </w:t>
      </w:r>
      <w:r w:rsidR="00A83687" w:rsidRPr="00A83687">
        <w:rPr>
          <w:rFonts w:ascii="Arial" w:hAnsi="Arial" w:cs="Arial"/>
          <w:sz w:val="20"/>
          <w:u w:val="single"/>
        </w:rPr>
        <w:t>not</w:t>
      </w:r>
      <w:r w:rsidRPr="00AC50BF">
        <w:rPr>
          <w:rFonts w:ascii="Arial" w:hAnsi="Arial" w:cs="Arial"/>
          <w:sz w:val="20"/>
        </w:rPr>
        <w:t xml:space="preserve"> </w:t>
      </w:r>
      <w:r w:rsidR="00B53B43">
        <w:rPr>
          <w:rFonts w:ascii="Arial" w:hAnsi="Arial" w:cs="Arial"/>
          <w:sz w:val="20"/>
        </w:rPr>
        <w:t xml:space="preserve">listed </w:t>
      </w:r>
      <w:r w:rsidRPr="00AC50BF">
        <w:rPr>
          <w:rFonts w:ascii="Arial" w:hAnsi="Arial" w:cs="Arial"/>
          <w:sz w:val="20"/>
        </w:rPr>
        <w:t xml:space="preserve">in the current SWPPP, </w:t>
      </w:r>
      <w:r w:rsidR="00B53B43">
        <w:rPr>
          <w:rFonts w:ascii="Arial" w:hAnsi="Arial" w:cs="Arial"/>
          <w:sz w:val="20"/>
        </w:rPr>
        <w:t>and additional BMPs are required</w:t>
      </w:r>
      <w:r w:rsidR="00F370A7">
        <w:rPr>
          <w:rFonts w:ascii="Arial" w:hAnsi="Arial" w:cs="Arial"/>
          <w:sz w:val="20"/>
        </w:rPr>
        <w:t xml:space="preserve"> to address the new location</w:t>
      </w:r>
      <w:r w:rsidR="00B53B43">
        <w:rPr>
          <w:rFonts w:ascii="Arial" w:hAnsi="Arial" w:cs="Arial"/>
          <w:sz w:val="20"/>
        </w:rPr>
        <w:t xml:space="preserve">, </w:t>
      </w:r>
      <w:r w:rsidRPr="00AC50BF">
        <w:rPr>
          <w:rFonts w:ascii="Arial" w:hAnsi="Arial" w:cs="Arial"/>
          <w:sz w:val="20"/>
        </w:rPr>
        <w:t xml:space="preserve">the SWPPP needs to be </w:t>
      </w:r>
      <w:r w:rsidR="00B53B43">
        <w:rPr>
          <w:rFonts w:ascii="Arial" w:hAnsi="Arial" w:cs="Arial"/>
          <w:sz w:val="20"/>
        </w:rPr>
        <w:t>modified</w:t>
      </w:r>
      <w:r w:rsidRPr="00AC50BF">
        <w:rPr>
          <w:rFonts w:ascii="Arial" w:hAnsi="Arial" w:cs="Arial"/>
          <w:sz w:val="20"/>
        </w:rPr>
        <w:t xml:space="preserve"> to include this location</w:t>
      </w:r>
      <w:r w:rsidR="00B53B43">
        <w:rPr>
          <w:rFonts w:ascii="Arial" w:hAnsi="Arial" w:cs="Arial"/>
          <w:sz w:val="20"/>
        </w:rPr>
        <w:t xml:space="preserve"> and required controls</w:t>
      </w:r>
      <w:r w:rsidRPr="00AC50BF">
        <w:rPr>
          <w:rFonts w:ascii="Arial" w:hAnsi="Arial" w:cs="Arial"/>
          <w:sz w:val="20"/>
        </w:rPr>
        <w:t>.</w:t>
      </w:r>
      <w:r w:rsidR="00B53B43">
        <w:rPr>
          <w:rFonts w:ascii="Arial" w:hAnsi="Arial" w:cs="Arial"/>
          <w:sz w:val="20"/>
        </w:rPr>
        <w:t xml:space="preserve"> Additionally, Corrective Action report</w:t>
      </w:r>
      <w:r w:rsidR="006B246D">
        <w:rPr>
          <w:rFonts w:ascii="Arial" w:hAnsi="Arial" w:cs="Arial"/>
          <w:sz w:val="20"/>
        </w:rPr>
        <w:t>ing</w:t>
      </w:r>
      <w:r w:rsidR="00B53B43">
        <w:rPr>
          <w:rFonts w:ascii="Arial" w:hAnsi="Arial" w:cs="Arial"/>
          <w:sz w:val="20"/>
        </w:rPr>
        <w:t xml:space="preserve"> may be required. See</w:t>
      </w:r>
      <w:r w:rsidR="00AF0752">
        <w:rPr>
          <w:rFonts w:ascii="Arial" w:hAnsi="Arial" w:cs="Arial"/>
          <w:sz w:val="20"/>
        </w:rPr>
        <w:t xml:space="preserve"> ITD</w:t>
      </w:r>
      <w:r w:rsidR="00B53B43">
        <w:rPr>
          <w:rFonts w:ascii="Arial" w:hAnsi="Arial" w:cs="Arial"/>
          <w:sz w:val="20"/>
        </w:rPr>
        <w:t xml:space="preserve"> </w:t>
      </w:r>
      <w:r w:rsidR="0024419E">
        <w:rPr>
          <w:rFonts w:ascii="Arial" w:hAnsi="Arial" w:cs="Arial"/>
          <w:sz w:val="20"/>
        </w:rPr>
        <w:t>2802</w:t>
      </w:r>
      <w:r w:rsidR="00AF0752">
        <w:rPr>
          <w:rFonts w:ascii="Arial" w:hAnsi="Arial" w:cs="Arial"/>
          <w:sz w:val="20"/>
        </w:rPr>
        <w:t>,</w:t>
      </w:r>
      <w:r w:rsidR="0024419E">
        <w:rPr>
          <w:rFonts w:ascii="Arial" w:hAnsi="Arial" w:cs="Arial"/>
          <w:sz w:val="20"/>
        </w:rPr>
        <w:t xml:space="preserve"> </w:t>
      </w:r>
      <w:r w:rsidR="00B53B43">
        <w:rPr>
          <w:rFonts w:ascii="Arial" w:hAnsi="Arial" w:cs="Arial"/>
          <w:sz w:val="20"/>
        </w:rPr>
        <w:t>Section 6 below for additional information.</w:t>
      </w:r>
    </w:p>
    <w:p w:rsidR="008477B7" w:rsidRDefault="008477B7">
      <w:pPr>
        <w:tabs>
          <w:tab w:val="left" w:pos="270"/>
          <w:tab w:val="num" w:pos="1350"/>
        </w:tabs>
        <w:spacing w:after="0"/>
        <w:rPr>
          <w:rFonts w:ascii="Arial" w:hAnsi="Arial" w:cs="Arial"/>
          <w:sz w:val="8"/>
          <w:szCs w:val="8"/>
        </w:rPr>
      </w:pPr>
    </w:p>
    <w:p w:rsidR="00625396" w:rsidRDefault="00625396" w:rsidP="0043406C">
      <w:pPr>
        <w:numPr>
          <w:ilvl w:val="0"/>
          <w:numId w:val="1"/>
        </w:numPr>
        <w:tabs>
          <w:tab w:val="clear" w:pos="-180"/>
          <w:tab w:val="num" w:pos="-700"/>
          <w:tab w:val="left" w:pos="270"/>
          <w:tab w:val="num" w:pos="1350"/>
        </w:tabs>
        <w:spacing w:after="0"/>
        <w:ind w:left="270" w:hanging="270"/>
        <w:rPr>
          <w:rFonts w:ascii="Arial" w:hAnsi="Arial" w:cs="Arial"/>
          <w:sz w:val="20"/>
        </w:rPr>
      </w:pPr>
      <w:r>
        <w:rPr>
          <w:rFonts w:ascii="Arial" w:hAnsi="Arial" w:cs="Arial"/>
          <w:sz w:val="20"/>
        </w:rPr>
        <w:t>Identify if d</w:t>
      </w:r>
      <w:r w:rsidR="00DC09AE">
        <w:rPr>
          <w:rFonts w:ascii="Arial" w:hAnsi="Arial" w:cs="Arial"/>
          <w:sz w:val="20"/>
        </w:rPr>
        <w:t xml:space="preserve">ischarges </w:t>
      </w:r>
      <w:r>
        <w:rPr>
          <w:rFonts w:ascii="Arial" w:hAnsi="Arial" w:cs="Arial"/>
          <w:sz w:val="20"/>
        </w:rPr>
        <w:t xml:space="preserve">are </w:t>
      </w:r>
      <w:r w:rsidR="00DC09AE">
        <w:rPr>
          <w:rFonts w:ascii="Arial" w:hAnsi="Arial" w:cs="Arial"/>
          <w:sz w:val="20"/>
        </w:rPr>
        <w:t>occurring</w:t>
      </w:r>
      <w:r>
        <w:rPr>
          <w:rFonts w:ascii="Arial" w:hAnsi="Arial" w:cs="Arial"/>
          <w:sz w:val="20"/>
        </w:rPr>
        <w:t xml:space="preserve"> or have occurred, and whether they have entered Waters of the U.S. If this has occurred, describe the discharge and whether the BMPs have operated effectively enough to meet water quality standards.</w:t>
      </w:r>
    </w:p>
    <w:p w:rsidR="008477B7" w:rsidRDefault="008477B7">
      <w:pPr>
        <w:tabs>
          <w:tab w:val="left" w:pos="270"/>
          <w:tab w:val="num" w:pos="1350"/>
        </w:tabs>
        <w:spacing w:after="0"/>
        <w:rPr>
          <w:rFonts w:ascii="Arial" w:hAnsi="Arial" w:cs="Arial"/>
          <w:sz w:val="8"/>
          <w:szCs w:val="8"/>
        </w:rPr>
      </w:pPr>
    </w:p>
    <w:p w:rsidR="00DC09AE" w:rsidRPr="00AC50BF" w:rsidRDefault="00625396" w:rsidP="004850C3">
      <w:pPr>
        <w:numPr>
          <w:ilvl w:val="0"/>
          <w:numId w:val="1"/>
        </w:numPr>
        <w:tabs>
          <w:tab w:val="clear" w:pos="-180"/>
          <w:tab w:val="num" w:pos="-700"/>
          <w:tab w:val="left" w:pos="270"/>
          <w:tab w:val="num" w:pos="1350"/>
        </w:tabs>
        <w:spacing w:after="0"/>
        <w:ind w:left="270" w:hanging="270"/>
        <w:rPr>
          <w:rFonts w:ascii="Arial" w:hAnsi="Arial" w:cs="Arial"/>
          <w:sz w:val="20"/>
        </w:rPr>
      </w:pPr>
      <w:r>
        <w:rPr>
          <w:rFonts w:ascii="Arial" w:hAnsi="Arial" w:cs="Arial"/>
          <w:sz w:val="20"/>
        </w:rPr>
        <w:t xml:space="preserve">If discharges have exceeded 50 NTU above background of the receiving water, or a prohibited discharge occurred per CGP Part 2.3.1, additional reporting requirements exist. Use </w:t>
      </w:r>
      <w:r w:rsidR="004850C3">
        <w:rPr>
          <w:rFonts w:ascii="Arial" w:hAnsi="Arial" w:cs="Arial"/>
          <w:sz w:val="20"/>
        </w:rPr>
        <w:t xml:space="preserve">form </w:t>
      </w:r>
      <w:r>
        <w:rPr>
          <w:rFonts w:ascii="Arial" w:hAnsi="Arial" w:cs="Arial"/>
          <w:sz w:val="20"/>
        </w:rPr>
        <w:t>ITD 2790 and follow the instructions associated with that form. Also complete Corrective Action</w:t>
      </w:r>
      <w:r w:rsidR="00770AE6">
        <w:rPr>
          <w:rFonts w:ascii="Arial" w:hAnsi="Arial" w:cs="Arial"/>
          <w:sz w:val="20"/>
        </w:rPr>
        <w:t xml:space="preserve"> </w:t>
      </w:r>
      <w:r w:rsidR="006B246D">
        <w:rPr>
          <w:rFonts w:ascii="Arial" w:hAnsi="Arial" w:cs="Arial"/>
          <w:sz w:val="20"/>
        </w:rPr>
        <w:t xml:space="preserve">reporting </w:t>
      </w:r>
      <w:r w:rsidR="00770AE6">
        <w:rPr>
          <w:rFonts w:ascii="Arial" w:hAnsi="Arial" w:cs="Arial"/>
          <w:sz w:val="20"/>
        </w:rPr>
        <w:t>requirements</w:t>
      </w:r>
      <w:r>
        <w:rPr>
          <w:rFonts w:ascii="Arial" w:hAnsi="Arial" w:cs="Arial"/>
          <w:sz w:val="20"/>
        </w:rPr>
        <w:t xml:space="preserve"> </w:t>
      </w:r>
      <w:r w:rsidR="005D3A16">
        <w:rPr>
          <w:rFonts w:ascii="Arial" w:hAnsi="Arial" w:cs="Arial"/>
          <w:sz w:val="20"/>
        </w:rPr>
        <w:t xml:space="preserve">as described below in </w:t>
      </w:r>
      <w:r w:rsidR="004850C3">
        <w:rPr>
          <w:rFonts w:ascii="Arial" w:hAnsi="Arial" w:cs="Arial"/>
          <w:sz w:val="20"/>
        </w:rPr>
        <w:t xml:space="preserve">ITD </w:t>
      </w:r>
      <w:r w:rsidR="0024419E">
        <w:rPr>
          <w:rFonts w:ascii="Arial" w:hAnsi="Arial" w:cs="Arial"/>
          <w:sz w:val="20"/>
        </w:rPr>
        <w:t>2802</w:t>
      </w:r>
      <w:r w:rsidR="0089471F">
        <w:rPr>
          <w:rFonts w:ascii="Arial" w:hAnsi="Arial" w:cs="Arial"/>
          <w:sz w:val="20"/>
        </w:rPr>
        <w:t>,</w:t>
      </w:r>
      <w:r w:rsidR="0024419E">
        <w:rPr>
          <w:rFonts w:ascii="Arial" w:hAnsi="Arial" w:cs="Arial"/>
          <w:sz w:val="20"/>
        </w:rPr>
        <w:t xml:space="preserve"> S</w:t>
      </w:r>
      <w:r w:rsidR="005D3A16">
        <w:rPr>
          <w:rFonts w:ascii="Arial" w:hAnsi="Arial" w:cs="Arial"/>
          <w:sz w:val="20"/>
        </w:rPr>
        <w:t>ection 6.</w:t>
      </w:r>
    </w:p>
    <w:p w:rsidR="0043406C" w:rsidRPr="00AA5B58" w:rsidRDefault="0043406C" w:rsidP="0043406C">
      <w:pPr>
        <w:tabs>
          <w:tab w:val="left" w:pos="270"/>
          <w:tab w:val="num" w:pos="1350"/>
        </w:tabs>
        <w:spacing w:after="0"/>
        <w:ind w:left="270"/>
        <w:rPr>
          <w:rFonts w:ascii="Arial" w:hAnsi="Arial" w:cs="Arial"/>
          <w:sz w:val="8"/>
          <w:szCs w:val="8"/>
        </w:rPr>
      </w:pPr>
    </w:p>
    <w:p w:rsidR="008477B7" w:rsidRDefault="00A83687">
      <w:pPr>
        <w:tabs>
          <w:tab w:val="left" w:pos="0"/>
          <w:tab w:val="num" w:pos="1350"/>
        </w:tabs>
        <w:spacing w:after="0"/>
        <w:rPr>
          <w:rFonts w:ascii="Arial" w:hAnsi="Arial" w:cs="Arial"/>
          <w:b/>
          <w:sz w:val="20"/>
        </w:rPr>
      </w:pPr>
      <w:r w:rsidRPr="00A83687">
        <w:rPr>
          <w:rFonts w:ascii="Arial" w:hAnsi="Arial" w:cs="Arial"/>
          <w:b/>
          <w:sz w:val="20"/>
        </w:rPr>
        <w:t>Installed Controls (BMPs)</w:t>
      </w:r>
      <w:r w:rsidR="00FD6F09">
        <w:rPr>
          <w:rFonts w:ascii="Arial" w:hAnsi="Arial" w:cs="Arial"/>
          <w:b/>
          <w:sz w:val="20"/>
        </w:rPr>
        <w:t>:</w:t>
      </w:r>
    </w:p>
    <w:p w:rsidR="008477B7" w:rsidRDefault="006556BE">
      <w:pPr>
        <w:numPr>
          <w:ilvl w:val="0"/>
          <w:numId w:val="8"/>
        </w:numPr>
        <w:tabs>
          <w:tab w:val="left" w:pos="270"/>
          <w:tab w:val="num" w:pos="1350"/>
        </w:tabs>
        <w:spacing w:after="0"/>
        <w:ind w:left="270" w:hanging="270"/>
        <w:rPr>
          <w:rFonts w:ascii="Arial" w:hAnsi="Arial" w:cs="Arial"/>
          <w:sz w:val="20"/>
        </w:rPr>
      </w:pPr>
      <w:r w:rsidRPr="00AC50BF">
        <w:rPr>
          <w:rFonts w:ascii="Arial" w:hAnsi="Arial" w:cs="Arial"/>
          <w:sz w:val="20"/>
        </w:rPr>
        <w:t xml:space="preserve">Fill out the table listing </w:t>
      </w:r>
      <w:r>
        <w:rPr>
          <w:rFonts w:ascii="Arial" w:hAnsi="Arial" w:cs="Arial"/>
          <w:sz w:val="20"/>
        </w:rPr>
        <w:t>all BMPs installed</w:t>
      </w:r>
      <w:r w:rsidR="00823D7E">
        <w:rPr>
          <w:rFonts w:ascii="Arial" w:hAnsi="Arial" w:cs="Arial"/>
          <w:sz w:val="20"/>
        </w:rPr>
        <w:t xml:space="preserve"> at the time of inspection</w:t>
      </w:r>
      <w:r w:rsidRPr="00AC50BF">
        <w:rPr>
          <w:rFonts w:ascii="Arial" w:hAnsi="Arial" w:cs="Arial"/>
          <w:sz w:val="20"/>
        </w:rPr>
        <w:t xml:space="preserve">. </w:t>
      </w:r>
      <w:r w:rsidR="00823D7E">
        <w:rPr>
          <w:rFonts w:ascii="Arial" w:hAnsi="Arial" w:cs="Arial"/>
          <w:sz w:val="20"/>
        </w:rPr>
        <w:t>Add controls to the table as they are installed during construction build-out</w:t>
      </w:r>
      <w:r w:rsidR="006B246D">
        <w:rPr>
          <w:rFonts w:ascii="Arial" w:hAnsi="Arial" w:cs="Arial"/>
          <w:sz w:val="20"/>
        </w:rPr>
        <w:t xml:space="preserve"> and phasing</w:t>
      </w:r>
      <w:r w:rsidR="00823D7E">
        <w:rPr>
          <w:rFonts w:ascii="Arial" w:hAnsi="Arial" w:cs="Arial"/>
          <w:sz w:val="20"/>
        </w:rPr>
        <w:t xml:space="preserve">. </w:t>
      </w:r>
      <w:r w:rsidR="00714F10">
        <w:rPr>
          <w:rFonts w:ascii="Arial" w:hAnsi="Arial" w:cs="Arial"/>
          <w:sz w:val="20"/>
        </w:rPr>
        <w:t xml:space="preserve">On smaller </w:t>
      </w:r>
      <w:r w:rsidR="006237BA">
        <w:rPr>
          <w:rFonts w:ascii="Arial" w:hAnsi="Arial" w:cs="Arial"/>
          <w:sz w:val="20"/>
        </w:rPr>
        <w:t>project</w:t>
      </w:r>
      <w:r w:rsidR="00714F10">
        <w:rPr>
          <w:rFonts w:ascii="Arial" w:hAnsi="Arial" w:cs="Arial"/>
          <w:sz w:val="20"/>
        </w:rPr>
        <w:t>s y</w:t>
      </w:r>
      <w:r w:rsidR="00823D7E">
        <w:rPr>
          <w:rFonts w:ascii="Arial" w:hAnsi="Arial" w:cs="Arial"/>
          <w:sz w:val="20"/>
        </w:rPr>
        <w:t>ou can list each individual control by its specific location</w:t>
      </w:r>
      <w:r w:rsidR="00714F10">
        <w:rPr>
          <w:rFonts w:ascii="Arial" w:hAnsi="Arial" w:cs="Arial"/>
          <w:sz w:val="20"/>
        </w:rPr>
        <w:t xml:space="preserve">. On larger more expansive </w:t>
      </w:r>
      <w:r w:rsidR="006237BA">
        <w:rPr>
          <w:rFonts w:ascii="Arial" w:hAnsi="Arial" w:cs="Arial"/>
          <w:sz w:val="20"/>
        </w:rPr>
        <w:t>project</w:t>
      </w:r>
      <w:r w:rsidR="00714F10">
        <w:rPr>
          <w:rFonts w:ascii="Arial" w:hAnsi="Arial" w:cs="Arial"/>
          <w:sz w:val="20"/>
        </w:rPr>
        <w:t xml:space="preserve">s with significant controls you can </w:t>
      </w:r>
      <w:r w:rsidR="00823D7E">
        <w:rPr>
          <w:rFonts w:ascii="Arial" w:hAnsi="Arial" w:cs="Arial"/>
          <w:sz w:val="20"/>
        </w:rPr>
        <w:t xml:space="preserve">group the type of control together but </w:t>
      </w:r>
      <w:r w:rsidR="00714F10">
        <w:rPr>
          <w:rFonts w:ascii="Arial" w:hAnsi="Arial" w:cs="Arial"/>
          <w:sz w:val="20"/>
        </w:rPr>
        <w:t>list</w:t>
      </w:r>
      <w:r w:rsidR="00823D7E">
        <w:rPr>
          <w:rFonts w:ascii="Arial" w:hAnsi="Arial" w:cs="Arial"/>
          <w:sz w:val="20"/>
        </w:rPr>
        <w:t xml:space="preserve"> the multiple locations where it is installed.</w:t>
      </w:r>
    </w:p>
    <w:p w:rsidR="008477B7" w:rsidRDefault="008477B7">
      <w:pPr>
        <w:tabs>
          <w:tab w:val="left" w:pos="270"/>
        </w:tabs>
        <w:spacing w:after="0"/>
        <w:ind w:left="270"/>
        <w:rPr>
          <w:rFonts w:ascii="Arial" w:hAnsi="Arial" w:cs="Arial"/>
          <w:sz w:val="8"/>
          <w:szCs w:val="8"/>
        </w:rPr>
      </w:pPr>
    </w:p>
    <w:p w:rsidR="008477B7" w:rsidRDefault="006556BE" w:rsidP="004F05D2">
      <w:pPr>
        <w:numPr>
          <w:ilvl w:val="0"/>
          <w:numId w:val="8"/>
        </w:numPr>
        <w:tabs>
          <w:tab w:val="left" w:pos="270"/>
          <w:tab w:val="num" w:pos="1350"/>
        </w:tabs>
        <w:spacing w:after="0"/>
        <w:ind w:left="270" w:hanging="270"/>
        <w:rPr>
          <w:rFonts w:ascii="Arial" w:hAnsi="Arial" w:cs="Arial"/>
          <w:sz w:val="20"/>
        </w:rPr>
      </w:pPr>
      <w:r w:rsidRPr="00AC50BF">
        <w:rPr>
          <w:rFonts w:ascii="Arial" w:hAnsi="Arial" w:cs="Arial"/>
          <w:sz w:val="20"/>
        </w:rPr>
        <w:t xml:space="preserve">Some examples of these include </w:t>
      </w:r>
      <w:r>
        <w:rPr>
          <w:rFonts w:ascii="Arial" w:hAnsi="Arial" w:cs="Arial"/>
          <w:sz w:val="20"/>
        </w:rPr>
        <w:t>perimeter control</w:t>
      </w:r>
      <w:r w:rsidR="00823D7E">
        <w:rPr>
          <w:rFonts w:ascii="Arial" w:hAnsi="Arial" w:cs="Arial"/>
          <w:sz w:val="20"/>
        </w:rPr>
        <w:t>s such as fiber rolls or silt fence</w:t>
      </w:r>
      <w:r w:rsidR="004F05D2">
        <w:rPr>
          <w:rFonts w:ascii="Arial" w:hAnsi="Arial" w:cs="Arial"/>
          <w:sz w:val="20"/>
        </w:rPr>
        <w:t>;</w:t>
      </w:r>
      <w:r w:rsidR="00823D7E">
        <w:rPr>
          <w:rFonts w:ascii="Arial" w:hAnsi="Arial" w:cs="Arial"/>
          <w:sz w:val="20"/>
        </w:rPr>
        <w:t xml:space="preserve"> </w:t>
      </w:r>
      <w:r w:rsidR="00B03C44">
        <w:rPr>
          <w:rFonts w:ascii="Arial" w:hAnsi="Arial" w:cs="Arial"/>
          <w:sz w:val="20"/>
        </w:rPr>
        <w:t xml:space="preserve">erosion controls such as </w:t>
      </w:r>
      <w:r w:rsidR="00823D7E">
        <w:rPr>
          <w:rFonts w:ascii="Arial" w:hAnsi="Arial" w:cs="Arial"/>
          <w:sz w:val="20"/>
        </w:rPr>
        <w:t>tackifier</w:t>
      </w:r>
      <w:r w:rsidR="00B03C44">
        <w:rPr>
          <w:rFonts w:ascii="Arial" w:hAnsi="Arial" w:cs="Arial"/>
          <w:sz w:val="20"/>
        </w:rPr>
        <w:t>,</w:t>
      </w:r>
      <w:r w:rsidR="00823D7E">
        <w:rPr>
          <w:rFonts w:ascii="Arial" w:hAnsi="Arial" w:cs="Arial"/>
          <w:sz w:val="20"/>
        </w:rPr>
        <w:t xml:space="preserve"> mulch,</w:t>
      </w:r>
      <w:r w:rsidR="00B03C44">
        <w:rPr>
          <w:rFonts w:ascii="Arial" w:hAnsi="Arial" w:cs="Arial"/>
          <w:sz w:val="20"/>
        </w:rPr>
        <w:t xml:space="preserve"> or blankets</w:t>
      </w:r>
      <w:r w:rsidR="004F05D2">
        <w:rPr>
          <w:rFonts w:ascii="Arial" w:hAnsi="Arial" w:cs="Arial"/>
          <w:sz w:val="20"/>
        </w:rPr>
        <w:t>;</w:t>
      </w:r>
      <w:r w:rsidR="00823D7E">
        <w:rPr>
          <w:rFonts w:ascii="Arial" w:hAnsi="Arial" w:cs="Arial"/>
          <w:sz w:val="20"/>
        </w:rPr>
        <w:t xml:space="preserve"> </w:t>
      </w:r>
      <w:r w:rsidR="00B03C44">
        <w:rPr>
          <w:rFonts w:ascii="Arial" w:hAnsi="Arial" w:cs="Arial"/>
          <w:sz w:val="20"/>
        </w:rPr>
        <w:t xml:space="preserve">sediment controls such as </w:t>
      </w:r>
      <w:r w:rsidR="00823D7E">
        <w:rPr>
          <w:rFonts w:ascii="Arial" w:hAnsi="Arial" w:cs="Arial"/>
          <w:sz w:val="20"/>
        </w:rPr>
        <w:t>rock check dams</w:t>
      </w:r>
      <w:r w:rsidR="00B03C44">
        <w:rPr>
          <w:rFonts w:ascii="Arial" w:hAnsi="Arial" w:cs="Arial"/>
          <w:sz w:val="20"/>
        </w:rPr>
        <w:t xml:space="preserve"> or inlet protection</w:t>
      </w:r>
      <w:r w:rsidR="004F05D2">
        <w:rPr>
          <w:rFonts w:ascii="Arial" w:hAnsi="Arial" w:cs="Arial"/>
          <w:sz w:val="20"/>
        </w:rPr>
        <w:t>;</w:t>
      </w:r>
      <w:r w:rsidR="00823D7E">
        <w:rPr>
          <w:rFonts w:ascii="Arial" w:hAnsi="Arial" w:cs="Arial"/>
          <w:sz w:val="20"/>
        </w:rPr>
        <w:t xml:space="preserve"> </w:t>
      </w:r>
      <w:r w:rsidR="00B03C44">
        <w:rPr>
          <w:rFonts w:ascii="Arial" w:hAnsi="Arial" w:cs="Arial"/>
          <w:sz w:val="20"/>
        </w:rPr>
        <w:t>sediment basins</w:t>
      </w:r>
      <w:r w:rsidR="004F05D2">
        <w:rPr>
          <w:rFonts w:ascii="Arial" w:hAnsi="Arial" w:cs="Arial"/>
          <w:sz w:val="20"/>
        </w:rPr>
        <w:t>;</w:t>
      </w:r>
      <w:r w:rsidR="00B03C44">
        <w:rPr>
          <w:rFonts w:ascii="Arial" w:hAnsi="Arial" w:cs="Arial"/>
          <w:sz w:val="20"/>
        </w:rPr>
        <w:t xml:space="preserve"> </w:t>
      </w:r>
      <w:r w:rsidR="006B246D">
        <w:rPr>
          <w:rFonts w:ascii="Arial" w:hAnsi="Arial" w:cs="Arial"/>
          <w:sz w:val="20"/>
        </w:rPr>
        <w:t xml:space="preserve">or pollution prevention controls such as </w:t>
      </w:r>
      <w:r w:rsidR="00823D7E">
        <w:rPr>
          <w:rFonts w:ascii="Arial" w:hAnsi="Arial" w:cs="Arial"/>
          <w:sz w:val="20"/>
        </w:rPr>
        <w:t xml:space="preserve">concrete washouts, dumpsters, </w:t>
      </w:r>
      <w:r w:rsidR="006B246D">
        <w:rPr>
          <w:rFonts w:ascii="Arial" w:hAnsi="Arial" w:cs="Arial"/>
          <w:sz w:val="20"/>
        </w:rPr>
        <w:t xml:space="preserve">portable toilets, </w:t>
      </w:r>
      <w:r w:rsidR="00823D7E">
        <w:rPr>
          <w:rFonts w:ascii="Arial" w:hAnsi="Arial" w:cs="Arial"/>
          <w:sz w:val="20"/>
        </w:rPr>
        <w:t>etc</w:t>
      </w:r>
      <w:r w:rsidRPr="00AC50BF">
        <w:rPr>
          <w:rFonts w:ascii="Arial" w:hAnsi="Arial" w:cs="Arial"/>
          <w:sz w:val="20"/>
        </w:rPr>
        <w:t>.</w:t>
      </w:r>
    </w:p>
    <w:p w:rsidR="008477B7" w:rsidRPr="00BA2F56" w:rsidRDefault="008477B7">
      <w:pPr>
        <w:tabs>
          <w:tab w:val="left" w:pos="270"/>
        </w:tabs>
        <w:spacing w:after="0"/>
        <w:rPr>
          <w:rFonts w:ascii="Arial" w:hAnsi="Arial" w:cs="Arial"/>
          <w:sz w:val="8"/>
          <w:szCs w:val="8"/>
        </w:rPr>
      </w:pPr>
    </w:p>
    <w:p w:rsidR="008477B7" w:rsidRDefault="00714F10">
      <w:pPr>
        <w:pStyle w:val="ListParagraph"/>
        <w:numPr>
          <w:ilvl w:val="0"/>
          <w:numId w:val="8"/>
        </w:numPr>
        <w:tabs>
          <w:tab w:val="left" w:pos="0"/>
        </w:tabs>
        <w:spacing w:after="0"/>
        <w:ind w:left="270" w:hanging="270"/>
        <w:rPr>
          <w:rFonts w:ascii="Arial" w:hAnsi="Arial" w:cs="Arial"/>
          <w:b/>
          <w:sz w:val="20"/>
        </w:rPr>
      </w:pPr>
      <w:r>
        <w:rPr>
          <w:rFonts w:ascii="Arial" w:hAnsi="Arial" w:cs="Arial"/>
          <w:sz w:val="20"/>
        </w:rPr>
        <w:t xml:space="preserve">As controls are removed from the </w:t>
      </w:r>
      <w:r w:rsidR="006237BA">
        <w:rPr>
          <w:rFonts w:ascii="Arial" w:hAnsi="Arial" w:cs="Arial"/>
          <w:sz w:val="20"/>
        </w:rPr>
        <w:t>project</w:t>
      </w:r>
      <w:r>
        <w:rPr>
          <w:rFonts w:ascii="Arial" w:hAnsi="Arial" w:cs="Arial"/>
          <w:sz w:val="20"/>
        </w:rPr>
        <w:t>, either delete them from the table, or simply note “removed</w:t>
      </w:r>
      <w:r w:rsidR="00B75578">
        <w:rPr>
          <w:rFonts w:ascii="Arial" w:hAnsi="Arial" w:cs="Arial"/>
          <w:sz w:val="20"/>
        </w:rPr>
        <w:t xml:space="preserve"> on date X</w:t>
      </w:r>
      <w:r>
        <w:rPr>
          <w:rFonts w:ascii="Arial" w:hAnsi="Arial" w:cs="Arial"/>
          <w:sz w:val="20"/>
        </w:rPr>
        <w:t>” in the Observations column for that control.</w:t>
      </w:r>
    </w:p>
    <w:p w:rsidR="008477B7" w:rsidRPr="00BA2F56" w:rsidRDefault="008477B7">
      <w:pPr>
        <w:pStyle w:val="ListParagraph"/>
        <w:tabs>
          <w:tab w:val="left" w:pos="0"/>
        </w:tabs>
        <w:spacing w:after="0"/>
        <w:ind w:left="270"/>
        <w:rPr>
          <w:rFonts w:ascii="Arial" w:hAnsi="Arial" w:cs="Arial"/>
          <w:bCs/>
          <w:sz w:val="16"/>
          <w:szCs w:val="16"/>
        </w:rPr>
      </w:pPr>
    </w:p>
    <w:p w:rsidR="008477B7" w:rsidRPr="00C240E1" w:rsidRDefault="0043406C">
      <w:pPr>
        <w:tabs>
          <w:tab w:val="left" w:pos="0"/>
          <w:tab w:val="num" w:pos="1350"/>
        </w:tabs>
        <w:spacing w:after="0"/>
        <w:rPr>
          <w:rFonts w:ascii="Arial" w:hAnsi="Arial" w:cs="Arial"/>
          <w:b/>
          <w:sz w:val="22"/>
          <w:szCs w:val="22"/>
          <w:u w:val="single"/>
        </w:rPr>
      </w:pPr>
      <w:bookmarkStart w:id="6" w:name="InstrSection6"/>
      <w:r w:rsidRPr="00C240E1">
        <w:rPr>
          <w:rFonts w:ascii="Arial" w:hAnsi="Arial" w:cs="Arial"/>
          <w:b/>
          <w:sz w:val="22"/>
          <w:szCs w:val="22"/>
          <w:u w:val="single"/>
        </w:rPr>
        <w:t>Section 6</w:t>
      </w:r>
      <w:bookmarkEnd w:id="6"/>
      <w:r w:rsidRPr="00C240E1">
        <w:rPr>
          <w:rFonts w:ascii="Arial" w:hAnsi="Arial" w:cs="Arial"/>
          <w:b/>
          <w:sz w:val="22"/>
          <w:szCs w:val="22"/>
          <w:u w:val="single"/>
        </w:rPr>
        <w:t xml:space="preserve"> – </w:t>
      </w:r>
      <w:r w:rsidR="00B03C44" w:rsidRPr="00C240E1">
        <w:rPr>
          <w:rFonts w:ascii="Arial" w:hAnsi="Arial" w:cs="Arial"/>
          <w:b/>
          <w:sz w:val="22"/>
          <w:szCs w:val="22"/>
          <w:u w:val="single"/>
        </w:rPr>
        <w:t>Maintenance Requirements</w:t>
      </w:r>
      <w:r w:rsidR="00B75578">
        <w:rPr>
          <w:rFonts w:ascii="Arial" w:hAnsi="Arial" w:cs="Arial"/>
          <w:b/>
          <w:sz w:val="22"/>
          <w:szCs w:val="22"/>
          <w:u w:val="single"/>
        </w:rPr>
        <w:t>, BMP Installations (per SWPPP),</w:t>
      </w:r>
      <w:r w:rsidR="00B03C44" w:rsidRPr="00C240E1">
        <w:rPr>
          <w:rFonts w:ascii="Arial" w:hAnsi="Arial" w:cs="Arial"/>
          <w:b/>
          <w:sz w:val="22"/>
          <w:szCs w:val="22"/>
          <w:u w:val="single"/>
        </w:rPr>
        <w:t xml:space="preserve"> and Corrective Actions</w:t>
      </w:r>
      <w:r w:rsidRPr="00C240E1">
        <w:rPr>
          <w:rFonts w:ascii="Arial" w:hAnsi="Arial" w:cs="Arial"/>
          <w:b/>
          <w:sz w:val="22"/>
          <w:szCs w:val="22"/>
          <w:u w:val="single"/>
        </w:rPr>
        <w:t xml:space="preserve"> </w:t>
      </w:r>
    </w:p>
    <w:p w:rsidR="0043406C" w:rsidRPr="0094607B" w:rsidRDefault="0043406C" w:rsidP="0043406C">
      <w:pPr>
        <w:tabs>
          <w:tab w:val="left" w:pos="270"/>
          <w:tab w:val="num" w:pos="1350"/>
        </w:tabs>
        <w:autoSpaceDE w:val="0"/>
        <w:autoSpaceDN w:val="0"/>
        <w:adjustRightInd w:val="0"/>
        <w:spacing w:after="0"/>
        <w:rPr>
          <w:rFonts w:ascii="Arial" w:hAnsi="Arial" w:cs="Arial"/>
          <w:sz w:val="6"/>
          <w:szCs w:val="6"/>
        </w:rPr>
      </w:pPr>
    </w:p>
    <w:p w:rsidR="00F370A7" w:rsidRPr="00F370A7" w:rsidRDefault="00A83687" w:rsidP="0043406C">
      <w:pPr>
        <w:tabs>
          <w:tab w:val="left" w:pos="270"/>
          <w:tab w:val="num" w:pos="1350"/>
        </w:tabs>
        <w:autoSpaceDE w:val="0"/>
        <w:autoSpaceDN w:val="0"/>
        <w:adjustRightInd w:val="0"/>
        <w:spacing w:after="0"/>
        <w:rPr>
          <w:rFonts w:ascii="Arial" w:hAnsi="Arial" w:cs="Arial"/>
          <w:b/>
          <w:sz w:val="20"/>
        </w:rPr>
      </w:pPr>
      <w:r w:rsidRPr="00A83687">
        <w:rPr>
          <w:rFonts w:ascii="Arial" w:hAnsi="Arial" w:cs="Arial"/>
          <w:b/>
          <w:sz w:val="20"/>
        </w:rPr>
        <w:t>Maintenance Requirements</w:t>
      </w:r>
      <w:r w:rsidR="00B75578">
        <w:rPr>
          <w:rFonts w:ascii="Arial" w:hAnsi="Arial" w:cs="Arial"/>
          <w:b/>
          <w:sz w:val="20"/>
        </w:rPr>
        <w:t xml:space="preserve"> and BMP Installations per SWPPP</w:t>
      </w:r>
      <w:r w:rsidRPr="00A83687">
        <w:rPr>
          <w:rFonts w:ascii="Arial" w:hAnsi="Arial" w:cs="Arial"/>
          <w:b/>
          <w:sz w:val="20"/>
        </w:rPr>
        <w:t>:</w:t>
      </w:r>
    </w:p>
    <w:p w:rsidR="008477B7" w:rsidRDefault="0035551A" w:rsidP="00100AB4">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Per CGP sections 2.1.1.4 and 2.3.2, ensure that all erosion and sediment controls and pollution prevention controls remain in effective operating condition during permit coverage.</w:t>
      </w:r>
    </w:p>
    <w:p w:rsidR="008477B7" w:rsidRPr="00BA2F56" w:rsidRDefault="008477B7">
      <w:pPr>
        <w:pStyle w:val="ListParagraph"/>
        <w:tabs>
          <w:tab w:val="left" w:pos="270"/>
        </w:tabs>
        <w:autoSpaceDE w:val="0"/>
        <w:autoSpaceDN w:val="0"/>
        <w:adjustRightInd w:val="0"/>
        <w:spacing w:after="0"/>
        <w:ind w:left="270"/>
        <w:rPr>
          <w:rFonts w:ascii="Arial" w:hAnsi="Arial" w:cs="Arial"/>
          <w:sz w:val="8"/>
          <w:szCs w:val="8"/>
        </w:rPr>
      </w:pPr>
    </w:p>
    <w:p w:rsidR="00CC7816" w:rsidRPr="00AC50BF" w:rsidRDefault="0035551A" w:rsidP="00567100">
      <w:pPr>
        <w:numPr>
          <w:ilvl w:val="0"/>
          <w:numId w:val="1"/>
        </w:numPr>
        <w:tabs>
          <w:tab w:val="clear" w:pos="-180"/>
          <w:tab w:val="num" w:pos="-70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If inspection reveals maintenance is required on erosion and sediment controls or pollution prevention controls, if the problem does not require significant repair or replacement, or can be corrected through routine maintenance, </w:t>
      </w:r>
      <w:r w:rsidR="00A83687" w:rsidRPr="00A83687">
        <w:rPr>
          <w:rFonts w:ascii="Arial" w:hAnsi="Arial" w:cs="Arial"/>
          <w:sz w:val="20"/>
          <w:u w:val="single"/>
        </w:rPr>
        <w:t>you must initiate work to fix the problem immediately after discovering the problem and complete the work by the close of the next work day.</w:t>
      </w:r>
      <w:r w:rsidR="00CC7816" w:rsidRPr="00CC7816">
        <w:rPr>
          <w:rFonts w:ascii="Arial" w:hAnsi="Arial" w:cs="Arial"/>
          <w:sz w:val="20"/>
        </w:rPr>
        <w:t xml:space="preserve"> </w:t>
      </w:r>
      <w:r w:rsidR="00CC7816" w:rsidRPr="00AC50BF">
        <w:rPr>
          <w:rFonts w:ascii="Arial" w:hAnsi="Arial" w:cs="Arial"/>
          <w:sz w:val="20"/>
        </w:rPr>
        <w:t xml:space="preserve">Examples include removing accumulated silt from behind </w:t>
      </w:r>
      <w:r w:rsidR="00567100">
        <w:rPr>
          <w:rFonts w:ascii="Arial" w:hAnsi="Arial" w:cs="Arial"/>
          <w:sz w:val="20"/>
        </w:rPr>
        <w:t xml:space="preserve">a </w:t>
      </w:r>
      <w:r w:rsidR="00CC7816" w:rsidRPr="00AC50BF">
        <w:rPr>
          <w:rFonts w:ascii="Arial" w:hAnsi="Arial" w:cs="Arial"/>
          <w:sz w:val="20"/>
        </w:rPr>
        <w:t>silt fence</w:t>
      </w:r>
      <w:r w:rsidR="00CC7816">
        <w:rPr>
          <w:rFonts w:ascii="Arial" w:hAnsi="Arial" w:cs="Arial"/>
          <w:sz w:val="20"/>
        </w:rPr>
        <w:t xml:space="preserve"> or check dam</w:t>
      </w:r>
      <w:r w:rsidR="00CC7816" w:rsidRPr="00AC50BF">
        <w:rPr>
          <w:rFonts w:ascii="Arial" w:hAnsi="Arial" w:cs="Arial"/>
          <w:sz w:val="20"/>
        </w:rPr>
        <w:t xml:space="preserve">, or </w:t>
      </w:r>
      <w:r w:rsidR="00CC7816">
        <w:rPr>
          <w:rFonts w:ascii="Arial" w:hAnsi="Arial" w:cs="Arial"/>
          <w:sz w:val="20"/>
        </w:rPr>
        <w:t>re-</w:t>
      </w:r>
      <w:r w:rsidR="00CC7816" w:rsidRPr="00AC50BF">
        <w:rPr>
          <w:rFonts w:ascii="Arial" w:hAnsi="Arial" w:cs="Arial"/>
          <w:sz w:val="20"/>
        </w:rPr>
        <w:t xml:space="preserve">staking </w:t>
      </w:r>
      <w:r w:rsidR="00CC7816">
        <w:rPr>
          <w:rFonts w:ascii="Arial" w:hAnsi="Arial" w:cs="Arial"/>
          <w:sz w:val="20"/>
        </w:rPr>
        <w:t xml:space="preserve">fiber wattles that are dislodged, </w:t>
      </w:r>
      <w:r w:rsidR="00B75578">
        <w:rPr>
          <w:rFonts w:ascii="Arial" w:hAnsi="Arial" w:cs="Arial"/>
          <w:sz w:val="20"/>
        </w:rPr>
        <w:t xml:space="preserve">basic </w:t>
      </w:r>
      <w:r w:rsidR="00AB7219">
        <w:rPr>
          <w:rFonts w:ascii="Arial" w:hAnsi="Arial" w:cs="Arial"/>
          <w:sz w:val="20"/>
        </w:rPr>
        <w:t xml:space="preserve">site </w:t>
      </w:r>
      <w:r w:rsidR="00B75578">
        <w:rPr>
          <w:rFonts w:ascii="Arial" w:hAnsi="Arial" w:cs="Arial"/>
          <w:sz w:val="20"/>
        </w:rPr>
        <w:t xml:space="preserve">clean-up or housekeeping issues, </w:t>
      </w:r>
      <w:r w:rsidR="00CC7816">
        <w:rPr>
          <w:rFonts w:ascii="Arial" w:hAnsi="Arial" w:cs="Arial"/>
          <w:sz w:val="20"/>
        </w:rPr>
        <w:t>etc</w:t>
      </w:r>
      <w:r w:rsidR="00CC7816" w:rsidRPr="00AC50BF">
        <w:rPr>
          <w:rFonts w:ascii="Arial" w:hAnsi="Arial" w:cs="Arial"/>
          <w:sz w:val="20"/>
        </w:rPr>
        <w:t>.</w:t>
      </w:r>
    </w:p>
    <w:p w:rsidR="008477B7" w:rsidRDefault="008477B7">
      <w:pPr>
        <w:pStyle w:val="ListParagraph"/>
        <w:rPr>
          <w:rFonts w:ascii="Arial" w:hAnsi="Arial" w:cs="Arial"/>
          <w:sz w:val="8"/>
          <w:szCs w:val="8"/>
        </w:rPr>
      </w:pPr>
    </w:p>
    <w:p w:rsidR="00AB7219" w:rsidRDefault="00292019" w:rsidP="00E71940">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When installation of a new erosion or sediment control or pollution prevention control is needed</w:t>
      </w:r>
      <w:r w:rsidR="00AB7219">
        <w:rPr>
          <w:rFonts w:ascii="Arial" w:hAnsi="Arial" w:cs="Arial"/>
          <w:sz w:val="20"/>
        </w:rPr>
        <w:t>,</w:t>
      </w:r>
      <w:r>
        <w:rPr>
          <w:rFonts w:ascii="Arial" w:hAnsi="Arial" w:cs="Arial"/>
          <w:sz w:val="20"/>
        </w:rPr>
        <w:t xml:space="preserve"> or </w:t>
      </w:r>
      <w:r w:rsidR="00AB7219">
        <w:rPr>
          <w:rFonts w:ascii="Arial" w:hAnsi="Arial" w:cs="Arial"/>
          <w:sz w:val="20"/>
        </w:rPr>
        <w:t xml:space="preserve">a control </w:t>
      </w:r>
      <w:r>
        <w:rPr>
          <w:rFonts w:ascii="Arial" w:hAnsi="Arial" w:cs="Arial"/>
          <w:sz w:val="20"/>
        </w:rPr>
        <w:t xml:space="preserve">requires significant repair, </w:t>
      </w:r>
      <w:r w:rsidR="001113BD">
        <w:rPr>
          <w:rFonts w:ascii="Arial" w:hAnsi="Arial" w:cs="Arial"/>
          <w:sz w:val="20"/>
        </w:rPr>
        <w:t xml:space="preserve">a </w:t>
      </w:r>
      <w:r>
        <w:rPr>
          <w:rFonts w:ascii="Arial" w:hAnsi="Arial" w:cs="Arial"/>
          <w:sz w:val="20"/>
        </w:rPr>
        <w:t xml:space="preserve">new or modified control </w:t>
      </w:r>
      <w:r w:rsidR="005E394E" w:rsidRPr="005E394E">
        <w:rPr>
          <w:rFonts w:ascii="Arial" w:hAnsi="Arial" w:cs="Arial"/>
          <w:sz w:val="20"/>
          <w:u w:val="single"/>
        </w:rPr>
        <w:t>must be installed and operational by no later than 7 calendar days from the day of discovery</w:t>
      </w:r>
      <w:r>
        <w:rPr>
          <w:rFonts w:ascii="Arial" w:hAnsi="Arial" w:cs="Arial"/>
          <w:sz w:val="20"/>
        </w:rPr>
        <w:t>.</w:t>
      </w:r>
      <w:r w:rsidR="00AB7219">
        <w:rPr>
          <w:rFonts w:ascii="Arial" w:hAnsi="Arial" w:cs="Arial"/>
          <w:sz w:val="20"/>
        </w:rPr>
        <w:t xml:space="preserve"> In the </w:t>
      </w:r>
      <w:r w:rsidR="005E394E" w:rsidRPr="005E394E">
        <w:rPr>
          <w:rFonts w:ascii="Arial" w:hAnsi="Arial" w:cs="Arial"/>
          <w:i/>
          <w:sz w:val="20"/>
        </w:rPr>
        <w:t>Action Taken</w:t>
      </w:r>
      <w:r w:rsidR="00AB7219">
        <w:rPr>
          <w:rFonts w:ascii="Arial" w:hAnsi="Arial" w:cs="Arial"/>
          <w:sz w:val="20"/>
        </w:rPr>
        <w:t xml:space="preserve"> or </w:t>
      </w:r>
      <w:r w:rsidR="005E394E" w:rsidRPr="005E394E">
        <w:rPr>
          <w:rFonts w:ascii="Arial" w:hAnsi="Arial" w:cs="Arial"/>
          <w:i/>
          <w:sz w:val="20"/>
        </w:rPr>
        <w:t>Action Required</w:t>
      </w:r>
      <w:r w:rsidR="00AB7219">
        <w:rPr>
          <w:rFonts w:ascii="Arial" w:hAnsi="Arial" w:cs="Arial"/>
          <w:sz w:val="20"/>
        </w:rPr>
        <w:t xml:space="preserve"> boxes of the tables in </w:t>
      </w:r>
      <w:r w:rsidR="00EC5C66">
        <w:rPr>
          <w:rFonts w:ascii="Arial" w:hAnsi="Arial" w:cs="Arial"/>
          <w:sz w:val="20"/>
        </w:rPr>
        <w:t xml:space="preserve">2802 </w:t>
      </w:r>
      <w:r w:rsidR="00AB7219">
        <w:rPr>
          <w:rFonts w:ascii="Arial" w:hAnsi="Arial" w:cs="Arial"/>
          <w:sz w:val="20"/>
        </w:rPr>
        <w:t>Section 6, indicate if the control is being installed per the SWPPP document or if it is a new, additional, or modified control not listed in the original SWPPP.</w:t>
      </w:r>
    </w:p>
    <w:p w:rsidR="00000000" w:rsidRDefault="00F440AF">
      <w:pPr>
        <w:pStyle w:val="ListParagraph"/>
        <w:tabs>
          <w:tab w:val="left" w:pos="270"/>
        </w:tabs>
        <w:autoSpaceDE w:val="0"/>
        <w:autoSpaceDN w:val="0"/>
        <w:adjustRightInd w:val="0"/>
        <w:spacing w:after="0"/>
        <w:ind w:left="270"/>
        <w:rPr>
          <w:rFonts w:ascii="Arial" w:hAnsi="Arial" w:cs="Arial"/>
          <w:sz w:val="8"/>
          <w:szCs w:val="8"/>
        </w:rPr>
      </w:pPr>
    </w:p>
    <w:p w:rsidR="008477B7" w:rsidRDefault="00AB7219" w:rsidP="001113BD">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If it is a new, additional, or </w:t>
      </w:r>
      <w:r w:rsidR="00EC5C66">
        <w:rPr>
          <w:rFonts w:ascii="Arial" w:hAnsi="Arial" w:cs="Arial"/>
          <w:sz w:val="20"/>
        </w:rPr>
        <w:t xml:space="preserve">significantly </w:t>
      </w:r>
      <w:r>
        <w:rPr>
          <w:rFonts w:ascii="Arial" w:hAnsi="Arial" w:cs="Arial"/>
          <w:sz w:val="20"/>
        </w:rPr>
        <w:t>modified control not listed in the original SWPPP, it qualifies as a one of the Conditions Triggering Corrective Action Report, and additional d</w:t>
      </w:r>
      <w:r w:rsidR="00E71940">
        <w:rPr>
          <w:rFonts w:ascii="Arial" w:hAnsi="Arial" w:cs="Arial"/>
          <w:sz w:val="20"/>
        </w:rPr>
        <w:t xml:space="preserve">ocumentation requirements apply per </w:t>
      </w:r>
      <w:r w:rsidR="00EC5C66">
        <w:rPr>
          <w:rFonts w:ascii="Arial" w:hAnsi="Arial" w:cs="Arial"/>
          <w:sz w:val="20"/>
        </w:rPr>
        <w:t>CGP section 5.4.1 and 5.4.2</w:t>
      </w:r>
      <w:r w:rsidR="00E71940">
        <w:rPr>
          <w:rFonts w:ascii="Arial" w:hAnsi="Arial" w:cs="Arial"/>
          <w:sz w:val="20"/>
        </w:rPr>
        <w:t>.</w:t>
      </w:r>
      <w:r>
        <w:rPr>
          <w:rFonts w:ascii="Arial" w:hAnsi="Arial" w:cs="Arial"/>
          <w:sz w:val="20"/>
        </w:rPr>
        <w:t xml:space="preserve"> </w:t>
      </w:r>
    </w:p>
    <w:p w:rsidR="008477B7" w:rsidRDefault="008477B7">
      <w:pPr>
        <w:tabs>
          <w:tab w:val="left" w:pos="270"/>
        </w:tabs>
        <w:autoSpaceDE w:val="0"/>
        <w:autoSpaceDN w:val="0"/>
        <w:adjustRightInd w:val="0"/>
        <w:spacing w:after="0"/>
        <w:ind w:left="270"/>
        <w:rPr>
          <w:rFonts w:ascii="Arial" w:hAnsi="Arial" w:cs="Arial"/>
          <w:sz w:val="8"/>
          <w:szCs w:val="8"/>
        </w:rPr>
      </w:pPr>
    </w:p>
    <w:p w:rsidR="00E71940" w:rsidRDefault="00E71940" w:rsidP="000F539C">
      <w:pPr>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Once any new control listed in ITD 2802 Section 6 has been installed, it should be listed in the Installed Controls (BMPs) table of ITD 2802 Section 5 of the following inspection report.</w:t>
      </w:r>
    </w:p>
    <w:p w:rsidR="00000000" w:rsidRDefault="00F440AF">
      <w:pPr>
        <w:tabs>
          <w:tab w:val="left" w:pos="270"/>
        </w:tabs>
        <w:autoSpaceDE w:val="0"/>
        <w:autoSpaceDN w:val="0"/>
        <w:adjustRightInd w:val="0"/>
        <w:spacing w:after="0"/>
        <w:rPr>
          <w:rFonts w:ascii="Arial" w:hAnsi="Arial" w:cs="Arial"/>
          <w:sz w:val="8"/>
          <w:szCs w:val="8"/>
        </w:rPr>
      </w:pPr>
    </w:p>
    <w:p w:rsidR="008477B7" w:rsidRDefault="005D5F31" w:rsidP="000F539C">
      <w:pPr>
        <w:numPr>
          <w:ilvl w:val="0"/>
          <w:numId w:val="9"/>
        </w:numPr>
        <w:tabs>
          <w:tab w:val="left" w:pos="270"/>
        </w:tabs>
        <w:autoSpaceDE w:val="0"/>
        <w:autoSpaceDN w:val="0"/>
        <w:adjustRightInd w:val="0"/>
        <w:spacing w:after="0"/>
        <w:ind w:left="270" w:hanging="270"/>
        <w:rPr>
          <w:rFonts w:ascii="Arial" w:hAnsi="Arial" w:cs="Arial"/>
          <w:sz w:val="20"/>
        </w:rPr>
      </w:pPr>
      <w:r w:rsidRPr="00AC50BF">
        <w:rPr>
          <w:rFonts w:ascii="Arial" w:hAnsi="Arial" w:cs="Arial"/>
          <w:sz w:val="20"/>
        </w:rPr>
        <w:t xml:space="preserve">There are instances where correcting BMP Deficiencies within </w:t>
      </w:r>
      <w:r w:rsidR="00D94225">
        <w:rPr>
          <w:rFonts w:ascii="Arial" w:hAnsi="Arial" w:cs="Arial"/>
          <w:sz w:val="20"/>
        </w:rPr>
        <w:t>7</w:t>
      </w:r>
      <w:r w:rsidRPr="00AC50BF">
        <w:rPr>
          <w:rFonts w:ascii="Arial" w:hAnsi="Arial" w:cs="Arial"/>
          <w:sz w:val="20"/>
        </w:rPr>
        <w:t xml:space="preserve"> days could cause harm to water quality. An example is that site conditions are so wet that getting the equipment onto the </w:t>
      </w:r>
      <w:r w:rsidR="006237BA">
        <w:rPr>
          <w:rFonts w:ascii="Arial" w:hAnsi="Arial" w:cs="Arial"/>
          <w:sz w:val="20"/>
        </w:rPr>
        <w:t>project</w:t>
      </w:r>
      <w:r w:rsidRPr="00AC50BF">
        <w:rPr>
          <w:rFonts w:ascii="Arial" w:hAnsi="Arial" w:cs="Arial"/>
          <w:sz w:val="20"/>
        </w:rPr>
        <w:t xml:space="preserve"> site to address the deficiencies could result in off-site discharge, </w:t>
      </w:r>
      <w:r w:rsidR="000F539C">
        <w:rPr>
          <w:rFonts w:ascii="Arial" w:hAnsi="Arial" w:cs="Arial"/>
          <w:sz w:val="20"/>
        </w:rPr>
        <w:t>therefore,</w:t>
      </w:r>
      <w:r w:rsidRPr="00AC50BF">
        <w:rPr>
          <w:rFonts w:ascii="Arial" w:hAnsi="Arial" w:cs="Arial"/>
          <w:sz w:val="20"/>
        </w:rPr>
        <w:t xml:space="preserve"> the deficiency cannot be addressed until</w:t>
      </w:r>
      <w:r w:rsidR="00770AE6">
        <w:rPr>
          <w:rFonts w:ascii="Arial" w:hAnsi="Arial" w:cs="Arial"/>
          <w:sz w:val="20"/>
        </w:rPr>
        <w:t xml:space="preserve"> conditions dry out. </w:t>
      </w:r>
      <w:r w:rsidRPr="00AC50BF">
        <w:rPr>
          <w:rFonts w:ascii="Arial" w:hAnsi="Arial" w:cs="Arial"/>
          <w:sz w:val="20"/>
        </w:rPr>
        <w:t xml:space="preserve">In a case </w:t>
      </w:r>
      <w:r w:rsidR="00D94225">
        <w:rPr>
          <w:rFonts w:ascii="Arial" w:hAnsi="Arial" w:cs="Arial"/>
          <w:sz w:val="20"/>
        </w:rPr>
        <w:t>like</w:t>
      </w:r>
      <w:r w:rsidRPr="00AC50BF">
        <w:rPr>
          <w:rFonts w:ascii="Arial" w:hAnsi="Arial" w:cs="Arial"/>
          <w:sz w:val="20"/>
        </w:rPr>
        <w:t xml:space="preserve"> this, thorough documentation of site conditions and weather conditions preventing the item from being corrected </w:t>
      </w:r>
      <w:r w:rsidR="00D94225">
        <w:rPr>
          <w:rFonts w:ascii="Arial" w:hAnsi="Arial" w:cs="Arial"/>
          <w:sz w:val="20"/>
        </w:rPr>
        <w:t xml:space="preserve">and completed </w:t>
      </w:r>
      <w:r w:rsidRPr="00AC50BF">
        <w:rPr>
          <w:rFonts w:ascii="Arial" w:hAnsi="Arial" w:cs="Arial"/>
          <w:sz w:val="20"/>
        </w:rPr>
        <w:t xml:space="preserve">is </w:t>
      </w:r>
      <w:r w:rsidR="00D94225">
        <w:rPr>
          <w:rFonts w:ascii="Arial" w:hAnsi="Arial" w:cs="Arial"/>
          <w:sz w:val="20"/>
        </w:rPr>
        <w:t>required</w:t>
      </w:r>
      <w:r w:rsidRPr="00AC50BF">
        <w:rPr>
          <w:rFonts w:ascii="Arial" w:hAnsi="Arial" w:cs="Arial"/>
          <w:sz w:val="20"/>
        </w:rPr>
        <w:t>.</w:t>
      </w:r>
    </w:p>
    <w:p w:rsidR="008477B7" w:rsidRDefault="008477B7">
      <w:pPr>
        <w:pStyle w:val="ListParagraph"/>
        <w:tabs>
          <w:tab w:val="left" w:pos="270"/>
        </w:tabs>
        <w:autoSpaceDE w:val="0"/>
        <w:autoSpaceDN w:val="0"/>
        <w:adjustRightInd w:val="0"/>
        <w:spacing w:after="0"/>
        <w:ind w:left="270"/>
        <w:rPr>
          <w:rFonts w:ascii="Arial" w:hAnsi="Arial" w:cs="Arial"/>
          <w:sz w:val="8"/>
          <w:szCs w:val="8"/>
        </w:rPr>
      </w:pPr>
    </w:p>
    <w:p w:rsidR="008477B7" w:rsidRDefault="007A124B" w:rsidP="006D56DC">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In the first box</w:t>
      </w:r>
      <w:r w:rsidR="00D94225">
        <w:rPr>
          <w:rFonts w:ascii="Arial" w:hAnsi="Arial" w:cs="Arial"/>
          <w:sz w:val="20"/>
        </w:rPr>
        <w:t xml:space="preserve"> of </w:t>
      </w:r>
      <w:r w:rsidR="006D56DC">
        <w:rPr>
          <w:rFonts w:ascii="Arial" w:hAnsi="Arial" w:cs="Arial"/>
          <w:sz w:val="20"/>
        </w:rPr>
        <w:t xml:space="preserve">ITD </w:t>
      </w:r>
      <w:r w:rsidR="00D94225">
        <w:rPr>
          <w:rFonts w:ascii="Arial" w:hAnsi="Arial" w:cs="Arial"/>
          <w:sz w:val="20"/>
        </w:rPr>
        <w:t>2802</w:t>
      </w:r>
      <w:r w:rsidR="006D56DC">
        <w:rPr>
          <w:rFonts w:ascii="Arial" w:hAnsi="Arial" w:cs="Arial"/>
          <w:sz w:val="20"/>
        </w:rPr>
        <w:t>,</w:t>
      </w:r>
      <w:r w:rsidR="00D94225">
        <w:rPr>
          <w:rFonts w:ascii="Arial" w:hAnsi="Arial" w:cs="Arial"/>
          <w:sz w:val="20"/>
        </w:rPr>
        <w:t xml:space="preserve"> Section 6</w:t>
      </w:r>
      <w:r>
        <w:rPr>
          <w:rFonts w:ascii="Arial" w:hAnsi="Arial" w:cs="Arial"/>
          <w:sz w:val="20"/>
        </w:rPr>
        <w:t>, provide information regarding actions taken</w:t>
      </w:r>
      <w:r w:rsidR="00536420">
        <w:rPr>
          <w:rFonts w:ascii="Arial" w:hAnsi="Arial" w:cs="Arial"/>
          <w:sz w:val="20"/>
        </w:rPr>
        <w:t>/completed</w:t>
      </w:r>
      <w:r>
        <w:rPr>
          <w:rFonts w:ascii="Arial" w:hAnsi="Arial" w:cs="Arial"/>
          <w:sz w:val="20"/>
        </w:rPr>
        <w:t xml:space="preserve"> since the last inspection. This include</w:t>
      </w:r>
      <w:r w:rsidR="006D56DC">
        <w:rPr>
          <w:rFonts w:ascii="Arial" w:hAnsi="Arial" w:cs="Arial"/>
          <w:sz w:val="20"/>
        </w:rPr>
        <w:t>s</w:t>
      </w:r>
      <w:r>
        <w:rPr>
          <w:rFonts w:ascii="Arial" w:hAnsi="Arial" w:cs="Arial"/>
          <w:sz w:val="20"/>
        </w:rPr>
        <w:t xml:space="preserve"> </w:t>
      </w:r>
      <w:r w:rsidR="00E71940">
        <w:rPr>
          <w:rFonts w:ascii="Arial" w:hAnsi="Arial" w:cs="Arial"/>
          <w:sz w:val="20"/>
        </w:rPr>
        <w:t xml:space="preserve">maintenance and installation </w:t>
      </w:r>
      <w:r>
        <w:rPr>
          <w:rFonts w:ascii="Arial" w:hAnsi="Arial" w:cs="Arial"/>
          <w:sz w:val="20"/>
        </w:rPr>
        <w:t xml:space="preserve">actions identified on the previous inspection report that are carried over to document their completion, or actions identified since the last inspection was completed that have </w:t>
      </w:r>
      <w:r w:rsidR="00A83687" w:rsidRPr="00A83687">
        <w:rPr>
          <w:rFonts w:ascii="Arial" w:hAnsi="Arial" w:cs="Arial"/>
          <w:sz w:val="20"/>
          <w:u w:val="single"/>
        </w:rPr>
        <w:t>already</w:t>
      </w:r>
      <w:r>
        <w:rPr>
          <w:rFonts w:ascii="Arial" w:hAnsi="Arial" w:cs="Arial"/>
          <w:sz w:val="20"/>
        </w:rPr>
        <w:t xml:space="preserve"> been completed because completion was required by the day after they were identified</w:t>
      </w:r>
      <w:r w:rsidR="00E71940">
        <w:rPr>
          <w:rFonts w:ascii="Arial" w:hAnsi="Arial" w:cs="Arial"/>
          <w:sz w:val="20"/>
        </w:rPr>
        <w:t xml:space="preserve"> (i.e. between inspections)</w:t>
      </w:r>
      <w:r>
        <w:rPr>
          <w:rFonts w:ascii="Arial" w:hAnsi="Arial" w:cs="Arial"/>
          <w:sz w:val="20"/>
        </w:rPr>
        <w:t xml:space="preserve">. </w:t>
      </w:r>
    </w:p>
    <w:p w:rsidR="008477B7" w:rsidRDefault="008477B7">
      <w:pPr>
        <w:pStyle w:val="ListParagraph"/>
        <w:rPr>
          <w:rFonts w:ascii="Arial" w:hAnsi="Arial" w:cs="Arial"/>
          <w:sz w:val="8"/>
          <w:szCs w:val="8"/>
        </w:rPr>
      </w:pPr>
    </w:p>
    <w:p w:rsidR="008477B7" w:rsidRDefault="007A124B">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In the second box, provide information regarding maintenance </w:t>
      </w:r>
      <w:r w:rsidR="00E71940">
        <w:rPr>
          <w:rFonts w:ascii="Arial" w:hAnsi="Arial" w:cs="Arial"/>
          <w:sz w:val="20"/>
        </w:rPr>
        <w:t xml:space="preserve">and installation </w:t>
      </w:r>
      <w:r>
        <w:rPr>
          <w:rFonts w:ascii="Arial" w:hAnsi="Arial" w:cs="Arial"/>
          <w:sz w:val="20"/>
        </w:rPr>
        <w:t>actions identified during the current inspection</w:t>
      </w:r>
      <w:r w:rsidR="00536420">
        <w:rPr>
          <w:rFonts w:ascii="Arial" w:hAnsi="Arial" w:cs="Arial"/>
          <w:sz w:val="20"/>
        </w:rPr>
        <w:t xml:space="preserve"> that require completion</w:t>
      </w:r>
      <w:r w:rsidR="00D94225">
        <w:rPr>
          <w:rFonts w:ascii="Arial" w:hAnsi="Arial" w:cs="Arial"/>
          <w:sz w:val="20"/>
        </w:rPr>
        <w:t>, or items that were not satisfactorily completed from the previous inspection</w:t>
      </w:r>
      <w:r>
        <w:rPr>
          <w:rFonts w:ascii="Arial" w:hAnsi="Arial" w:cs="Arial"/>
          <w:sz w:val="20"/>
        </w:rPr>
        <w:t>.</w:t>
      </w:r>
      <w:r w:rsidR="00CC7816">
        <w:rPr>
          <w:rFonts w:ascii="Arial" w:hAnsi="Arial" w:cs="Arial"/>
          <w:sz w:val="20"/>
        </w:rPr>
        <w:t xml:space="preserve"> This could also include new installation of BMPs that are already part of the SWPPP plan, but have not been installed yet due to </w:t>
      </w:r>
      <w:r w:rsidR="006237BA">
        <w:rPr>
          <w:rFonts w:ascii="Arial" w:hAnsi="Arial" w:cs="Arial"/>
          <w:sz w:val="20"/>
        </w:rPr>
        <w:t>project</w:t>
      </w:r>
      <w:r w:rsidR="00CC7816">
        <w:rPr>
          <w:rFonts w:ascii="Arial" w:hAnsi="Arial" w:cs="Arial"/>
          <w:sz w:val="20"/>
        </w:rPr>
        <w:t xml:space="preserve"> phasing or build-out.</w:t>
      </w:r>
      <w:r>
        <w:rPr>
          <w:rFonts w:ascii="Arial" w:hAnsi="Arial" w:cs="Arial"/>
          <w:sz w:val="20"/>
        </w:rPr>
        <w:t xml:space="preserve"> </w:t>
      </w:r>
    </w:p>
    <w:p w:rsidR="008477B7" w:rsidRDefault="008477B7">
      <w:pPr>
        <w:pStyle w:val="ListParagraph"/>
        <w:rPr>
          <w:rFonts w:ascii="Arial" w:hAnsi="Arial" w:cs="Arial"/>
          <w:sz w:val="8"/>
          <w:szCs w:val="8"/>
        </w:rPr>
      </w:pPr>
    </w:p>
    <w:p w:rsidR="008477B7" w:rsidRDefault="00A83687" w:rsidP="00AC54DF">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sidRPr="00A83687">
        <w:rPr>
          <w:rFonts w:ascii="Arial" w:hAnsi="Arial" w:cs="Arial"/>
          <w:sz w:val="20"/>
        </w:rPr>
        <w:t xml:space="preserve">When describing maintenance </w:t>
      </w:r>
      <w:r w:rsidR="00E71940">
        <w:rPr>
          <w:rFonts w:ascii="Arial" w:hAnsi="Arial" w:cs="Arial"/>
          <w:sz w:val="20"/>
        </w:rPr>
        <w:t xml:space="preserve">or installation </w:t>
      </w:r>
      <w:r w:rsidRPr="00A83687">
        <w:rPr>
          <w:rFonts w:ascii="Arial" w:hAnsi="Arial" w:cs="Arial"/>
          <w:sz w:val="20"/>
        </w:rPr>
        <w:t>actions</w:t>
      </w:r>
      <w:r w:rsidR="00536420">
        <w:rPr>
          <w:rFonts w:ascii="Arial" w:hAnsi="Arial" w:cs="Arial"/>
          <w:sz w:val="20"/>
        </w:rPr>
        <w:t xml:space="preserve">, </w:t>
      </w:r>
      <w:r w:rsidRPr="00A83687">
        <w:rPr>
          <w:rFonts w:ascii="Arial" w:hAnsi="Arial" w:cs="Arial"/>
          <w:sz w:val="20"/>
        </w:rPr>
        <w:t xml:space="preserve">include </w:t>
      </w:r>
      <w:r w:rsidR="00536420">
        <w:rPr>
          <w:rFonts w:ascii="Arial" w:hAnsi="Arial" w:cs="Arial"/>
          <w:sz w:val="20"/>
        </w:rPr>
        <w:t>item number and inspection number (item 1 on inspection 20 would be shown as 20-1</w:t>
      </w:r>
      <w:r w:rsidR="00AC54DF">
        <w:rPr>
          <w:rFonts w:ascii="Arial" w:hAnsi="Arial" w:cs="Arial"/>
          <w:sz w:val="20"/>
        </w:rPr>
        <w:t>,</w:t>
      </w:r>
      <w:r w:rsidR="00536420">
        <w:rPr>
          <w:rFonts w:ascii="Arial" w:hAnsi="Arial" w:cs="Arial"/>
          <w:sz w:val="20"/>
        </w:rPr>
        <w:t xml:space="preserve"> item 2</w:t>
      </w:r>
      <w:r w:rsidR="00AC54DF">
        <w:rPr>
          <w:rFonts w:ascii="Arial" w:hAnsi="Arial" w:cs="Arial"/>
          <w:sz w:val="20"/>
        </w:rPr>
        <w:t xml:space="preserve"> would be shown as</w:t>
      </w:r>
      <w:r w:rsidR="00536420">
        <w:rPr>
          <w:rFonts w:ascii="Arial" w:hAnsi="Arial" w:cs="Arial"/>
          <w:sz w:val="20"/>
        </w:rPr>
        <w:t xml:space="preserve"> 20-2, etc.)</w:t>
      </w:r>
      <w:r w:rsidR="00AC54DF">
        <w:rPr>
          <w:rFonts w:ascii="Arial" w:hAnsi="Arial" w:cs="Arial"/>
          <w:sz w:val="20"/>
        </w:rPr>
        <w:t>,</w:t>
      </w:r>
      <w:r w:rsidR="00536420">
        <w:rPr>
          <w:rFonts w:ascii="Arial" w:hAnsi="Arial" w:cs="Arial"/>
          <w:sz w:val="20"/>
        </w:rPr>
        <w:t xml:space="preserve"> </w:t>
      </w:r>
      <w:r w:rsidRPr="00A83687">
        <w:rPr>
          <w:rFonts w:ascii="Arial" w:hAnsi="Arial" w:cs="Arial"/>
          <w:sz w:val="20"/>
        </w:rPr>
        <w:t>the BMP location(s)</w:t>
      </w:r>
      <w:r w:rsidR="007A124B">
        <w:rPr>
          <w:rFonts w:ascii="Arial" w:hAnsi="Arial" w:cs="Arial"/>
          <w:sz w:val="20"/>
        </w:rPr>
        <w:t>, action taken or required, and the date completed or required to be completed</w:t>
      </w:r>
      <w:r w:rsidR="00E71940">
        <w:rPr>
          <w:rFonts w:ascii="Arial" w:hAnsi="Arial" w:cs="Arial"/>
          <w:sz w:val="20"/>
        </w:rPr>
        <w:t xml:space="preserve"> based on the type of action</w:t>
      </w:r>
      <w:r w:rsidRPr="00A83687">
        <w:rPr>
          <w:rFonts w:ascii="Arial" w:hAnsi="Arial" w:cs="Arial"/>
          <w:sz w:val="20"/>
        </w:rPr>
        <w:t>.</w:t>
      </w:r>
    </w:p>
    <w:p w:rsidR="008477B7" w:rsidRDefault="008477B7">
      <w:pPr>
        <w:pStyle w:val="ListParagraph"/>
        <w:rPr>
          <w:rFonts w:ascii="Arial" w:hAnsi="Arial" w:cs="Arial"/>
          <w:sz w:val="8"/>
          <w:szCs w:val="8"/>
        </w:rPr>
      </w:pPr>
    </w:p>
    <w:p w:rsidR="008477B7" w:rsidRDefault="00723C37" w:rsidP="00A23460">
      <w:pPr>
        <w:pStyle w:val="ListParagraph"/>
        <w:numPr>
          <w:ilvl w:val="0"/>
          <w:numId w:val="9"/>
        </w:numPr>
        <w:tabs>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Per CGP section 4.1.6.5, identify </w:t>
      </w:r>
      <w:r w:rsidR="00A23460">
        <w:rPr>
          <w:rFonts w:ascii="Arial" w:hAnsi="Arial" w:cs="Arial"/>
          <w:sz w:val="20"/>
        </w:rPr>
        <w:t xml:space="preserve">in the box provided </w:t>
      </w:r>
      <w:r>
        <w:rPr>
          <w:rFonts w:ascii="Arial" w:hAnsi="Arial" w:cs="Arial"/>
          <w:sz w:val="20"/>
        </w:rPr>
        <w:t>any and all actual or potential incidents of CGP noncompliance observed.</w:t>
      </w:r>
    </w:p>
    <w:p w:rsidR="0043406C" w:rsidRDefault="0043406C" w:rsidP="0043406C">
      <w:pPr>
        <w:tabs>
          <w:tab w:val="left" w:pos="270"/>
          <w:tab w:val="num" w:pos="1350"/>
        </w:tabs>
        <w:autoSpaceDE w:val="0"/>
        <w:autoSpaceDN w:val="0"/>
        <w:adjustRightInd w:val="0"/>
        <w:spacing w:after="0"/>
        <w:rPr>
          <w:rFonts w:ascii="Arial" w:hAnsi="Arial" w:cs="Arial"/>
          <w:sz w:val="12"/>
          <w:szCs w:val="8"/>
        </w:rPr>
      </w:pPr>
    </w:p>
    <w:p w:rsidR="00723C37" w:rsidRPr="00723C37" w:rsidRDefault="00F10247" w:rsidP="0043406C">
      <w:pPr>
        <w:tabs>
          <w:tab w:val="left" w:pos="270"/>
          <w:tab w:val="num" w:pos="1350"/>
        </w:tabs>
        <w:autoSpaceDE w:val="0"/>
        <w:autoSpaceDN w:val="0"/>
        <w:adjustRightInd w:val="0"/>
        <w:spacing w:after="0"/>
        <w:rPr>
          <w:rFonts w:ascii="Arial" w:hAnsi="Arial" w:cs="Arial"/>
          <w:b/>
          <w:sz w:val="20"/>
        </w:rPr>
      </w:pPr>
      <w:r>
        <w:rPr>
          <w:rFonts w:ascii="Arial" w:hAnsi="Arial" w:cs="Arial"/>
          <w:b/>
          <w:sz w:val="20"/>
        </w:rPr>
        <w:t xml:space="preserve">Conditions Triggering </w:t>
      </w:r>
      <w:r w:rsidR="00A83687" w:rsidRPr="00A83687">
        <w:rPr>
          <w:rFonts w:ascii="Arial" w:hAnsi="Arial" w:cs="Arial"/>
          <w:b/>
          <w:sz w:val="20"/>
        </w:rPr>
        <w:t>Corrective Action</w:t>
      </w:r>
      <w:r w:rsidR="00D94225">
        <w:rPr>
          <w:rFonts w:ascii="Arial" w:hAnsi="Arial" w:cs="Arial"/>
          <w:b/>
          <w:sz w:val="20"/>
        </w:rPr>
        <w:t xml:space="preserve"> Report(s)</w:t>
      </w:r>
      <w:r w:rsidR="00A83687" w:rsidRPr="00A83687">
        <w:rPr>
          <w:rFonts w:ascii="Arial" w:hAnsi="Arial" w:cs="Arial"/>
          <w:b/>
          <w:sz w:val="20"/>
        </w:rPr>
        <w:t>:</w:t>
      </w:r>
    </w:p>
    <w:p w:rsidR="00F10247" w:rsidRDefault="00F10247" w:rsidP="00F10247">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In the 2012 CGP</w:t>
      </w:r>
      <w:r w:rsidR="00770AE6">
        <w:rPr>
          <w:rFonts w:ascii="Arial" w:hAnsi="Arial" w:cs="Arial"/>
          <w:sz w:val="20"/>
        </w:rPr>
        <w:t xml:space="preserve"> section 5.2.1</w:t>
      </w:r>
      <w:r>
        <w:rPr>
          <w:rFonts w:ascii="Arial" w:hAnsi="Arial" w:cs="Arial"/>
          <w:sz w:val="20"/>
        </w:rPr>
        <w:t xml:space="preserve">, there are 3 conditions which </w:t>
      </w:r>
      <w:r w:rsidR="001942D0">
        <w:rPr>
          <w:rFonts w:ascii="Arial" w:hAnsi="Arial" w:cs="Arial"/>
          <w:sz w:val="20"/>
        </w:rPr>
        <w:t xml:space="preserve">would </w:t>
      </w:r>
      <w:r>
        <w:rPr>
          <w:rFonts w:ascii="Arial" w:hAnsi="Arial" w:cs="Arial"/>
          <w:sz w:val="20"/>
        </w:rPr>
        <w:t>trigger the completion of a Corrective Action Report</w:t>
      </w:r>
      <w:r w:rsidR="00D94225">
        <w:rPr>
          <w:rFonts w:ascii="Arial" w:hAnsi="Arial" w:cs="Arial"/>
          <w:sz w:val="20"/>
        </w:rPr>
        <w:t>(s)</w:t>
      </w:r>
      <w:r w:rsidR="00460D3A">
        <w:rPr>
          <w:rFonts w:ascii="Arial" w:hAnsi="Arial" w:cs="Arial"/>
          <w:sz w:val="20"/>
        </w:rPr>
        <w:t xml:space="preserve">. This is an additional layer of documentation </w:t>
      </w:r>
      <w:r w:rsidR="001942D0">
        <w:rPr>
          <w:rFonts w:ascii="Arial" w:hAnsi="Arial" w:cs="Arial"/>
          <w:sz w:val="20"/>
        </w:rPr>
        <w:t xml:space="preserve">in the SWPPP </w:t>
      </w:r>
      <w:r w:rsidR="00460D3A">
        <w:rPr>
          <w:rFonts w:ascii="Arial" w:hAnsi="Arial" w:cs="Arial"/>
          <w:sz w:val="20"/>
        </w:rPr>
        <w:t xml:space="preserve">on top of the inspection </w:t>
      </w:r>
      <w:r w:rsidR="00A83687" w:rsidRPr="00A83687">
        <w:rPr>
          <w:rFonts w:ascii="Arial" w:hAnsi="Arial" w:cs="Arial"/>
          <w:sz w:val="20"/>
          <w:u w:val="single"/>
        </w:rPr>
        <w:t>and</w:t>
      </w:r>
      <w:r w:rsidR="00460D3A">
        <w:rPr>
          <w:rFonts w:ascii="Arial" w:hAnsi="Arial" w:cs="Arial"/>
          <w:sz w:val="20"/>
        </w:rPr>
        <w:t xml:space="preserve"> the SWPPP modification</w:t>
      </w:r>
      <w:r w:rsidR="001942D0">
        <w:rPr>
          <w:rFonts w:ascii="Arial" w:hAnsi="Arial" w:cs="Arial"/>
          <w:sz w:val="20"/>
        </w:rPr>
        <w:t>/amendments</w:t>
      </w:r>
      <w:r w:rsidR="00460D3A">
        <w:rPr>
          <w:rFonts w:ascii="Arial" w:hAnsi="Arial" w:cs="Arial"/>
          <w:sz w:val="20"/>
        </w:rPr>
        <w:t>. The three check box options represent the conditions that would require the completio</w:t>
      </w:r>
      <w:r w:rsidR="001942D0">
        <w:rPr>
          <w:rFonts w:ascii="Arial" w:hAnsi="Arial" w:cs="Arial"/>
          <w:sz w:val="20"/>
        </w:rPr>
        <w:t>n of a Corrective Action Report</w:t>
      </w:r>
      <w:r w:rsidR="00D94225">
        <w:rPr>
          <w:rFonts w:ascii="Arial" w:hAnsi="Arial" w:cs="Arial"/>
          <w:sz w:val="20"/>
        </w:rPr>
        <w:t>(s)</w:t>
      </w:r>
      <w:r w:rsidR="001942D0">
        <w:rPr>
          <w:rFonts w:ascii="Arial" w:hAnsi="Arial" w:cs="Arial"/>
          <w:sz w:val="20"/>
        </w:rPr>
        <w:t>.</w:t>
      </w:r>
    </w:p>
    <w:p w:rsidR="008477B7" w:rsidRDefault="00F10247">
      <w:pPr>
        <w:tabs>
          <w:tab w:val="left" w:pos="270"/>
        </w:tabs>
        <w:autoSpaceDE w:val="0"/>
        <w:autoSpaceDN w:val="0"/>
        <w:adjustRightInd w:val="0"/>
        <w:spacing w:after="0"/>
        <w:ind w:left="270"/>
        <w:rPr>
          <w:rFonts w:ascii="Arial" w:hAnsi="Arial" w:cs="Arial"/>
          <w:sz w:val="8"/>
          <w:szCs w:val="8"/>
        </w:rPr>
      </w:pPr>
      <w:r>
        <w:rPr>
          <w:rFonts w:ascii="Arial" w:hAnsi="Arial" w:cs="Arial"/>
          <w:sz w:val="20"/>
        </w:rPr>
        <w:t xml:space="preserve"> </w:t>
      </w:r>
    </w:p>
    <w:p w:rsidR="00F10247" w:rsidRDefault="00310C7F" w:rsidP="00574C04">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Checkb</w:t>
      </w:r>
      <w:r w:rsidR="001942D0">
        <w:rPr>
          <w:rFonts w:ascii="Arial" w:hAnsi="Arial" w:cs="Arial"/>
          <w:sz w:val="20"/>
        </w:rPr>
        <w:t xml:space="preserve">ox one represents the installation of BMPs that are not part of the </w:t>
      </w:r>
      <w:r w:rsidR="00205AF0">
        <w:rPr>
          <w:rFonts w:ascii="Arial" w:hAnsi="Arial" w:cs="Arial"/>
          <w:sz w:val="20"/>
        </w:rPr>
        <w:t xml:space="preserve">original </w:t>
      </w:r>
      <w:r w:rsidR="001942D0">
        <w:rPr>
          <w:rFonts w:ascii="Arial" w:hAnsi="Arial" w:cs="Arial"/>
          <w:sz w:val="20"/>
        </w:rPr>
        <w:t>project plan</w:t>
      </w:r>
      <w:r w:rsidR="00205AF0">
        <w:rPr>
          <w:rFonts w:ascii="Arial" w:hAnsi="Arial" w:cs="Arial"/>
          <w:sz w:val="20"/>
        </w:rPr>
        <w:t>s</w:t>
      </w:r>
      <w:r w:rsidR="001942D0">
        <w:rPr>
          <w:rFonts w:ascii="Arial" w:hAnsi="Arial" w:cs="Arial"/>
          <w:sz w:val="20"/>
        </w:rPr>
        <w:t xml:space="preserve"> or SWPPP, or a significant change in installation becomes required that is not part of the SWPPP. </w:t>
      </w:r>
      <w:r w:rsidR="00F10247" w:rsidRPr="00AC50BF">
        <w:rPr>
          <w:rFonts w:ascii="Arial" w:hAnsi="Arial" w:cs="Arial"/>
          <w:sz w:val="20"/>
        </w:rPr>
        <w:t>Based on observations made during the inspection, indicate where additional BMP</w:t>
      </w:r>
      <w:r w:rsidR="005D3A16">
        <w:rPr>
          <w:rFonts w:ascii="Arial" w:hAnsi="Arial" w:cs="Arial"/>
          <w:sz w:val="20"/>
        </w:rPr>
        <w:t>(</w:t>
      </w:r>
      <w:r w:rsidR="00F10247" w:rsidRPr="00AC50BF">
        <w:rPr>
          <w:rFonts w:ascii="Arial" w:hAnsi="Arial" w:cs="Arial"/>
          <w:sz w:val="20"/>
        </w:rPr>
        <w:t>s</w:t>
      </w:r>
      <w:r w:rsidR="005D3A16">
        <w:rPr>
          <w:rFonts w:ascii="Arial" w:hAnsi="Arial" w:cs="Arial"/>
          <w:sz w:val="20"/>
        </w:rPr>
        <w:t>)</w:t>
      </w:r>
      <w:r w:rsidR="00F10247" w:rsidRPr="00AC50BF">
        <w:rPr>
          <w:rFonts w:ascii="Arial" w:hAnsi="Arial" w:cs="Arial"/>
          <w:sz w:val="20"/>
        </w:rPr>
        <w:t xml:space="preserve"> </w:t>
      </w:r>
      <w:r w:rsidR="001942D0">
        <w:rPr>
          <w:rFonts w:ascii="Arial" w:hAnsi="Arial" w:cs="Arial"/>
          <w:sz w:val="20"/>
        </w:rPr>
        <w:t xml:space="preserve">or modifications </w:t>
      </w:r>
      <w:r w:rsidR="00F10247" w:rsidRPr="00AC50BF">
        <w:rPr>
          <w:rFonts w:ascii="Arial" w:hAnsi="Arial" w:cs="Arial"/>
          <w:sz w:val="20"/>
        </w:rPr>
        <w:t>are required to e</w:t>
      </w:r>
      <w:r w:rsidR="001942D0">
        <w:rPr>
          <w:rFonts w:ascii="Arial" w:hAnsi="Arial" w:cs="Arial"/>
          <w:sz w:val="20"/>
        </w:rPr>
        <w:t>nsure permit compliance</w:t>
      </w:r>
      <w:r w:rsidR="00F10247" w:rsidRPr="00AC50BF">
        <w:rPr>
          <w:rFonts w:ascii="Arial" w:hAnsi="Arial" w:cs="Arial"/>
          <w:sz w:val="20"/>
        </w:rPr>
        <w:t>.</w:t>
      </w:r>
      <w:r w:rsidR="001942D0">
        <w:rPr>
          <w:rFonts w:ascii="Arial" w:hAnsi="Arial" w:cs="Arial"/>
          <w:sz w:val="20"/>
        </w:rPr>
        <w:t xml:space="preserve"> If this box is checked, you will need to make </w:t>
      </w:r>
      <w:r w:rsidR="001E4E17">
        <w:rPr>
          <w:rFonts w:ascii="Arial" w:hAnsi="Arial" w:cs="Arial"/>
          <w:sz w:val="20"/>
        </w:rPr>
        <w:t>24</w:t>
      </w:r>
      <w:r>
        <w:rPr>
          <w:rFonts w:ascii="Arial" w:hAnsi="Arial" w:cs="Arial"/>
          <w:sz w:val="20"/>
        </w:rPr>
        <w:t>-</w:t>
      </w:r>
      <w:r w:rsidR="001E4E17">
        <w:rPr>
          <w:rFonts w:ascii="Arial" w:hAnsi="Arial" w:cs="Arial"/>
          <w:sz w:val="20"/>
        </w:rPr>
        <w:t>hour and 7</w:t>
      </w:r>
      <w:r>
        <w:rPr>
          <w:rFonts w:ascii="Arial" w:hAnsi="Arial" w:cs="Arial"/>
          <w:sz w:val="20"/>
        </w:rPr>
        <w:t>-</w:t>
      </w:r>
      <w:r w:rsidR="001E4E17">
        <w:rPr>
          <w:rFonts w:ascii="Arial" w:hAnsi="Arial" w:cs="Arial"/>
          <w:sz w:val="20"/>
        </w:rPr>
        <w:t xml:space="preserve">day </w:t>
      </w:r>
      <w:r w:rsidR="001942D0">
        <w:rPr>
          <w:rFonts w:ascii="Arial" w:hAnsi="Arial" w:cs="Arial"/>
          <w:sz w:val="20"/>
        </w:rPr>
        <w:t xml:space="preserve">entries into the Corrective Action Reporting </w:t>
      </w:r>
      <w:r w:rsidR="00205AF0">
        <w:rPr>
          <w:rFonts w:ascii="Arial" w:hAnsi="Arial" w:cs="Arial"/>
          <w:sz w:val="20"/>
        </w:rPr>
        <w:t>Tables</w:t>
      </w:r>
      <w:r w:rsidR="001942D0">
        <w:rPr>
          <w:rFonts w:ascii="Arial" w:hAnsi="Arial" w:cs="Arial"/>
          <w:sz w:val="20"/>
        </w:rPr>
        <w:t xml:space="preserve"> in the </w:t>
      </w:r>
      <w:r w:rsidR="006237BA">
        <w:rPr>
          <w:rFonts w:ascii="Arial" w:hAnsi="Arial" w:cs="Arial"/>
          <w:sz w:val="20"/>
        </w:rPr>
        <w:t>project</w:t>
      </w:r>
      <w:r w:rsidR="001942D0">
        <w:rPr>
          <w:rFonts w:ascii="Arial" w:hAnsi="Arial" w:cs="Arial"/>
          <w:sz w:val="20"/>
        </w:rPr>
        <w:t xml:space="preserve"> SWPPP</w:t>
      </w:r>
      <w:r w:rsidR="009503E4">
        <w:rPr>
          <w:rFonts w:ascii="Arial" w:hAnsi="Arial" w:cs="Arial"/>
          <w:sz w:val="20"/>
        </w:rPr>
        <w:t>; and</w:t>
      </w:r>
      <w:r>
        <w:rPr>
          <w:rFonts w:ascii="Arial" w:hAnsi="Arial" w:cs="Arial"/>
          <w:sz w:val="20"/>
        </w:rPr>
        <w:t xml:space="preserve"> </w:t>
      </w:r>
      <w:r w:rsidR="009503E4">
        <w:rPr>
          <w:rFonts w:ascii="Arial" w:hAnsi="Arial" w:cs="Arial"/>
          <w:sz w:val="20"/>
        </w:rPr>
        <w:t>u</w:t>
      </w:r>
      <w:r w:rsidR="001942D0">
        <w:rPr>
          <w:rFonts w:ascii="Arial" w:hAnsi="Arial" w:cs="Arial"/>
          <w:sz w:val="20"/>
        </w:rPr>
        <w:t>pon installation</w:t>
      </w:r>
      <w:r>
        <w:rPr>
          <w:rFonts w:ascii="Arial" w:hAnsi="Arial" w:cs="Arial"/>
          <w:sz w:val="20"/>
        </w:rPr>
        <w:t>,</w:t>
      </w:r>
      <w:r w:rsidR="001942D0">
        <w:rPr>
          <w:rFonts w:ascii="Arial" w:hAnsi="Arial" w:cs="Arial"/>
          <w:sz w:val="20"/>
        </w:rPr>
        <w:t xml:space="preserve"> enter the </w:t>
      </w:r>
      <w:r w:rsidR="001E4E17">
        <w:rPr>
          <w:rFonts w:ascii="Arial" w:hAnsi="Arial" w:cs="Arial"/>
          <w:sz w:val="20"/>
        </w:rPr>
        <w:t xml:space="preserve">new </w:t>
      </w:r>
      <w:r w:rsidR="001942D0">
        <w:rPr>
          <w:rFonts w:ascii="Arial" w:hAnsi="Arial" w:cs="Arial"/>
          <w:sz w:val="20"/>
        </w:rPr>
        <w:t>BMP into</w:t>
      </w:r>
      <w:r>
        <w:rPr>
          <w:rFonts w:ascii="Arial" w:hAnsi="Arial" w:cs="Arial"/>
          <w:sz w:val="20"/>
        </w:rPr>
        <w:t xml:space="preserve"> ITD</w:t>
      </w:r>
      <w:r w:rsidR="001942D0">
        <w:rPr>
          <w:rFonts w:ascii="Arial" w:hAnsi="Arial" w:cs="Arial"/>
          <w:sz w:val="20"/>
        </w:rPr>
        <w:t xml:space="preserve"> </w:t>
      </w:r>
      <w:r w:rsidR="0024419E">
        <w:rPr>
          <w:rFonts w:ascii="Arial" w:hAnsi="Arial" w:cs="Arial"/>
          <w:sz w:val="20"/>
        </w:rPr>
        <w:t>2802</w:t>
      </w:r>
      <w:r>
        <w:rPr>
          <w:rFonts w:ascii="Arial" w:hAnsi="Arial" w:cs="Arial"/>
          <w:sz w:val="20"/>
        </w:rPr>
        <w:t>,</w:t>
      </w:r>
      <w:r w:rsidR="0024419E">
        <w:rPr>
          <w:rFonts w:ascii="Arial" w:hAnsi="Arial" w:cs="Arial"/>
          <w:sz w:val="20"/>
        </w:rPr>
        <w:t xml:space="preserve"> </w:t>
      </w:r>
      <w:r w:rsidR="001942D0">
        <w:rPr>
          <w:rFonts w:ascii="Arial" w:hAnsi="Arial" w:cs="Arial"/>
          <w:sz w:val="20"/>
        </w:rPr>
        <w:t xml:space="preserve">Section 5 </w:t>
      </w:r>
      <w:r>
        <w:rPr>
          <w:rFonts w:ascii="Arial" w:hAnsi="Arial" w:cs="Arial"/>
          <w:sz w:val="20"/>
        </w:rPr>
        <w:t>of</w:t>
      </w:r>
      <w:r w:rsidR="001942D0">
        <w:rPr>
          <w:rFonts w:ascii="Arial" w:hAnsi="Arial" w:cs="Arial"/>
          <w:sz w:val="20"/>
        </w:rPr>
        <w:t xml:space="preserve"> the </w:t>
      </w:r>
      <w:r w:rsidR="00574C04">
        <w:rPr>
          <w:rFonts w:ascii="Arial" w:hAnsi="Arial" w:cs="Arial"/>
          <w:sz w:val="20"/>
        </w:rPr>
        <w:t>subsequent</w:t>
      </w:r>
      <w:r w:rsidR="001942D0">
        <w:rPr>
          <w:rFonts w:ascii="Arial" w:hAnsi="Arial" w:cs="Arial"/>
          <w:sz w:val="20"/>
        </w:rPr>
        <w:t xml:space="preserve"> </w:t>
      </w:r>
      <w:r w:rsidR="0024419E">
        <w:rPr>
          <w:rFonts w:ascii="Arial" w:hAnsi="Arial" w:cs="Arial"/>
          <w:sz w:val="20"/>
        </w:rPr>
        <w:t>inspection</w:t>
      </w:r>
      <w:r w:rsidR="001942D0">
        <w:rPr>
          <w:rFonts w:ascii="Arial" w:hAnsi="Arial" w:cs="Arial"/>
          <w:sz w:val="20"/>
        </w:rPr>
        <w:t>.</w:t>
      </w:r>
      <w:r w:rsidR="001E4E17">
        <w:rPr>
          <w:rFonts w:ascii="Arial" w:hAnsi="Arial" w:cs="Arial"/>
          <w:sz w:val="20"/>
        </w:rPr>
        <w:t xml:space="preserve"> You will also need to add an entry into the SWPPP modification log</w:t>
      </w:r>
      <w:r w:rsidR="009B12A1">
        <w:rPr>
          <w:rFonts w:ascii="Arial" w:hAnsi="Arial" w:cs="Arial"/>
          <w:sz w:val="20"/>
        </w:rPr>
        <w:t xml:space="preserve"> within 7 days</w:t>
      </w:r>
      <w:r w:rsidR="001E4E17">
        <w:rPr>
          <w:rFonts w:ascii="Arial" w:hAnsi="Arial" w:cs="Arial"/>
          <w:sz w:val="20"/>
        </w:rPr>
        <w:t xml:space="preserve">, and </w:t>
      </w:r>
      <w:r>
        <w:rPr>
          <w:rFonts w:ascii="Arial" w:hAnsi="Arial" w:cs="Arial"/>
          <w:sz w:val="20"/>
        </w:rPr>
        <w:t>have</w:t>
      </w:r>
      <w:r w:rsidR="001E4E17">
        <w:rPr>
          <w:rFonts w:ascii="Arial" w:hAnsi="Arial" w:cs="Arial"/>
          <w:sz w:val="20"/>
        </w:rPr>
        <w:t xml:space="preserve"> </w:t>
      </w:r>
      <w:r w:rsidR="009503E4">
        <w:rPr>
          <w:rFonts w:ascii="Arial" w:hAnsi="Arial" w:cs="Arial"/>
          <w:sz w:val="20"/>
        </w:rPr>
        <w:t>both</w:t>
      </w:r>
      <w:r w:rsidR="001E4E17">
        <w:rPr>
          <w:rFonts w:ascii="Arial" w:hAnsi="Arial" w:cs="Arial"/>
          <w:sz w:val="20"/>
        </w:rPr>
        <w:t xml:space="preserve"> </w:t>
      </w:r>
      <w:r>
        <w:rPr>
          <w:rFonts w:ascii="Arial" w:hAnsi="Arial" w:cs="Arial"/>
          <w:sz w:val="20"/>
        </w:rPr>
        <w:t>entries</w:t>
      </w:r>
      <w:r w:rsidR="001E4E17">
        <w:rPr>
          <w:rFonts w:ascii="Arial" w:hAnsi="Arial" w:cs="Arial"/>
          <w:sz w:val="20"/>
        </w:rPr>
        <w:t xml:space="preserve"> certified using the appropriate certification sheet in the SWPPP appendices.</w:t>
      </w:r>
    </w:p>
    <w:p w:rsidR="008477B7" w:rsidRDefault="008477B7">
      <w:pPr>
        <w:tabs>
          <w:tab w:val="left" w:pos="270"/>
        </w:tabs>
        <w:autoSpaceDE w:val="0"/>
        <w:autoSpaceDN w:val="0"/>
        <w:adjustRightInd w:val="0"/>
        <w:spacing w:after="0"/>
        <w:ind w:left="270"/>
        <w:rPr>
          <w:rFonts w:ascii="Arial" w:hAnsi="Arial" w:cs="Arial"/>
          <w:sz w:val="8"/>
          <w:szCs w:val="8"/>
        </w:rPr>
      </w:pPr>
    </w:p>
    <w:p w:rsidR="005D3A16" w:rsidRDefault="00310C7F" w:rsidP="00574C04">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Checkb</w:t>
      </w:r>
      <w:r w:rsidR="005D3A16">
        <w:rPr>
          <w:rFonts w:ascii="Arial" w:hAnsi="Arial" w:cs="Arial"/>
          <w:sz w:val="20"/>
        </w:rPr>
        <w:t>ox two represents a situation where a</w:t>
      </w:r>
      <w:r w:rsidR="0043406C" w:rsidRPr="00AC50BF">
        <w:rPr>
          <w:rFonts w:ascii="Arial" w:hAnsi="Arial" w:cs="Arial"/>
          <w:sz w:val="20"/>
        </w:rPr>
        <w:t xml:space="preserve"> BMP failed to operate as designed</w:t>
      </w:r>
      <w:r w:rsidR="009503E4">
        <w:rPr>
          <w:rFonts w:ascii="Arial" w:hAnsi="Arial" w:cs="Arial"/>
          <w:sz w:val="20"/>
        </w:rPr>
        <w:t>,</w:t>
      </w:r>
      <w:r w:rsidR="0043406C" w:rsidRPr="00AC50BF">
        <w:rPr>
          <w:rFonts w:ascii="Arial" w:hAnsi="Arial" w:cs="Arial"/>
          <w:sz w:val="20"/>
        </w:rPr>
        <w:t xml:space="preserve"> proved inadequate</w:t>
      </w:r>
      <w:r w:rsidR="005D3A16">
        <w:rPr>
          <w:rFonts w:ascii="Arial" w:hAnsi="Arial" w:cs="Arial"/>
          <w:sz w:val="20"/>
        </w:rPr>
        <w:t xml:space="preserve">, </w:t>
      </w:r>
      <w:r w:rsidR="0043406C" w:rsidRPr="00AC50BF">
        <w:rPr>
          <w:rFonts w:ascii="Arial" w:hAnsi="Arial" w:cs="Arial"/>
          <w:sz w:val="20"/>
        </w:rPr>
        <w:t>or w</w:t>
      </w:r>
      <w:r w:rsidR="005D3A16">
        <w:rPr>
          <w:rFonts w:ascii="Arial" w:hAnsi="Arial" w:cs="Arial"/>
          <w:sz w:val="20"/>
        </w:rPr>
        <w:t xml:space="preserve">asn’t installed </w:t>
      </w:r>
      <w:r w:rsidR="00140454">
        <w:rPr>
          <w:rFonts w:ascii="Arial" w:hAnsi="Arial" w:cs="Arial"/>
          <w:sz w:val="20"/>
        </w:rPr>
        <w:t xml:space="preserve">properly </w:t>
      </w:r>
      <w:r w:rsidR="0043406C" w:rsidRPr="00AC50BF">
        <w:rPr>
          <w:rFonts w:ascii="Arial" w:hAnsi="Arial" w:cs="Arial"/>
          <w:sz w:val="20"/>
        </w:rPr>
        <w:t>result</w:t>
      </w:r>
      <w:r w:rsidR="005D3A16">
        <w:rPr>
          <w:rFonts w:ascii="Arial" w:hAnsi="Arial" w:cs="Arial"/>
          <w:sz w:val="20"/>
        </w:rPr>
        <w:t>ing</w:t>
      </w:r>
      <w:r w:rsidR="0043406C" w:rsidRPr="00AC50BF">
        <w:rPr>
          <w:rFonts w:ascii="Arial" w:hAnsi="Arial" w:cs="Arial"/>
          <w:sz w:val="20"/>
        </w:rPr>
        <w:t xml:space="preserve"> in discharges of sediment or other pollutants from the site</w:t>
      </w:r>
      <w:r w:rsidR="005D3A16">
        <w:rPr>
          <w:rFonts w:ascii="Arial" w:hAnsi="Arial" w:cs="Arial"/>
          <w:sz w:val="20"/>
        </w:rPr>
        <w:t xml:space="preserve"> th</w:t>
      </w:r>
      <w:r w:rsidR="00D94225">
        <w:rPr>
          <w:rFonts w:ascii="Arial" w:hAnsi="Arial" w:cs="Arial"/>
          <w:sz w:val="20"/>
        </w:rPr>
        <w:t>at</w:t>
      </w:r>
      <w:r w:rsidR="005D3A16">
        <w:rPr>
          <w:rFonts w:ascii="Arial" w:hAnsi="Arial" w:cs="Arial"/>
          <w:sz w:val="20"/>
        </w:rPr>
        <w:t xml:space="preserve"> violated Idaho water quality standards</w:t>
      </w:r>
      <w:r w:rsidR="0043406C" w:rsidRPr="00AC50BF">
        <w:rPr>
          <w:rFonts w:ascii="Arial" w:hAnsi="Arial" w:cs="Arial"/>
          <w:sz w:val="20"/>
        </w:rPr>
        <w:t xml:space="preserve">. </w:t>
      </w:r>
      <w:r w:rsidR="005D3A16">
        <w:rPr>
          <w:rFonts w:ascii="Arial" w:hAnsi="Arial" w:cs="Arial"/>
          <w:sz w:val="20"/>
        </w:rPr>
        <w:t xml:space="preserve">If this box is checked, </w:t>
      </w:r>
      <w:r w:rsidR="009503E4">
        <w:rPr>
          <w:rFonts w:ascii="Arial" w:hAnsi="Arial" w:cs="Arial"/>
          <w:sz w:val="20"/>
        </w:rPr>
        <w:t>you will need to make 24-</w:t>
      </w:r>
      <w:r w:rsidR="005D3A16">
        <w:rPr>
          <w:rFonts w:ascii="Arial" w:hAnsi="Arial" w:cs="Arial"/>
          <w:sz w:val="20"/>
        </w:rPr>
        <w:t>hour and 7</w:t>
      </w:r>
      <w:r w:rsidR="009503E4">
        <w:rPr>
          <w:rFonts w:ascii="Arial" w:hAnsi="Arial" w:cs="Arial"/>
          <w:sz w:val="20"/>
        </w:rPr>
        <w:t>-</w:t>
      </w:r>
      <w:r w:rsidR="005D3A16">
        <w:rPr>
          <w:rFonts w:ascii="Arial" w:hAnsi="Arial" w:cs="Arial"/>
          <w:sz w:val="20"/>
        </w:rPr>
        <w:t xml:space="preserve">day entries into the Corrective Action Reporting </w:t>
      </w:r>
      <w:r w:rsidR="00205AF0">
        <w:rPr>
          <w:rFonts w:ascii="Arial" w:hAnsi="Arial" w:cs="Arial"/>
          <w:sz w:val="20"/>
        </w:rPr>
        <w:t>Tables</w:t>
      </w:r>
      <w:r w:rsidR="005D3A16">
        <w:rPr>
          <w:rFonts w:ascii="Arial" w:hAnsi="Arial" w:cs="Arial"/>
          <w:sz w:val="20"/>
        </w:rPr>
        <w:t xml:space="preserve"> in the </w:t>
      </w:r>
      <w:r w:rsidR="006237BA">
        <w:rPr>
          <w:rFonts w:ascii="Arial" w:hAnsi="Arial" w:cs="Arial"/>
          <w:sz w:val="20"/>
        </w:rPr>
        <w:t>project</w:t>
      </w:r>
      <w:r w:rsidR="005D3A16">
        <w:rPr>
          <w:rFonts w:ascii="Arial" w:hAnsi="Arial" w:cs="Arial"/>
          <w:sz w:val="20"/>
        </w:rPr>
        <w:t xml:space="preserve"> SWPPP</w:t>
      </w:r>
      <w:r w:rsidR="00574C04">
        <w:rPr>
          <w:rFonts w:ascii="Arial" w:hAnsi="Arial" w:cs="Arial"/>
          <w:sz w:val="20"/>
        </w:rPr>
        <w:t>;</w:t>
      </w:r>
      <w:r w:rsidR="005D3A16">
        <w:rPr>
          <w:rFonts w:ascii="Arial" w:hAnsi="Arial" w:cs="Arial"/>
          <w:sz w:val="20"/>
        </w:rPr>
        <w:t xml:space="preserve"> and upon installation</w:t>
      </w:r>
      <w:r w:rsidR="00574C04">
        <w:rPr>
          <w:rFonts w:ascii="Arial" w:hAnsi="Arial" w:cs="Arial"/>
          <w:sz w:val="20"/>
        </w:rPr>
        <w:t>,</w:t>
      </w:r>
      <w:r w:rsidR="005D3A16">
        <w:rPr>
          <w:rFonts w:ascii="Arial" w:hAnsi="Arial" w:cs="Arial"/>
          <w:sz w:val="20"/>
        </w:rPr>
        <w:t xml:space="preserve"> enter the new BMP(s) into </w:t>
      </w:r>
      <w:r w:rsidR="00574C04">
        <w:rPr>
          <w:rFonts w:ascii="Arial" w:hAnsi="Arial" w:cs="Arial"/>
          <w:sz w:val="20"/>
        </w:rPr>
        <w:t xml:space="preserve">ITD </w:t>
      </w:r>
      <w:r w:rsidR="0024419E">
        <w:rPr>
          <w:rFonts w:ascii="Arial" w:hAnsi="Arial" w:cs="Arial"/>
          <w:sz w:val="20"/>
        </w:rPr>
        <w:t>2802</w:t>
      </w:r>
      <w:r w:rsidR="00574C04">
        <w:rPr>
          <w:rFonts w:ascii="Arial" w:hAnsi="Arial" w:cs="Arial"/>
          <w:sz w:val="20"/>
        </w:rPr>
        <w:t>,</w:t>
      </w:r>
      <w:r w:rsidR="0024419E">
        <w:rPr>
          <w:rFonts w:ascii="Arial" w:hAnsi="Arial" w:cs="Arial"/>
          <w:sz w:val="20"/>
        </w:rPr>
        <w:t xml:space="preserve"> S</w:t>
      </w:r>
      <w:r w:rsidR="005D3A16">
        <w:rPr>
          <w:rFonts w:ascii="Arial" w:hAnsi="Arial" w:cs="Arial"/>
          <w:sz w:val="20"/>
        </w:rPr>
        <w:t xml:space="preserve">ection 5 of the subsequent </w:t>
      </w:r>
      <w:r w:rsidR="0024419E">
        <w:rPr>
          <w:rFonts w:ascii="Arial" w:hAnsi="Arial" w:cs="Arial"/>
          <w:sz w:val="20"/>
        </w:rPr>
        <w:t>inspection</w:t>
      </w:r>
      <w:r w:rsidR="005D3A16">
        <w:rPr>
          <w:rFonts w:ascii="Arial" w:hAnsi="Arial" w:cs="Arial"/>
          <w:sz w:val="20"/>
        </w:rPr>
        <w:t>. You will also need to add an entry into the SWPPP modification log</w:t>
      </w:r>
      <w:r w:rsidR="009B12A1">
        <w:rPr>
          <w:rFonts w:ascii="Arial" w:hAnsi="Arial" w:cs="Arial"/>
          <w:sz w:val="20"/>
        </w:rPr>
        <w:t xml:space="preserve"> within 7 days</w:t>
      </w:r>
      <w:r w:rsidR="005D3A16">
        <w:rPr>
          <w:rFonts w:ascii="Arial" w:hAnsi="Arial" w:cs="Arial"/>
          <w:sz w:val="20"/>
        </w:rPr>
        <w:t xml:space="preserve">, and </w:t>
      </w:r>
      <w:r w:rsidR="00574C04">
        <w:rPr>
          <w:rFonts w:ascii="Arial" w:hAnsi="Arial" w:cs="Arial"/>
          <w:sz w:val="20"/>
        </w:rPr>
        <w:t>have</w:t>
      </w:r>
      <w:r w:rsidR="005D3A16">
        <w:rPr>
          <w:rFonts w:ascii="Arial" w:hAnsi="Arial" w:cs="Arial"/>
          <w:sz w:val="20"/>
        </w:rPr>
        <w:t xml:space="preserve"> both </w:t>
      </w:r>
      <w:r w:rsidR="00574C04">
        <w:rPr>
          <w:rFonts w:ascii="Arial" w:hAnsi="Arial" w:cs="Arial"/>
          <w:sz w:val="20"/>
        </w:rPr>
        <w:t>entries</w:t>
      </w:r>
      <w:r w:rsidR="005D3A16">
        <w:rPr>
          <w:rFonts w:ascii="Arial" w:hAnsi="Arial" w:cs="Arial"/>
          <w:sz w:val="20"/>
        </w:rPr>
        <w:t xml:space="preserve"> certified using the appropriate certification sheet in the SWPPP appendices. You should also have filled in discharge</w:t>
      </w:r>
      <w:r w:rsidR="005D5F31">
        <w:rPr>
          <w:rFonts w:ascii="Arial" w:hAnsi="Arial" w:cs="Arial"/>
          <w:sz w:val="20"/>
        </w:rPr>
        <w:t xml:space="preserve"> information</w:t>
      </w:r>
      <w:r w:rsidR="005D3A16">
        <w:rPr>
          <w:rFonts w:ascii="Arial" w:hAnsi="Arial" w:cs="Arial"/>
          <w:sz w:val="20"/>
        </w:rPr>
        <w:t xml:space="preserve"> i</w:t>
      </w:r>
      <w:r w:rsidR="0024419E">
        <w:rPr>
          <w:rFonts w:ascii="Arial" w:hAnsi="Arial" w:cs="Arial"/>
          <w:sz w:val="20"/>
        </w:rPr>
        <w:t xml:space="preserve">n the appropriate part of </w:t>
      </w:r>
      <w:r w:rsidR="00574C04">
        <w:rPr>
          <w:rFonts w:ascii="Arial" w:hAnsi="Arial" w:cs="Arial"/>
          <w:sz w:val="20"/>
        </w:rPr>
        <w:t xml:space="preserve">ITD </w:t>
      </w:r>
      <w:r w:rsidR="0024419E">
        <w:rPr>
          <w:rFonts w:ascii="Arial" w:hAnsi="Arial" w:cs="Arial"/>
          <w:sz w:val="20"/>
        </w:rPr>
        <w:t>2802</w:t>
      </w:r>
      <w:r w:rsidR="00574C04">
        <w:rPr>
          <w:rFonts w:ascii="Arial" w:hAnsi="Arial" w:cs="Arial"/>
          <w:sz w:val="20"/>
        </w:rPr>
        <w:t>,</w:t>
      </w:r>
      <w:r w:rsidR="0024419E">
        <w:rPr>
          <w:rFonts w:ascii="Arial" w:hAnsi="Arial" w:cs="Arial"/>
          <w:sz w:val="20"/>
        </w:rPr>
        <w:t xml:space="preserve"> S</w:t>
      </w:r>
      <w:r w:rsidR="005D3A16">
        <w:rPr>
          <w:rFonts w:ascii="Arial" w:hAnsi="Arial" w:cs="Arial"/>
          <w:sz w:val="20"/>
        </w:rPr>
        <w:t>ection 5 as described above</w:t>
      </w:r>
      <w:r w:rsidR="00516E26">
        <w:rPr>
          <w:rFonts w:ascii="Arial" w:hAnsi="Arial" w:cs="Arial"/>
          <w:sz w:val="20"/>
        </w:rPr>
        <w:t>, including completion of form ITD 2790</w:t>
      </w:r>
      <w:r w:rsidR="00D94225">
        <w:rPr>
          <w:rFonts w:ascii="Arial" w:hAnsi="Arial" w:cs="Arial"/>
          <w:sz w:val="20"/>
        </w:rPr>
        <w:t xml:space="preserve"> with submittal to the HQ ENV SWPPP mailbox.</w:t>
      </w:r>
      <w:r w:rsidR="00205AF0">
        <w:rPr>
          <w:rFonts w:ascii="Arial" w:hAnsi="Arial" w:cs="Arial"/>
          <w:sz w:val="20"/>
        </w:rPr>
        <w:t xml:space="preserve"> A discharge that violates Idaho water quality standards must be reported to EPA verbally within 24 hours and in writing within 5 days per 2012 CGP Appendix I.12.6. See the non-compliance reporting process at the end of these instructions for more details.</w:t>
      </w:r>
    </w:p>
    <w:p w:rsidR="008477B7" w:rsidRDefault="008477B7">
      <w:pPr>
        <w:tabs>
          <w:tab w:val="left" w:pos="270"/>
        </w:tabs>
        <w:autoSpaceDE w:val="0"/>
        <w:autoSpaceDN w:val="0"/>
        <w:adjustRightInd w:val="0"/>
        <w:spacing w:after="0"/>
        <w:rPr>
          <w:rFonts w:ascii="Arial" w:hAnsi="Arial" w:cs="Arial"/>
          <w:sz w:val="8"/>
          <w:szCs w:val="8"/>
        </w:rPr>
      </w:pPr>
    </w:p>
    <w:p w:rsidR="00205AF0" w:rsidRDefault="008B1346" w:rsidP="00205AF0">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Checkb</w:t>
      </w:r>
      <w:r w:rsidR="005D3A16">
        <w:rPr>
          <w:rFonts w:ascii="Arial" w:hAnsi="Arial" w:cs="Arial"/>
          <w:sz w:val="20"/>
        </w:rPr>
        <w:t xml:space="preserve">ox three represents a situation where </w:t>
      </w:r>
      <w:r w:rsidR="009421CC">
        <w:rPr>
          <w:rFonts w:ascii="Arial" w:hAnsi="Arial" w:cs="Arial"/>
          <w:sz w:val="20"/>
        </w:rPr>
        <w:t xml:space="preserve">a prohibited </w:t>
      </w:r>
      <w:r w:rsidR="005D3A16" w:rsidRPr="00AC50BF">
        <w:rPr>
          <w:rFonts w:ascii="Arial" w:hAnsi="Arial" w:cs="Arial"/>
          <w:sz w:val="20"/>
        </w:rPr>
        <w:t>discharge</w:t>
      </w:r>
      <w:r w:rsidR="009421CC">
        <w:rPr>
          <w:rFonts w:ascii="Arial" w:hAnsi="Arial" w:cs="Arial"/>
          <w:sz w:val="20"/>
        </w:rPr>
        <w:t xml:space="preserve"> </w:t>
      </w:r>
      <w:r w:rsidR="00205AF0">
        <w:rPr>
          <w:rFonts w:ascii="Arial" w:hAnsi="Arial" w:cs="Arial"/>
          <w:sz w:val="20"/>
        </w:rPr>
        <w:t xml:space="preserve">(toxic or hazardous material) </w:t>
      </w:r>
      <w:r w:rsidR="009421CC">
        <w:rPr>
          <w:rFonts w:ascii="Arial" w:hAnsi="Arial" w:cs="Arial"/>
          <w:sz w:val="20"/>
        </w:rPr>
        <w:t>per CGP section 2.3.1</w:t>
      </w:r>
      <w:r w:rsidR="00254089">
        <w:rPr>
          <w:rFonts w:ascii="Arial" w:hAnsi="Arial" w:cs="Arial"/>
          <w:sz w:val="20"/>
        </w:rPr>
        <w:t xml:space="preserve"> has occurred.</w:t>
      </w:r>
      <w:r w:rsidR="005D3A16" w:rsidRPr="00AC50BF">
        <w:rPr>
          <w:rFonts w:ascii="Arial" w:hAnsi="Arial" w:cs="Arial"/>
          <w:sz w:val="20"/>
        </w:rPr>
        <w:t xml:space="preserve"> </w:t>
      </w:r>
      <w:r w:rsidR="005D3A16">
        <w:rPr>
          <w:rFonts w:ascii="Arial" w:hAnsi="Arial" w:cs="Arial"/>
          <w:sz w:val="20"/>
        </w:rPr>
        <w:t>If this box is checked, you will need to make 24</w:t>
      </w:r>
      <w:r>
        <w:rPr>
          <w:rFonts w:ascii="Arial" w:hAnsi="Arial" w:cs="Arial"/>
          <w:sz w:val="20"/>
        </w:rPr>
        <w:t>-</w:t>
      </w:r>
      <w:r w:rsidR="005D3A16">
        <w:rPr>
          <w:rFonts w:ascii="Arial" w:hAnsi="Arial" w:cs="Arial"/>
          <w:sz w:val="20"/>
        </w:rPr>
        <w:t>hour and 7</w:t>
      </w:r>
      <w:r>
        <w:rPr>
          <w:rFonts w:ascii="Arial" w:hAnsi="Arial" w:cs="Arial"/>
          <w:sz w:val="20"/>
        </w:rPr>
        <w:t>-</w:t>
      </w:r>
      <w:r w:rsidR="005D3A16">
        <w:rPr>
          <w:rFonts w:ascii="Arial" w:hAnsi="Arial" w:cs="Arial"/>
          <w:sz w:val="20"/>
        </w:rPr>
        <w:t xml:space="preserve">day entries into the Corrective Action Reporting </w:t>
      </w:r>
      <w:r w:rsidR="00205AF0">
        <w:rPr>
          <w:rFonts w:ascii="Arial" w:hAnsi="Arial" w:cs="Arial"/>
          <w:sz w:val="20"/>
        </w:rPr>
        <w:t>Tables</w:t>
      </w:r>
      <w:r w:rsidR="005D3A16">
        <w:rPr>
          <w:rFonts w:ascii="Arial" w:hAnsi="Arial" w:cs="Arial"/>
          <w:sz w:val="20"/>
        </w:rPr>
        <w:t xml:space="preserve"> in the </w:t>
      </w:r>
      <w:r w:rsidR="006237BA">
        <w:rPr>
          <w:rFonts w:ascii="Arial" w:hAnsi="Arial" w:cs="Arial"/>
          <w:sz w:val="20"/>
        </w:rPr>
        <w:t>project</w:t>
      </w:r>
      <w:r w:rsidR="005D3A16">
        <w:rPr>
          <w:rFonts w:ascii="Arial" w:hAnsi="Arial" w:cs="Arial"/>
          <w:sz w:val="20"/>
        </w:rPr>
        <w:t xml:space="preserve"> SWPPP, and </w:t>
      </w:r>
      <w:r w:rsidR="0024419E">
        <w:rPr>
          <w:rFonts w:ascii="Arial" w:hAnsi="Arial" w:cs="Arial"/>
          <w:sz w:val="20"/>
        </w:rPr>
        <w:t xml:space="preserve">if </w:t>
      </w:r>
      <w:r w:rsidR="00254089">
        <w:rPr>
          <w:rFonts w:ascii="Arial" w:hAnsi="Arial" w:cs="Arial"/>
          <w:sz w:val="20"/>
        </w:rPr>
        <w:t xml:space="preserve">BMP installation is </w:t>
      </w:r>
      <w:r w:rsidR="0024419E">
        <w:rPr>
          <w:rFonts w:ascii="Arial" w:hAnsi="Arial" w:cs="Arial"/>
          <w:sz w:val="20"/>
        </w:rPr>
        <w:t>required,</w:t>
      </w:r>
      <w:r w:rsidR="005D3A16">
        <w:rPr>
          <w:rFonts w:ascii="Arial" w:hAnsi="Arial" w:cs="Arial"/>
          <w:sz w:val="20"/>
        </w:rPr>
        <w:t xml:space="preserve"> enter the new BMP (s) into</w:t>
      </w:r>
      <w:r>
        <w:rPr>
          <w:rFonts w:ascii="Arial" w:hAnsi="Arial" w:cs="Arial"/>
          <w:sz w:val="20"/>
        </w:rPr>
        <w:t xml:space="preserve"> ITD</w:t>
      </w:r>
      <w:r w:rsidR="005D3A16">
        <w:rPr>
          <w:rFonts w:ascii="Arial" w:hAnsi="Arial" w:cs="Arial"/>
          <w:sz w:val="20"/>
        </w:rPr>
        <w:t xml:space="preserve"> </w:t>
      </w:r>
      <w:r w:rsidR="0024419E">
        <w:rPr>
          <w:rFonts w:ascii="Arial" w:hAnsi="Arial" w:cs="Arial"/>
          <w:sz w:val="20"/>
        </w:rPr>
        <w:t>2802</w:t>
      </w:r>
      <w:r>
        <w:rPr>
          <w:rFonts w:ascii="Arial" w:hAnsi="Arial" w:cs="Arial"/>
          <w:sz w:val="20"/>
        </w:rPr>
        <w:t>,</w:t>
      </w:r>
      <w:r w:rsidR="0024419E">
        <w:rPr>
          <w:rFonts w:ascii="Arial" w:hAnsi="Arial" w:cs="Arial"/>
          <w:sz w:val="20"/>
        </w:rPr>
        <w:t xml:space="preserve"> S</w:t>
      </w:r>
      <w:r w:rsidR="005D3A16">
        <w:rPr>
          <w:rFonts w:ascii="Arial" w:hAnsi="Arial" w:cs="Arial"/>
          <w:sz w:val="20"/>
        </w:rPr>
        <w:t xml:space="preserve">ection 5 of the subsequent </w:t>
      </w:r>
      <w:r w:rsidR="0024419E">
        <w:rPr>
          <w:rFonts w:ascii="Arial" w:hAnsi="Arial" w:cs="Arial"/>
          <w:sz w:val="20"/>
        </w:rPr>
        <w:t>inspection</w:t>
      </w:r>
      <w:r w:rsidR="005D3A16">
        <w:rPr>
          <w:rFonts w:ascii="Arial" w:hAnsi="Arial" w:cs="Arial"/>
          <w:sz w:val="20"/>
        </w:rPr>
        <w:t xml:space="preserve">. You </w:t>
      </w:r>
      <w:r w:rsidR="0024419E">
        <w:rPr>
          <w:rFonts w:ascii="Arial" w:hAnsi="Arial" w:cs="Arial"/>
          <w:sz w:val="20"/>
        </w:rPr>
        <w:t>may</w:t>
      </w:r>
      <w:r w:rsidR="005D3A16">
        <w:rPr>
          <w:rFonts w:ascii="Arial" w:hAnsi="Arial" w:cs="Arial"/>
          <w:sz w:val="20"/>
        </w:rPr>
        <w:t xml:space="preserve"> also need to add an entry into the SWPPP modification log, and </w:t>
      </w:r>
      <w:r>
        <w:rPr>
          <w:rFonts w:ascii="Arial" w:hAnsi="Arial" w:cs="Arial"/>
          <w:sz w:val="20"/>
        </w:rPr>
        <w:t>have</w:t>
      </w:r>
      <w:r w:rsidR="005D3A16">
        <w:rPr>
          <w:rFonts w:ascii="Arial" w:hAnsi="Arial" w:cs="Arial"/>
          <w:sz w:val="20"/>
        </w:rPr>
        <w:t xml:space="preserve"> both </w:t>
      </w:r>
      <w:r>
        <w:rPr>
          <w:rFonts w:ascii="Arial" w:hAnsi="Arial" w:cs="Arial"/>
          <w:sz w:val="20"/>
        </w:rPr>
        <w:t>entries</w:t>
      </w:r>
      <w:r w:rsidR="005D3A16">
        <w:rPr>
          <w:rFonts w:ascii="Arial" w:hAnsi="Arial" w:cs="Arial"/>
          <w:sz w:val="20"/>
        </w:rPr>
        <w:t xml:space="preserve"> certified using the appropriate certification sheet in the SWPPP appendices. You should also have filled in details of the discharge in the appropriate part of </w:t>
      </w:r>
      <w:r>
        <w:rPr>
          <w:rFonts w:ascii="Arial" w:hAnsi="Arial" w:cs="Arial"/>
          <w:sz w:val="20"/>
        </w:rPr>
        <w:t xml:space="preserve">ITD </w:t>
      </w:r>
      <w:r w:rsidR="005D3A16">
        <w:rPr>
          <w:rFonts w:ascii="Arial" w:hAnsi="Arial" w:cs="Arial"/>
          <w:sz w:val="20"/>
        </w:rPr>
        <w:t>2802</w:t>
      </w:r>
      <w:r>
        <w:rPr>
          <w:rFonts w:ascii="Arial" w:hAnsi="Arial" w:cs="Arial"/>
          <w:sz w:val="20"/>
        </w:rPr>
        <w:t>,</w:t>
      </w:r>
      <w:r w:rsidR="005D3A16">
        <w:rPr>
          <w:rFonts w:ascii="Arial" w:hAnsi="Arial" w:cs="Arial"/>
          <w:sz w:val="20"/>
        </w:rPr>
        <w:t xml:space="preserve"> </w:t>
      </w:r>
      <w:r w:rsidR="0024419E">
        <w:rPr>
          <w:rFonts w:ascii="Arial" w:hAnsi="Arial" w:cs="Arial"/>
          <w:sz w:val="20"/>
        </w:rPr>
        <w:t>S</w:t>
      </w:r>
      <w:r w:rsidR="005D3A16">
        <w:rPr>
          <w:rFonts w:ascii="Arial" w:hAnsi="Arial" w:cs="Arial"/>
          <w:sz w:val="20"/>
        </w:rPr>
        <w:t>ection 5 as described above</w:t>
      </w:r>
      <w:r w:rsidR="00D94225">
        <w:rPr>
          <w:rFonts w:ascii="Arial" w:hAnsi="Arial" w:cs="Arial"/>
          <w:sz w:val="20"/>
        </w:rPr>
        <w:t>,</w:t>
      </w:r>
      <w:r w:rsidR="00D94225" w:rsidRPr="00D94225">
        <w:rPr>
          <w:rFonts w:ascii="Arial" w:hAnsi="Arial" w:cs="Arial"/>
          <w:sz w:val="20"/>
        </w:rPr>
        <w:t xml:space="preserve"> </w:t>
      </w:r>
      <w:r w:rsidR="00D94225">
        <w:rPr>
          <w:rFonts w:ascii="Arial" w:hAnsi="Arial" w:cs="Arial"/>
          <w:sz w:val="20"/>
        </w:rPr>
        <w:t>including completion of form ITD 2790 with submittal to the HQ ENV SWPPP mailbox.</w:t>
      </w:r>
      <w:r w:rsidR="00205AF0" w:rsidRPr="00205AF0">
        <w:rPr>
          <w:rFonts w:ascii="Arial" w:hAnsi="Arial" w:cs="Arial"/>
          <w:sz w:val="20"/>
        </w:rPr>
        <w:t xml:space="preserve"> </w:t>
      </w:r>
      <w:r w:rsidR="00205AF0">
        <w:rPr>
          <w:rFonts w:ascii="Arial" w:hAnsi="Arial" w:cs="Arial"/>
          <w:sz w:val="20"/>
        </w:rPr>
        <w:t>A toxic or hazardous material discharge must be reported to EPA verbally within 24 hours and in writing within 5 days per 2012 CGP Appendix I.12.6. See the non-compliance reporting process at the end of these instructions for more details.</w:t>
      </w:r>
    </w:p>
    <w:p w:rsidR="0059743C" w:rsidRPr="0059743C" w:rsidRDefault="00AA5B58">
      <w:pPr>
        <w:tabs>
          <w:tab w:val="left" w:pos="270"/>
          <w:tab w:val="num" w:pos="1350"/>
        </w:tabs>
        <w:autoSpaceDE w:val="0"/>
        <w:autoSpaceDN w:val="0"/>
        <w:adjustRightInd w:val="0"/>
        <w:spacing w:after="0"/>
        <w:ind w:left="270"/>
        <w:rPr>
          <w:rFonts w:ascii="Arial" w:hAnsi="Arial" w:cs="Arial"/>
          <w:sz w:val="10"/>
          <w:szCs w:val="10"/>
        </w:rPr>
      </w:pPr>
      <w:r>
        <w:rPr>
          <w:rFonts w:ascii="Arial" w:hAnsi="Arial" w:cs="Arial"/>
          <w:sz w:val="20"/>
        </w:rPr>
        <w:tab/>
      </w:r>
    </w:p>
    <w:p w:rsidR="005D7CE7" w:rsidRDefault="009B12A1" w:rsidP="00B67441">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All Corrective Action Reports and </w:t>
      </w:r>
      <w:r w:rsidR="0043406C" w:rsidRPr="00AC50BF">
        <w:rPr>
          <w:rFonts w:ascii="Arial" w:hAnsi="Arial" w:cs="Arial"/>
          <w:sz w:val="20"/>
        </w:rPr>
        <w:t xml:space="preserve">SWPPP </w:t>
      </w:r>
      <w:r>
        <w:rPr>
          <w:rFonts w:ascii="Arial" w:hAnsi="Arial" w:cs="Arial"/>
          <w:sz w:val="20"/>
        </w:rPr>
        <w:t>modifications</w:t>
      </w:r>
      <w:r w:rsidR="0043406C" w:rsidRPr="00AC50BF">
        <w:rPr>
          <w:rFonts w:ascii="Arial" w:hAnsi="Arial" w:cs="Arial"/>
          <w:sz w:val="20"/>
        </w:rPr>
        <w:t xml:space="preserve"> </w:t>
      </w:r>
      <w:r w:rsidR="00B67441">
        <w:rPr>
          <w:rFonts w:ascii="Arial" w:hAnsi="Arial" w:cs="Arial"/>
          <w:sz w:val="20"/>
        </w:rPr>
        <w:t>must</w:t>
      </w:r>
      <w:r w:rsidR="0043406C" w:rsidRPr="00AC50BF">
        <w:rPr>
          <w:rFonts w:ascii="Arial" w:hAnsi="Arial" w:cs="Arial"/>
          <w:sz w:val="20"/>
        </w:rPr>
        <w:t xml:space="preserve"> be signed </w:t>
      </w:r>
      <w:r>
        <w:rPr>
          <w:rFonts w:ascii="Arial" w:hAnsi="Arial" w:cs="Arial"/>
          <w:sz w:val="20"/>
        </w:rPr>
        <w:t xml:space="preserve">and certified </w:t>
      </w:r>
      <w:r w:rsidR="0043406C" w:rsidRPr="00AC50BF">
        <w:rPr>
          <w:rFonts w:ascii="Arial" w:hAnsi="Arial" w:cs="Arial"/>
          <w:sz w:val="20"/>
        </w:rPr>
        <w:t>by</w:t>
      </w:r>
      <w:r>
        <w:rPr>
          <w:rFonts w:ascii="Arial" w:hAnsi="Arial" w:cs="Arial"/>
          <w:sz w:val="20"/>
        </w:rPr>
        <w:t xml:space="preserve"> the same ITD and Prime Contractor </w:t>
      </w:r>
      <w:r w:rsidR="003C032A">
        <w:rPr>
          <w:rFonts w:ascii="Arial" w:hAnsi="Arial" w:cs="Arial"/>
          <w:sz w:val="20"/>
        </w:rPr>
        <w:t xml:space="preserve">authorized </w:t>
      </w:r>
      <w:r>
        <w:rPr>
          <w:rFonts w:ascii="Arial" w:hAnsi="Arial" w:cs="Arial"/>
          <w:sz w:val="20"/>
        </w:rPr>
        <w:t>representatives who signed the original SWPPP, or their duly authorized representatives</w:t>
      </w:r>
      <w:r w:rsidR="00205AF0">
        <w:rPr>
          <w:rFonts w:ascii="Arial" w:hAnsi="Arial" w:cs="Arial"/>
          <w:sz w:val="20"/>
        </w:rPr>
        <w:t xml:space="preserve"> per 2012 CGP Appendix I.11</w:t>
      </w:r>
      <w:r>
        <w:rPr>
          <w:rFonts w:ascii="Arial" w:hAnsi="Arial" w:cs="Arial"/>
          <w:sz w:val="20"/>
        </w:rPr>
        <w:t xml:space="preserve">. That authorization </w:t>
      </w:r>
      <w:r w:rsidR="00B67441">
        <w:rPr>
          <w:rFonts w:ascii="Arial" w:hAnsi="Arial" w:cs="Arial"/>
          <w:sz w:val="20"/>
        </w:rPr>
        <w:t>must</w:t>
      </w:r>
      <w:r>
        <w:rPr>
          <w:rFonts w:ascii="Arial" w:hAnsi="Arial" w:cs="Arial"/>
          <w:sz w:val="20"/>
        </w:rPr>
        <w:t xml:space="preserve"> be made using the appropriate Delegation of Authority sheet in the SWPPP appendices. T</w:t>
      </w:r>
      <w:r w:rsidR="0043406C" w:rsidRPr="00AC50BF">
        <w:rPr>
          <w:rFonts w:ascii="Arial" w:hAnsi="Arial" w:cs="Arial"/>
          <w:sz w:val="20"/>
        </w:rPr>
        <w:t xml:space="preserve">he revisions are also required to be made on plan sheets (similar to “as constructed” drawings). Refer to CGP </w:t>
      </w:r>
      <w:r w:rsidR="00452D62">
        <w:rPr>
          <w:rFonts w:ascii="Arial" w:hAnsi="Arial" w:cs="Arial"/>
          <w:sz w:val="20"/>
        </w:rPr>
        <w:t>s</w:t>
      </w:r>
      <w:r w:rsidR="0043406C" w:rsidRPr="00AC50BF">
        <w:rPr>
          <w:rFonts w:ascii="Arial" w:hAnsi="Arial" w:cs="Arial"/>
          <w:sz w:val="20"/>
        </w:rPr>
        <w:t xml:space="preserve">ection </w:t>
      </w:r>
      <w:r w:rsidR="005D7CE7">
        <w:rPr>
          <w:rFonts w:ascii="Arial" w:hAnsi="Arial" w:cs="Arial"/>
          <w:sz w:val="20"/>
        </w:rPr>
        <w:t>7</w:t>
      </w:r>
      <w:r w:rsidR="0043406C" w:rsidRPr="00AC50BF">
        <w:rPr>
          <w:rFonts w:ascii="Arial" w:hAnsi="Arial" w:cs="Arial"/>
          <w:sz w:val="20"/>
        </w:rPr>
        <w:t>.</w:t>
      </w:r>
      <w:r w:rsidR="005D7CE7">
        <w:rPr>
          <w:rFonts w:ascii="Arial" w:hAnsi="Arial" w:cs="Arial"/>
          <w:sz w:val="20"/>
        </w:rPr>
        <w:t>4</w:t>
      </w:r>
      <w:r w:rsidR="0043406C" w:rsidRPr="00AC50BF">
        <w:rPr>
          <w:rFonts w:ascii="Arial" w:hAnsi="Arial" w:cs="Arial"/>
          <w:sz w:val="20"/>
        </w:rPr>
        <w:t xml:space="preserve"> for all instances requir</w:t>
      </w:r>
      <w:r w:rsidR="00B67441">
        <w:rPr>
          <w:rFonts w:ascii="Arial" w:hAnsi="Arial" w:cs="Arial"/>
          <w:sz w:val="20"/>
        </w:rPr>
        <w:t>ing</w:t>
      </w:r>
      <w:r w:rsidR="0043406C" w:rsidRPr="00AC50BF">
        <w:rPr>
          <w:rFonts w:ascii="Arial" w:hAnsi="Arial" w:cs="Arial"/>
          <w:sz w:val="20"/>
        </w:rPr>
        <w:t xml:space="preserve"> SWPPP</w:t>
      </w:r>
      <w:r w:rsidR="005D7CE7">
        <w:rPr>
          <w:rFonts w:ascii="Arial" w:hAnsi="Arial" w:cs="Arial"/>
          <w:sz w:val="20"/>
        </w:rPr>
        <w:t xml:space="preserve"> modifications.</w:t>
      </w:r>
    </w:p>
    <w:p w:rsidR="008477B7" w:rsidRDefault="008477B7">
      <w:pPr>
        <w:tabs>
          <w:tab w:val="left" w:pos="270"/>
        </w:tabs>
        <w:autoSpaceDE w:val="0"/>
        <w:autoSpaceDN w:val="0"/>
        <w:adjustRightInd w:val="0"/>
        <w:spacing w:after="0"/>
        <w:rPr>
          <w:rFonts w:ascii="Arial" w:hAnsi="Arial" w:cs="Arial"/>
          <w:sz w:val="12"/>
          <w:szCs w:val="12"/>
        </w:rPr>
      </w:pPr>
    </w:p>
    <w:p w:rsidR="008477B7" w:rsidRDefault="00A83687">
      <w:pPr>
        <w:pStyle w:val="ListParagraph"/>
        <w:spacing w:after="0"/>
        <w:ind w:left="0"/>
        <w:rPr>
          <w:rFonts w:ascii="Arial" w:hAnsi="Arial" w:cs="Arial"/>
          <w:b/>
          <w:sz w:val="20"/>
        </w:rPr>
      </w:pPr>
      <w:r w:rsidRPr="00A83687">
        <w:rPr>
          <w:rFonts w:ascii="Arial" w:hAnsi="Arial" w:cs="Arial"/>
          <w:b/>
          <w:sz w:val="20"/>
        </w:rPr>
        <w:t>Summary of Inspection Findings</w:t>
      </w:r>
      <w:r w:rsidR="005D5F31">
        <w:rPr>
          <w:rFonts w:ascii="Arial" w:hAnsi="Arial" w:cs="Arial"/>
          <w:b/>
          <w:sz w:val="20"/>
        </w:rPr>
        <w:t>:</w:t>
      </w:r>
    </w:p>
    <w:p w:rsidR="005D5F31" w:rsidRDefault="00ED093A"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Use the checkboxes to summarize the overall findings of the inspection. </w:t>
      </w:r>
      <w:r w:rsidR="003C032A" w:rsidRPr="00AC50BF">
        <w:rPr>
          <w:rFonts w:ascii="Arial" w:hAnsi="Arial" w:cs="Arial"/>
          <w:sz w:val="20"/>
        </w:rPr>
        <w:t xml:space="preserve">One of the top three boxes will be checked on every </w:t>
      </w:r>
      <w:r w:rsidR="003C032A">
        <w:rPr>
          <w:rFonts w:ascii="Arial" w:hAnsi="Arial" w:cs="Arial"/>
          <w:sz w:val="20"/>
        </w:rPr>
        <w:t>inspection</w:t>
      </w:r>
      <w:r>
        <w:rPr>
          <w:rFonts w:ascii="Arial" w:hAnsi="Arial" w:cs="Arial"/>
          <w:sz w:val="20"/>
        </w:rPr>
        <w:t xml:space="preserve">, but often </w:t>
      </w:r>
      <w:r w:rsidR="002434A9">
        <w:rPr>
          <w:rFonts w:ascii="Arial" w:hAnsi="Arial" w:cs="Arial"/>
          <w:sz w:val="20"/>
        </w:rPr>
        <w:t>an additional</w:t>
      </w:r>
      <w:r>
        <w:rPr>
          <w:rFonts w:ascii="Arial" w:hAnsi="Arial" w:cs="Arial"/>
          <w:sz w:val="20"/>
        </w:rPr>
        <w:t xml:space="preserve"> </w:t>
      </w:r>
      <w:r w:rsidR="002434A9">
        <w:rPr>
          <w:rFonts w:ascii="Arial" w:hAnsi="Arial" w:cs="Arial"/>
          <w:sz w:val="20"/>
        </w:rPr>
        <w:t>box</w:t>
      </w:r>
      <w:r>
        <w:rPr>
          <w:rFonts w:ascii="Arial" w:hAnsi="Arial" w:cs="Arial"/>
          <w:sz w:val="20"/>
        </w:rPr>
        <w:t xml:space="preserve"> will be checked.</w:t>
      </w:r>
      <w:r w:rsidR="003C032A">
        <w:rPr>
          <w:rFonts w:ascii="Arial" w:hAnsi="Arial" w:cs="Arial"/>
          <w:sz w:val="20"/>
        </w:rPr>
        <w:t xml:space="preserve"> </w:t>
      </w:r>
      <w:r w:rsidR="002434A9">
        <w:rPr>
          <w:rFonts w:ascii="Arial" w:hAnsi="Arial" w:cs="Arial"/>
          <w:sz w:val="20"/>
        </w:rPr>
        <w:t>One or more of t</w:t>
      </w:r>
      <w:r w:rsidR="0095619E" w:rsidRPr="00AC50BF">
        <w:rPr>
          <w:rFonts w:ascii="Arial" w:hAnsi="Arial" w:cs="Arial"/>
          <w:sz w:val="20"/>
        </w:rPr>
        <w:t xml:space="preserve">he </w:t>
      </w:r>
      <w:r w:rsidR="002434A9">
        <w:rPr>
          <w:rFonts w:ascii="Arial" w:hAnsi="Arial" w:cs="Arial"/>
          <w:sz w:val="20"/>
        </w:rPr>
        <w:t>fourth-sixth</w:t>
      </w:r>
      <w:r w:rsidR="00696907">
        <w:rPr>
          <w:rFonts w:ascii="Arial" w:hAnsi="Arial" w:cs="Arial"/>
          <w:sz w:val="20"/>
        </w:rPr>
        <w:t xml:space="preserve"> </w:t>
      </w:r>
      <w:r w:rsidR="002434A9">
        <w:rPr>
          <w:rFonts w:ascii="Arial" w:hAnsi="Arial" w:cs="Arial"/>
          <w:sz w:val="20"/>
        </w:rPr>
        <w:t>boxes are</w:t>
      </w:r>
      <w:r w:rsidR="0095619E" w:rsidRPr="00AC50BF">
        <w:rPr>
          <w:rFonts w:ascii="Arial" w:hAnsi="Arial" w:cs="Arial"/>
          <w:sz w:val="20"/>
        </w:rPr>
        <w:t xml:space="preserve"> checked in addition to one of the top three if you note new </w:t>
      </w:r>
      <w:r w:rsidR="0095619E">
        <w:rPr>
          <w:rFonts w:ascii="Arial" w:hAnsi="Arial" w:cs="Arial"/>
          <w:sz w:val="20"/>
        </w:rPr>
        <w:t xml:space="preserve">maintenance </w:t>
      </w:r>
      <w:r w:rsidR="00696907">
        <w:rPr>
          <w:rFonts w:ascii="Arial" w:hAnsi="Arial" w:cs="Arial"/>
          <w:sz w:val="20"/>
        </w:rPr>
        <w:t xml:space="preserve">or installation </w:t>
      </w:r>
      <w:r w:rsidR="0095619E">
        <w:rPr>
          <w:rFonts w:ascii="Arial" w:hAnsi="Arial" w:cs="Arial"/>
          <w:sz w:val="20"/>
        </w:rPr>
        <w:t>requirements</w:t>
      </w:r>
      <w:r w:rsidR="002434A9">
        <w:rPr>
          <w:rFonts w:ascii="Arial" w:hAnsi="Arial" w:cs="Arial"/>
          <w:sz w:val="20"/>
        </w:rPr>
        <w:t>, or corrective action requirements</w:t>
      </w:r>
      <w:r w:rsidR="0095619E" w:rsidRPr="00AC50BF">
        <w:rPr>
          <w:rFonts w:ascii="Arial" w:hAnsi="Arial" w:cs="Arial"/>
          <w:sz w:val="20"/>
        </w:rPr>
        <w:t xml:space="preserve"> during the current inspection.</w:t>
      </w:r>
    </w:p>
    <w:p w:rsidR="008477B7" w:rsidRDefault="008477B7">
      <w:pPr>
        <w:tabs>
          <w:tab w:val="left" w:pos="270"/>
        </w:tabs>
        <w:autoSpaceDE w:val="0"/>
        <w:autoSpaceDN w:val="0"/>
        <w:adjustRightInd w:val="0"/>
        <w:spacing w:after="0"/>
        <w:ind w:left="270"/>
        <w:rPr>
          <w:rFonts w:ascii="Arial" w:hAnsi="Arial" w:cs="Arial"/>
          <w:sz w:val="8"/>
          <w:szCs w:val="8"/>
        </w:rPr>
      </w:pPr>
    </w:p>
    <w:p w:rsidR="00ED093A" w:rsidRDefault="00ED093A"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First box would be checked if no maintenance items were noted in Section 6 of the previous </w:t>
      </w:r>
      <w:r w:rsidR="00631EDA">
        <w:rPr>
          <w:rFonts w:ascii="Arial" w:hAnsi="Arial" w:cs="Arial"/>
          <w:sz w:val="20"/>
        </w:rPr>
        <w:t xml:space="preserve">ITD </w:t>
      </w:r>
      <w:r>
        <w:rPr>
          <w:rFonts w:ascii="Arial" w:hAnsi="Arial" w:cs="Arial"/>
          <w:sz w:val="20"/>
        </w:rPr>
        <w:t>2802.</w:t>
      </w:r>
    </w:p>
    <w:p w:rsidR="008477B7" w:rsidRDefault="008477B7">
      <w:pPr>
        <w:tabs>
          <w:tab w:val="left" w:pos="270"/>
        </w:tabs>
        <w:autoSpaceDE w:val="0"/>
        <w:autoSpaceDN w:val="0"/>
        <w:adjustRightInd w:val="0"/>
        <w:spacing w:after="0"/>
        <w:rPr>
          <w:rFonts w:ascii="Arial" w:hAnsi="Arial" w:cs="Arial"/>
          <w:sz w:val="8"/>
          <w:szCs w:val="8"/>
        </w:rPr>
      </w:pPr>
    </w:p>
    <w:p w:rsidR="001B23F9" w:rsidRDefault="00ED093A"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Second box would be checked if maintenance items noted in </w:t>
      </w:r>
      <w:r w:rsidR="00F238DF">
        <w:rPr>
          <w:rFonts w:ascii="Arial" w:hAnsi="Arial" w:cs="Arial"/>
          <w:sz w:val="20"/>
        </w:rPr>
        <w:t xml:space="preserve">Section 6 of the previous </w:t>
      </w:r>
      <w:r w:rsidR="00631EDA">
        <w:rPr>
          <w:rFonts w:ascii="Arial" w:hAnsi="Arial" w:cs="Arial"/>
          <w:sz w:val="20"/>
        </w:rPr>
        <w:t xml:space="preserve">ITD </w:t>
      </w:r>
      <w:r w:rsidR="00F238DF">
        <w:rPr>
          <w:rFonts w:ascii="Arial" w:hAnsi="Arial" w:cs="Arial"/>
          <w:sz w:val="20"/>
        </w:rPr>
        <w:t>2802 have all been completed, and no further action is required on those items.</w:t>
      </w:r>
      <w:r w:rsidR="001B23F9">
        <w:rPr>
          <w:rFonts w:ascii="Arial" w:hAnsi="Arial" w:cs="Arial"/>
          <w:sz w:val="20"/>
        </w:rPr>
        <w:t xml:space="preserve"> Those items should be identified in the first table of Section 6 of the current </w:t>
      </w:r>
      <w:r w:rsidR="00631EDA">
        <w:rPr>
          <w:rFonts w:ascii="Arial" w:hAnsi="Arial" w:cs="Arial"/>
          <w:sz w:val="20"/>
        </w:rPr>
        <w:t xml:space="preserve">ITD </w:t>
      </w:r>
      <w:r w:rsidR="001B23F9">
        <w:rPr>
          <w:rFonts w:ascii="Arial" w:hAnsi="Arial" w:cs="Arial"/>
          <w:sz w:val="20"/>
        </w:rPr>
        <w:t>2802 as actions taken with the date completed.</w:t>
      </w:r>
    </w:p>
    <w:p w:rsidR="008477B7" w:rsidRPr="00BA2F56" w:rsidRDefault="001B23F9" w:rsidP="00BA2F56">
      <w:pPr>
        <w:tabs>
          <w:tab w:val="left" w:pos="270"/>
        </w:tabs>
        <w:autoSpaceDE w:val="0"/>
        <w:autoSpaceDN w:val="0"/>
        <w:adjustRightInd w:val="0"/>
        <w:spacing w:after="0"/>
        <w:rPr>
          <w:rFonts w:ascii="Arial" w:hAnsi="Arial" w:cs="Arial"/>
          <w:sz w:val="8"/>
          <w:szCs w:val="8"/>
        </w:rPr>
      </w:pPr>
      <w:r w:rsidRPr="00BA2F56">
        <w:rPr>
          <w:rFonts w:ascii="Arial" w:hAnsi="Arial" w:cs="Arial"/>
          <w:sz w:val="8"/>
          <w:szCs w:val="8"/>
        </w:rPr>
        <w:t xml:space="preserve"> </w:t>
      </w:r>
    </w:p>
    <w:p w:rsidR="00F238DF" w:rsidRDefault="00F238DF" w:rsidP="00631EDA">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Third box would be checked if maintenance items </w:t>
      </w:r>
      <w:r w:rsidR="003A1EBE">
        <w:rPr>
          <w:rFonts w:ascii="Arial" w:hAnsi="Arial" w:cs="Arial"/>
          <w:sz w:val="20"/>
        </w:rPr>
        <w:t>identified</w:t>
      </w:r>
      <w:r>
        <w:rPr>
          <w:rFonts w:ascii="Arial" w:hAnsi="Arial" w:cs="Arial"/>
          <w:sz w:val="20"/>
        </w:rPr>
        <w:t xml:space="preserve"> in Section 6 of the previous</w:t>
      </w:r>
      <w:r w:rsidR="00631EDA">
        <w:rPr>
          <w:rFonts w:ascii="Arial" w:hAnsi="Arial" w:cs="Arial"/>
          <w:sz w:val="20"/>
        </w:rPr>
        <w:t xml:space="preserve"> ITD </w:t>
      </w:r>
      <w:r>
        <w:rPr>
          <w:rFonts w:ascii="Arial" w:hAnsi="Arial" w:cs="Arial"/>
          <w:sz w:val="20"/>
        </w:rPr>
        <w:t xml:space="preserve">2802 have </w:t>
      </w:r>
      <w:r w:rsidR="00A83687" w:rsidRPr="00A83687">
        <w:rPr>
          <w:rFonts w:ascii="Arial" w:hAnsi="Arial" w:cs="Arial"/>
          <w:sz w:val="20"/>
          <w:u w:val="single"/>
        </w:rPr>
        <w:t>not</w:t>
      </w:r>
      <w:r>
        <w:rPr>
          <w:rFonts w:ascii="Arial" w:hAnsi="Arial" w:cs="Arial"/>
          <w:sz w:val="20"/>
        </w:rPr>
        <w:t xml:space="preserve"> all been completed, not completed satisfactorily, or require additional </w:t>
      </w:r>
      <w:r w:rsidR="001B23F9">
        <w:rPr>
          <w:rFonts w:ascii="Arial" w:hAnsi="Arial" w:cs="Arial"/>
          <w:sz w:val="20"/>
        </w:rPr>
        <w:t xml:space="preserve">or further </w:t>
      </w:r>
      <w:r>
        <w:rPr>
          <w:rFonts w:ascii="Arial" w:hAnsi="Arial" w:cs="Arial"/>
          <w:sz w:val="20"/>
        </w:rPr>
        <w:t xml:space="preserve">action. </w:t>
      </w:r>
      <w:r w:rsidR="001B23F9">
        <w:rPr>
          <w:rFonts w:ascii="Arial" w:hAnsi="Arial" w:cs="Arial"/>
          <w:sz w:val="20"/>
        </w:rPr>
        <w:t xml:space="preserve">They should be identified in the second table of </w:t>
      </w:r>
      <w:r>
        <w:rPr>
          <w:rFonts w:ascii="Arial" w:hAnsi="Arial" w:cs="Arial"/>
          <w:sz w:val="20"/>
        </w:rPr>
        <w:t xml:space="preserve">Section 6 of the current </w:t>
      </w:r>
      <w:r w:rsidR="00631EDA">
        <w:rPr>
          <w:rFonts w:ascii="Arial" w:hAnsi="Arial" w:cs="Arial"/>
          <w:sz w:val="20"/>
        </w:rPr>
        <w:t xml:space="preserve">ITD </w:t>
      </w:r>
      <w:r>
        <w:rPr>
          <w:rFonts w:ascii="Arial" w:hAnsi="Arial" w:cs="Arial"/>
          <w:sz w:val="20"/>
        </w:rPr>
        <w:t>2802 documenting th</w:t>
      </w:r>
      <w:r w:rsidR="001B23F9">
        <w:rPr>
          <w:rFonts w:ascii="Arial" w:hAnsi="Arial" w:cs="Arial"/>
          <w:sz w:val="20"/>
        </w:rPr>
        <w:t>at</w:t>
      </w:r>
      <w:r>
        <w:rPr>
          <w:rFonts w:ascii="Arial" w:hAnsi="Arial" w:cs="Arial"/>
          <w:sz w:val="20"/>
        </w:rPr>
        <w:t xml:space="preserve"> additional action </w:t>
      </w:r>
      <w:r w:rsidR="001B23F9">
        <w:rPr>
          <w:rFonts w:ascii="Arial" w:hAnsi="Arial" w:cs="Arial"/>
          <w:sz w:val="20"/>
        </w:rPr>
        <w:t xml:space="preserve">is </w:t>
      </w:r>
      <w:r>
        <w:rPr>
          <w:rFonts w:ascii="Arial" w:hAnsi="Arial" w:cs="Arial"/>
          <w:sz w:val="20"/>
        </w:rPr>
        <w:t xml:space="preserve">required. This </w:t>
      </w:r>
      <w:r w:rsidR="001B23F9">
        <w:rPr>
          <w:rFonts w:ascii="Arial" w:hAnsi="Arial" w:cs="Arial"/>
          <w:sz w:val="20"/>
        </w:rPr>
        <w:t xml:space="preserve">scenario </w:t>
      </w:r>
      <w:r>
        <w:rPr>
          <w:rFonts w:ascii="Arial" w:hAnsi="Arial" w:cs="Arial"/>
          <w:sz w:val="20"/>
        </w:rPr>
        <w:t xml:space="preserve">may indicate CGP noncompliance since CGP sections 2.1.1.4 and 2.3.2 specify </w:t>
      </w:r>
      <w:r w:rsidR="001B23F9">
        <w:rPr>
          <w:rFonts w:ascii="Arial" w:hAnsi="Arial" w:cs="Arial"/>
          <w:sz w:val="20"/>
        </w:rPr>
        <w:t xml:space="preserve">maintenance </w:t>
      </w:r>
      <w:r>
        <w:rPr>
          <w:rFonts w:ascii="Arial" w:hAnsi="Arial" w:cs="Arial"/>
          <w:sz w:val="20"/>
        </w:rPr>
        <w:t xml:space="preserve">completion timelines. If CGP noncompliance exists, provide that information in the </w:t>
      </w:r>
      <w:r w:rsidR="001B23F9">
        <w:rPr>
          <w:rFonts w:ascii="Arial" w:hAnsi="Arial" w:cs="Arial"/>
          <w:sz w:val="20"/>
        </w:rPr>
        <w:t>last table (</w:t>
      </w:r>
      <w:r>
        <w:rPr>
          <w:rFonts w:ascii="Arial" w:hAnsi="Arial" w:cs="Arial"/>
          <w:sz w:val="20"/>
        </w:rPr>
        <w:t>box</w:t>
      </w:r>
      <w:r w:rsidR="001B23F9">
        <w:rPr>
          <w:rFonts w:ascii="Arial" w:hAnsi="Arial" w:cs="Arial"/>
          <w:sz w:val="20"/>
        </w:rPr>
        <w:t>)</w:t>
      </w:r>
      <w:r>
        <w:rPr>
          <w:rFonts w:ascii="Arial" w:hAnsi="Arial" w:cs="Arial"/>
          <w:sz w:val="20"/>
        </w:rPr>
        <w:t xml:space="preserve"> of Section 6 of the </w:t>
      </w:r>
      <w:r w:rsidR="001B23F9">
        <w:rPr>
          <w:rFonts w:ascii="Arial" w:hAnsi="Arial" w:cs="Arial"/>
          <w:sz w:val="20"/>
        </w:rPr>
        <w:t xml:space="preserve">current </w:t>
      </w:r>
      <w:r w:rsidR="00631EDA">
        <w:rPr>
          <w:rFonts w:ascii="Arial" w:hAnsi="Arial" w:cs="Arial"/>
          <w:sz w:val="20"/>
        </w:rPr>
        <w:t xml:space="preserve">ITD </w:t>
      </w:r>
      <w:r>
        <w:rPr>
          <w:rFonts w:ascii="Arial" w:hAnsi="Arial" w:cs="Arial"/>
          <w:sz w:val="20"/>
        </w:rPr>
        <w:t>2802.</w:t>
      </w:r>
    </w:p>
    <w:p w:rsidR="008477B7" w:rsidRDefault="008477B7">
      <w:pPr>
        <w:tabs>
          <w:tab w:val="left" w:pos="270"/>
        </w:tabs>
        <w:autoSpaceDE w:val="0"/>
        <w:autoSpaceDN w:val="0"/>
        <w:adjustRightInd w:val="0"/>
        <w:spacing w:after="0"/>
        <w:rPr>
          <w:rFonts w:ascii="Arial" w:hAnsi="Arial" w:cs="Arial"/>
          <w:sz w:val="8"/>
          <w:szCs w:val="8"/>
        </w:rPr>
      </w:pPr>
    </w:p>
    <w:p w:rsidR="003A1EBE" w:rsidRDefault="001B23F9"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Fourth box would be checked</w:t>
      </w:r>
      <w:r w:rsidR="003C032A">
        <w:rPr>
          <w:rFonts w:ascii="Arial" w:hAnsi="Arial" w:cs="Arial"/>
          <w:sz w:val="20"/>
        </w:rPr>
        <w:t xml:space="preserve"> in addition to one </w:t>
      </w:r>
      <w:r w:rsidR="00331BBA">
        <w:rPr>
          <w:rFonts w:ascii="Arial" w:hAnsi="Arial" w:cs="Arial"/>
          <w:sz w:val="20"/>
        </w:rPr>
        <w:t xml:space="preserve">of </w:t>
      </w:r>
      <w:r w:rsidR="003C032A">
        <w:rPr>
          <w:rFonts w:ascii="Arial" w:hAnsi="Arial" w:cs="Arial"/>
          <w:sz w:val="20"/>
        </w:rPr>
        <w:t xml:space="preserve">the previous </w:t>
      </w:r>
      <w:r w:rsidR="002434A9">
        <w:rPr>
          <w:rFonts w:ascii="Arial" w:hAnsi="Arial" w:cs="Arial"/>
          <w:sz w:val="20"/>
        </w:rPr>
        <w:t>three</w:t>
      </w:r>
      <w:r>
        <w:rPr>
          <w:rFonts w:ascii="Arial" w:hAnsi="Arial" w:cs="Arial"/>
          <w:sz w:val="20"/>
        </w:rPr>
        <w:t xml:space="preserve"> if new maintenance requirements </w:t>
      </w:r>
      <w:r w:rsidR="003A1EBE">
        <w:rPr>
          <w:rFonts w:ascii="Arial" w:hAnsi="Arial" w:cs="Arial"/>
          <w:sz w:val="20"/>
        </w:rPr>
        <w:t xml:space="preserve">have been identified </w:t>
      </w:r>
      <w:r w:rsidR="00331BBA">
        <w:rPr>
          <w:rFonts w:ascii="Arial" w:hAnsi="Arial" w:cs="Arial"/>
          <w:sz w:val="20"/>
        </w:rPr>
        <w:t xml:space="preserve">during the current inspection, and these would be noted </w:t>
      </w:r>
      <w:r w:rsidR="003A1EBE">
        <w:rPr>
          <w:rFonts w:ascii="Arial" w:hAnsi="Arial" w:cs="Arial"/>
          <w:sz w:val="20"/>
        </w:rPr>
        <w:t xml:space="preserve">in the second table of Section 6 of the current </w:t>
      </w:r>
      <w:r w:rsidR="00870DBA">
        <w:rPr>
          <w:rFonts w:ascii="Arial" w:hAnsi="Arial" w:cs="Arial"/>
          <w:sz w:val="20"/>
        </w:rPr>
        <w:t xml:space="preserve">ITD </w:t>
      </w:r>
      <w:r w:rsidR="003A1EBE">
        <w:rPr>
          <w:rFonts w:ascii="Arial" w:hAnsi="Arial" w:cs="Arial"/>
          <w:sz w:val="20"/>
        </w:rPr>
        <w:t>2802.</w:t>
      </w:r>
    </w:p>
    <w:p w:rsidR="00000000" w:rsidRDefault="00F440AF">
      <w:pPr>
        <w:tabs>
          <w:tab w:val="left" w:pos="270"/>
        </w:tabs>
        <w:autoSpaceDE w:val="0"/>
        <w:autoSpaceDN w:val="0"/>
        <w:adjustRightInd w:val="0"/>
        <w:spacing w:after="0"/>
        <w:rPr>
          <w:rFonts w:ascii="Arial" w:hAnsi="Arial" w:cs="Arial"/>
          <w:sz w:val="8"/>
          <w:szCs w:val="8"/>
        </w:rPr>
      </w:pPr>
    </w:p>
    <w:p w:rsidR="00696907" w:rsidRDefault="00696907" w:rsidP="00696907">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Fifth box would be checked in addition to one </w:t>
      </w:r>
      <w:r w:rsidR="00331BBA">
        <w:rPr>
          <w:rFonts w:ascii="Arial" w:hAnsi="Arial" w:cs="Arial"/>
          <w:sz w:val="20"/>
        </w:rPr>
        <w:t xml:space="preserve">of </w:t>
      </w:r>
      <w:r>
        <w:rPr>
          <w:rFonts w:ascii="Arial" w:hAnsi="Arial" w:cs="Arial"/>
          <w:sz w:val="20"/>
        </w:rPr>
        <w:t xml:space="preserve">the previous </w:t>
      </w:r>
      <w:r w:rsidR="00331BBA">
        <w:rPr>
          <w:rFonts w:ascii="Arial" w:hAnsi="Arial" w:cs="Arial"/>
          <w:sz w:val="20"/>
        </w:rPr>
        <w:t>four</w:t>
      </w:r>
      <w:r>
        <w:rPr>
          <w:rFonts w:ascii="Arial" w:hAnsi="Arial" w:cs="Arial"/>
          <w:sz w:val="20"/>
        </w:rPr>
        <w:t xml:space="preserve"> if new installation requirements per the initial SWPPP have been identified </w:t>
      </w:r>
      <w:r w:rsidR="00331BBA">
        <w:rPr>
          <w:rFonts w:ascii="Arial" w:hAnsi="Arial" w:cs="Arial"/>
          <w:sz w:val="20"/>
        </w:rPr>
        <w:t xml:space="preserve">during the current inspection, and these would be noted </w:t>
      </w:r>
      <w:r>
        <w:rPr>
          <w:rFonts w:ascii="Arial" w:hAnsi="Arial" w:cs="Arial"/>
          <w:sz w:val="20"/>
        </w:rPr>
        <w:t>in the second table of Section 6 of the current ITD 2802.</w:t>
      </w:r>
    </w:p>
    <w:p w:rsidR="008477B7" w:rsidRDefault="008477B7">
      <w:pPr>
        <w:tabs>
          <w:tab w:val="left" w:pos="270"/>
        </w:tabs>
        <w:autoSpaceDE w:val="0"/>
        <w:autoSpaceDN w:val="0"/>
        <w:adjustRightInd w:val="0"/>
        <w:spacing w:after="0"/>
        <w:rPr>
          <w:rFonts w:ascii="Arial" w:hAnsi="Arial" w:cs="Arial"/>
          <w:sz w:val="8"/>
          <w:szCs w:val="8"/>
        </w:rPr>
      </w:pPr>
    </w:p>
    <w:p w:rsidR="003A1EBE" w:rsidRDefault="00696907"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Sixth</w:t>
      </w:r>
      <w:r w:rsidR="003A1EBE">
        <w:rPr>
          <w:rFonts w:ascii="Arial" w:hAnsi="Arial" w:cs="Arial"/>
          <w:sz w:val="20"/>
        </w:rPr>
        <w:t xml:space="preserve"> box would be checked if one of the three boxes under the </w:t>
      </w:r>
      <w:r w:rsidR="00A83687" w:rsidRPr="00A83687">
        <w:rPr>
          <w:rFonts w:ascii="Arial" w:hAnsi="Arial" w:cs="Arial"/>
          <w:i/>
          <w:sz w:val="20"/>
        </w:rPr>
        <w:t>Conditions Triggering Corrective Action Report</w:t>
      </w:r>
      <w:r w:rsidR="003A1EBE">
        <w:rPr>
          <w:rFonts w:ascii="Arial" w:hAnsi="Arial" w:cs="Arial"/>
          <w:sz w:val="20"/>
        </w:rPr>
        <w:t xml:space="preserve"> in Section 6 of the current </w:t>
      </w:r>
      <w:r w:rsidR="00870DBA">
        <w:rPr>
          <w:rFonts w:ascii="Arial" w:hAnsi="Arial" w:cs="Arial"/>
          <w:sz w:val="20"/>
        </w:rPr>
        <w:t xml:space="preserve">ITD </w:t>
      </w:r>
      <w:r w:rsidR="003A1EBE">
        <w:rPr>
          <w:rFonts w:ascii="Arial" w:hAnsi="Arial" w:cs="Arial"/>
          <w:sz w:val="20"/>
        </w:rPr>
        <w:t xml:space="preserve">2802 has been checked. If this is checked because of a discharge (second </w:t>
      </w:r>
      <w:r w:rsidR="00331BBA">
        <w:rPr>
          <w:rFonts w:ascii="Arial" w:hAnsi="Arial" w:cs="Arial"/>
          <w:sz w:val="20"/>
        </w:rPr>
        <w:t>and third</w:t>
      </w:r>
      <w:r w:rsidR="003A1EBE">
        <w:rPr>
          <w:rFonts w:ascii="Arial" w:hAnsi="Arial" w:cs="Arial"/>
          <w:sz w:val="20"/>
        </w:rPr>
        <w:t xml:space="preserve"> boxes)</w:t>
      </w:r>
      <w:r w:rsidR="007F5CBA">
        <w:rPr>
          <w:rFonts w:ascii="Arial" w:hAnsi="Arial" w:cs="Arial"/>
          <w:sz w:val="20"/>
        </w:rPr>
        <w:t>,</w:t>
      </w:r>
      <w:r w:rsidR="003A1EBE">
        <w:rPr>
          <w:rFonts w:ascii="Arial" w:hAnsi="Arial" w:cs="Arial"/>
          <w:sz w:val="20"/>
        </w:rPr>
        <w:t xml:space="preserve"> there should also be discharge information entered into the </w:t>
      </w:r>
      <w:r w:rsidR="007F5CBA" w:rsidRPr="00FD6D79">
        <w:rPr>
          <w:rFonts w:ascii="Arial" w:hAnsi="Arial" w:cs="Arial"/>
          <w:i/>
          <w:sz w:val="20"/>
        </w:rPr>
        <w:t>Discharges Entering Waters of the US</w:t>
      </w:r>
      <w:r w:rsidR="007F5CBA">
        <w:rPr>
          <w:rFonts w:ascii="Arial" w:hAnsi="Arial" w:cs="Arial"/>
          <w:sz w:val="20"/>
        </w:rPr>
        <w:t xml:space="preserve"> tables</w:t>
      </w:r>
      <w:r w:rsidR="003A1EBE">
        <w:rPr>
          <w:rFonts w:ascii="Arial" w:hAnsi="Arial" w:cs="Arial"/>
          <w:sz w:val="20"/>
        </w:rPr>
        <w:t xml:space="preserve"> of Section 5 of the current </w:t>
      </w:r>
      <w:r w:rsidR="00870DBA">
        <w:rPr>
          <w:rFonts w:ascii="Arial" w:hAnsi="Arial" w:cs="Arial"/>
          <w:sz w:val="20"/>
        </w:rPr>
        <w:t xml:space="preserve">ITD </w:t>
      </w:r>
      <w:r w:rsidR="003A1EBE">
        <w:rPr>
          <w:rFonts w:ascii="Arial" w:hAnsi="Arial" w:cs="Arial"/>
          <w:sz w:val="20"/>
        </w:rPr>
        <w:t>2802.</w:t>
      </w:r>
    </w:p>
    <w:p w:rsidR="008477B7" w:rsidRDefault="008477B7">
      <w:pPr>
        <w:tabs>
          <w:tab w:val="left" w:pos="270"/>
        </w:tabs>
        <w:autoSpaceDE w:val="0"/>
        <w:autoSpaceDN w:val="0"/>
        <w:adjustRightInd w:val="0"/>
        <w:spacing w:after="0"/>
        <w:rPr>
          <w:rFonts w:ascii="Arial" w:hAnsi="Arial" w:cs="Arial"/>
          <w:sz w:val="8"/>
          <w:szCs w:val="8"/>
        </w:rPr>
      </w:pPr>
    </w:p>
    <w:p w:rsidR="003A1EBE" w:rsidRDefault="003A1EBE" w:rsidP="003A1EBE">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S</w:t>
      </w:r>
      <w:r w:rsidR="00696907">
        <w:rPr>
          <w:rFonts w:ascii="Arial" w:hAnsi="Arial" w:cs="Arial"/>
          <w:sz w:val="20"/>
        </w:rPr>
        <w:t>eventh</w:t>
      </w:r>
      <w:r>
        <w:rPr>
          <w:rFonts w:ascii="Arial" w:hAnsi="Arial" w:cs="Arial"/>
          <w:sz w:val="20"/>
        </w:rPr>
        <w:t xml:space="preserve"> box would be checked if the </w:t>
      </w:r>
      <w:r w:rsidR="00696907">
        <w:rPr>
          <w:rFonts w:ascii="Arial" w:hAnsi="Arial" w:cs="Arial"/>
          <w:sz w:val="20"/>
        </w:rPr>
        <w:t>sixth</w:t>
      </w:r>
      <w:r>
        <w:rPr>
          <w:rFonts w:ascii="Arial" w:hAnsi="Arial" w:cs="Arial"/>
          <w:sz w:val="20"/>
        </w:rPr>
        <w:t xml:space="preserve"> box was checked, and discharge information </w:t>
      </w:r>
      <w:r w:rsidR="00254089">
        <w:rPr>
          <w:rFonts w:ascii="Arial" w:hAnsi="Arial" w:cs="Arial"/>
          <w:sz w:val="20"/>
        </w:rPr>
        <w:t xml:space="preserve">is </w:t>
      </w:r>
      <w:r>
        <w:rPr>
          <w:rFonts w:ascii="Arial" w:hAnsi="Arial" w:cs="Arial"/>
          <w:sz w:val="20"/>
        </w:rPr>
        <w:t xml:space="preserve">entered into the </w:t>
      </w:r>
      <w:r w:rsidR="005E394E" w:rsidRPr="005E394E">
        <w:rPr>
          <w:rFonts w:ascii="Arial" w:hAnsi="Arial" w:cs="Arial"/>
          <w:i/>
          <w:sz w:val="20"/>
        </w:rPr>
        <w:t>Discharges Entering Waters of the US</w:t>
      </w:r>
      <w:r>
        <w:rPr>
          <w:rFonts w:ascii="Arial" w:hAnsi="Arial" w:cs="Arial"/>
          <w:sz w:val="20"/>
        </w:rPr>
        <w:t xml:space="preserve"> </w:t>
      </w:r>
      <w:r w:rsidR="007F5CBA">
        <w:rPr>
          <w:rFonts w:ascii="Arial" w:hAnsi="Arial" w:cs="Arial"/>
          <w:sz w:val="20"/>
        </w:rPr>
        <w:t>tables</w:t>
      </w:r>
      <w:r>
        <w:rPr>
          <w:rFonts w:ascii="Arial" w:hAnsi="Arial" w:cs="Arial"/>
          <w:sz w:val="20"/>
        </w:rPr>
        <w:t xml:space="preserve"> of Section 5 of the current </w:t>
      </w:r>
      <w:r w:rsidR="00870DBA">
        <w:rPr>
          <w:rFonts w:ascii="Arial" w:hAnsi="Arial" w:cs="Arial"/>
          <w:sz w:val="20"/>
        </w:rPr>
        <w:t xml:space="preserve">ITD </w:t>
      </w:r>
      <w:r>
        <w:rPr>
          <w:rFonts w:ascii="Arial" w:hAnsi="Arial" w:cs="Arial"/>
          <w:sz w:val="20"/>
        </w:rPr>
        <w:t>2802.</w:t>
      </w:r>
      <w:r w:rsidR="007E120F">
        <w:rPr>
          <w:rFonts w:ascii="Arial" w:hAnsi="Arial" w:cs="Arial"/>
          <w:sz w:val="20"/>
        </w:rPr>
        <w:t xml:space="preserve"> This </w:t>
      </w:r>
      <w:r w:rsidR="00254089">
        <w:rPr>
          <w:rFonts w:ascii="Arial" w:hAnsi="Arial" w:cs="Arial"/>
          <w:sz w:val="20"/>
        </w:rPr>
        <w:t xml:space="preserve">box </w:t>
      </w:r>
      <w:r w:rsidR="007E120F">
        <w:rPr>
          <w:rFonts w:ascii="Arial" w:hAnsi="Arial" w:cs="Arial"/>
          <w:sz w:val="20"/>
        </w:rPr>
        <w:t>would also be checked and a</w:t>
      </w:r>
      <w:r w:rsidR="00870DBA">
        <w:rPr>
          <w:rFonts w:ascii="Arial" w:hAnsi="Arial" w:cs="Arial"/>
          <w:sz w:val="20"/>
        </w:rPr>
        <w:t>n</w:t>
      </w:r>
      <w:r w:rsidR="007E120F">
        <w:rPr>
          <w:rFonts w:ascii="Arial" w:hAnsi="Arial" w:cs="Arial"/>
          <w:sz w:val="20"/>
        </w:rPr>
        <w:t xml:space="preserve"> </w:t>
      </w:r>
      <w:r w:rsidR="00870DBA">
        <w:rPr>
          <w:rFonts w:ascii="Arial" w:hAnsi="Arial" w:cs="Arial"/>
          <w:sz w:val="20"/>
        </w:rPr>
        <w:t xml:space="preserve">ITD </w:t>
      </w:r>
      <w:r w:rsidR="007E120F">
        <w:rPr>
          <w:rFonts w:ascii="Arial" w:hAnsi="Arial" w:cs="Arial"/>
          <w:sz w:val="20"/>
        </w:rPr>
        <w:t xml:space="preserve">2790 submitted if the conditions identified as “Upset” in CGP Appendix I, section I.14 have occurred. </w:t>
      </w:r>
    </w:p>
    <w:p w:rsidR="007E120F" w:rsidRPr="008B1952" w:rsidRDefault="007E120F" w:rsidP="0043406C">
      <w:pPr>
        <w:tabs>
          <w:tab w:val="left" w:pos="0"/>
          <w:tab w:val="num" w:pos="1350"/>
        </w:tabs>
        <w:autoSpaceDE w:val="0"/>
        <w:autoSpaceDN w:val="0"/>
        <w:adjustRightInd w:val="0"/>
        <w:spacing w:after="0"/>
        <w:rPr>
          <w:rFonts w:ascii="Arial" w:hAnsi="Arial" w:cs="Arial"/>
          <w:sz w:val="16"/>
          <w:szCs w:val="16"/>
        </w:rPr>
      </w:pPr>
    </w:p>
    <w:p w:rsidR="0043406C" w:rsidRPr="00C240E1" w:rsidRDefault="0043406C" w:rsidP="0043406C">
      <w:pPr>
        <w:tabs>
          <w:tab w:val="left" w:pos="0"/>
          <w:tab w:val="num" w:pos="1350"/>
        </w:tabs>
        <w:autoSpaceDE w:val="0"/>
        <w:autoSpaceDN w:val="0"/>
        <w:adjustRightInd w:val="0"/>
        <w:spacing w:after="0"/>
        <w:rPr>
          <w:rFonts w:ascii="Arial" w:hAnsi="Arial" w:cs="Arial"/>
          <w:b/>
          <w:sz w:val="22"/>
          <w:szCs w:val="22"/>
          <w:u w:val="single"/>
        </w:rPr>
      </w:pPr>
      <w:bookmarkStart w:id="7" w:name="InstrSection7"/>
      <w:r w:rsidRPr="00C240E1">
        <w:rPr>
          <w:rFonts w:ascii="Arial" w:hAnsi="Arial" w:cs="Arial"/>
          <w:b/>
          <w:sz w:val="22"/>
          <w:szCs w:val="22"/>
          <w:u w:val="single"/>
        </w:rPr>
        <w:t>Section 7</w:t>
      </w:r>
      <w:bookmarkEnd w:id="7"/>
      <w:r w:rsidRPr="00C240E1">
        <w:rPr>
          <w:rFonts w:ascii="Arial" w:hAnsi="Arial" w:cs="Arial"/>
          <w:b/>
          <w:sz w:val="22"/>
          <w:szCs w:val="22"/>
          <w:u w:val="single"/>
        </w:rPr>
        <w:t xml:space="preserve"> – Other Outstanding Items</w:t>
      </w:r>
    </w:p>
    <w:p w:rsidR="0043406C" w:rsidRPr="0094607B" w:rsidRDefault="0043406C" w:rsidP="0043406C">
      <w:pPr>
        <w:tabs>
          <w:tab w:val="left" w:pos="270"/>
        </w:tabs>
        <w:autoSpaceDE w:val="0"/>
        <w:autoSpaceDN w:val="0"/>
        <w:adjustRightInd w:val="0"/>
        <w:spacing w:after="0"/>
        <w:ind w:left="270"/>
        <w:rPr>
          <w:rFonts w:ascii="Arial" w:hAnsi="Arial" w:cs="Arial"/>
          <w:sz w:val="6"/>
          <w:szCs w:val="6"/>
        </w:rPr>
      </w:pPr>
    </w:p>
    <w:p w:rsidR="00B73C10" w:rsidRDefault="0043406C"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sidRPr="00AC50BF">
        <w:rPr>
          <w:rFonts w:ascii="Arial" w:hAnsi="Arial" w:cs="Arial"/>
          <w:sz w:val="20"/>
        </w:rPr>
        <w:t xml:space="preserve">Document any </w:t>
      </w:r>
      <w:r w:rsidR="007E120F">
        <w:rPr>
          <w:rFonts w:ascii="Arial" w:hAnsi="Arial" w:cs="Arial"/>
          <w:sz w:val="20"/>
        </w:rPr>
        <w:t>o</w:t>
      </w:r>
      <w:r w:rsidRPr="00AC50BF">
        <w:rPr>
          <w:rFonts w:ascii="Arial" w:hAnsi="Arial" w:cs="Arial"/>
          <w:sz w:val="20"/>
        </w:rPr>
        <w:t xml:space="preserve">utstanding issues or </w:t>
      </w:r>
      <w:r w:rsidR="006237BA">
        <w:rPr>
          <w:rFonts w:ascii="Arial" w:hAnsi="Arial" w:cs="Arial"/>
          <w:sz w:val="20"/>
        </w:rPr>
        <w:t>project</w:t>
      </w:r>
      <w:r w:rsidRPr="00AC50BF">
        <w:rPr>
          <w:rFonts w:ascii="Arial" w:hAnsi="Arial" w:cs="Arial"/>
          <w:sz w:val="20"/>
        </w:rPr>
        <w:t xml:space="preserve"> information,</w:t>
      </w:r>
      <w:r w:rsidR="00B73C10">
        <w:rPr>
          <w:rFonts w:ascii="Arial" w:hAnsi="Arial" w:cs="Arial"/>
          <w:sz w:val="20"/>
        </w:rPr>
        <w:t xml:space="preserve"> </w:t>
      </w:r>
      <w:r w:rsidRPr="00AC50BF">
        <w:rPr>
          <w:rFonts w:ascii="Arial" w:hAnsi="Arial" w:cs="Arial"/>
          <w:sz w:val="20"/>
        </w:rPr>
        <w:t xml:space="preserve">or any other issues determined not to be </w:t>
      </w:r>
      <w:r w:rsidR="007E120F">
        <w:rPr>
          <w:rFonts w:ascii="Arial" w:hAnsi="Arial" w:cs="Arial"/>
          <w:sz w:val="20"/>
        </w:rPr>
        <w:t xml:space="preserve">related to </w:t>
      </w:r>
      <w:r w:rsidRPr="00AC50BF">
        <w:rPr>
          <w:rFonts w:ascii="Arial" w:hAnsi="Arial" w:cs="Arial"/>
          <w:sz w:val="20"/>
        </w:rPr>
        <w:t xml:space="preserve">BMP </w:t>
      </w:r>
      <w:r w:rsidR="007E120F">
        <w:rPr>
          <w:rFonts w:ascii="Arial" w:hAnsi="Arial" w:cs="Arial"/>
          <w:sz w:val="20"/>
        </w:rPr>
        <w:t>maintenance</w:t>
      </w:r>
      <w:r w:rsidR="007F5CBA">
        <w:rPr>
          <w:rFonts w:ascii="Arial" w:hAnsi="Arial" w:cs="Arial"/>
          <w:sz w:val="20"/>
        </w:rPr>
        <w:t>, installation,</w:t>
      </w:r>
      <w:r w:rsidR="007E120F">
        <w:rPr>
          <w:rFonts w:ascii="Arial" w:hAnsi="Arial" w:cs="Arial"/>
          <w:sz w:val="20"/>
        </w:rPr>
        <w:t xml:space="preserve"> or Corrective Action</w:t>
      </w:r>
      <w:r w:rsidRPr="00AC50BF">
        <w:rPr>
          <w:rFonts w:ascii="Arial" w:hAnsi="Arial" w:cs="Arial"/>
          <w:sz w:val="20"/>
        </w:rPr>
        <w:t xml:space="preserve"> here.</w:t>
      </w:r>
    </w:p>
    <w:p w:rsidR="008477B7" w:rsidRDefault="00A83687">
      <w:pPr>
        <w:tabs>
          <w:tab w:val="left" w:pos="270"/>
        </w:tabs>
        <w:autoSpaceDE w:val="0"/>
        <w:autoSpaceDN w:val="0"/>
        <w:adjustRightInd w:val="0"/>
        <w:spacing w:after="0"/>
        <w:ind w:left="270"/>
        <w:rPr>
          <w:rFonts w:ascii="Arial" w:hAnsi="Arial" w:cs="Arial"/>
          <w:sz w:val="8"/>
          <w:szCs w:val="8"/>
        </w:rPr>
      </w:pPr>
      <w:r w:rsidRPr="00A83687">
        <w:rPr>
          <w:rFonts w:ascii="Arial" w:hAnsi="Arial" w:cs="Arial"/>
          <w:sz w:val="8"/>
          <w:szCs w:val="8"/>
        </w:rPr>
        <w:t xml:space="preserve"> </w:t>
      </w:r>
    </w:p>
    <w:p w:rsidR="0043406C" w:rsidRPr="00AC50BF" w:rsidRDefault="00A423E1" w:rsidP="0043406C">
      <w:pPr>
        <w:numPr>
          <w:ilvl w:val="0"/>
          <w:numId w:val="1"/>
        </w:numPr>
        <w:tabs>
          <w:tab w:val="clear" w:pos="-180"/>
          <w:tab w:val="left" w:pos="270"/>
          <w:tab w:val="num" w:pos="1350"/>
        </w:tabs>
        <w:autoSpaceDE w:val="0"/>
        <w:autoSpaceDN w:val="0"/>
        <w:adjustRightInd w:val="0"/>
        <w:spacing w:after="0"/>
        <w:ind w:left="270" w:hanging="270"/>
        <w:rPr>
          <w:rFonts w:ascii="Arial" w:hAnsi="Arial" w:cs="Arial"/>
          <w:sz w:val="20"/>
        </w:rPr>
      </w:pPr>
      <w:r>
        <w:rPr>
          <w:rFonts w:ascii="Arial" w:hAnsi="Arial" w:cs="Arial"/>
          <w:sz w:val="20"/>
        </w:rPr>
        <w:t xml:space="preserve">Document any special </w:t>
      </w:r>
      <w:r w:rsidR="00B73C10" w:rsidRPr="00AC50BF">
        <w:rPr>
          <w:rFonts w:ascii="Arial" w:hAnsi="Arial" w:cs="Arial"/>
          <w:sz w:val="20"/>
        </w:rPr>
        <w:t>permitting information, special operating conditions</w:t>
      </w:r>
      <w:r>
        <w:rPr>
          <w:rFonts w:ascii="Arial" w:hAnsi="Arial" w:cs="Arial"/>
          <w:sz w:val="20"/>
        </w:rPr>
        <w:t>, etc. T</w:t>
      </w:r>
      <w:r w:rsidR="007E120F">
        <w:rPr>
          <w:rFonts w:ascii="Arial" w:hAnsi="Arial" w:cs="Arial"/>
          <w:sz w:val="20"/>
        </w:rPr>
        <w:t>his could include Army Cor</w:t>
      </w:r>
      <w:r w:rsidR="00254089">
        <w:rPr>
          <w:rFonts w:ascii="Arial" w:hAnsi="Arial" w:cs="Arial"/>
          <w:sz w:val="20"/>
        </w:rPr>
        <w:t>ps</w:t>
      </w:r>
      <w:r w:rsidR="007E120F">
        <w:rPr>
          <w:rFonts w:ascii="Arial" w:hAnsi="Arial" w:cs="Arial"/>
          <w:sz w:val="20"/>
        </w:rPr>
        <w:t xml:space="preserve"> of Engineers permitting information, </w:t>
      </w:r>
      <w:r>
        <w:rPr>
          <w:rFonts w:ascii="Arial" w:hAnsi="Arial" w:cs="Arial"/>
          <w:sz w:val="20"/>
        </w:rPr>
        <w:t>IDWR stream alteration permitting information</w:t>
      </w:r>
      <w:r w:rsidR="007E120F">
        <w:rPr>
          <w:rFonts w:ascii="Arial" w:hAnsi="Arial" w:cs="Arial"/>
          <w:sz w:val="20"/>
        </w:rPr>
        <w:t xml:space="preserve">, </w:t>
      </w:r>
      <w:r>
        <w:rPr>
          <w:rFonts w:ascii="Arial" w:hAnsi="Arial" w:cs="Arial"/>
          <w:sz w:val="20"/>
        </w:rPr>
        <w:t xml:space="preserve">CGP turbidity monitoring requirements, project </w:t>
      </w:r>
      <w:r w:rsidR="007E120F">
        <w:rPr>
          <w:rFonts w:ascii="Arial" w:hAnsi="Arial" w:cs="Arial"/>
          <w:sz w:val="20"/>
        </w:rPr>
        <w:t>scheduling driven by a BA or BO, etc.</w:t>
      </w:r>
    </w:p>
    <w:p w:rsidR="0043406C" w:rsidRPr="008B1952" w:rsidRDefault="0043406C" w:rsidP="0043406C">
      <w:pPr>
        <w:autoSpaceDE w:val="0"/>
        <w:autoSpaceDN w:val="0"/>
        <w:adjustRightInd w:val="0"/>
        <w:spacing w:after="0"/>
        <w:rPr>
          <w:rFonts w:ascii="Arial" w:hAnsi="Arial" w:cs="Arial"/>
          <w:sz w:val="16"/>
          <w:szCs w:val="16"/>
        </w:rPr>
      </w:pPr>
    </w:p>
    <w:p w:rsidR="0043406C" w:rsidRPr="0094607B" w:rsidRDefault="0043406C" w:rsidP="0043406C">
      <w:pPr>
        <w:autoSpaceDE w:val="0"/>
        <w:autoSpaceDN w:val="0"/>
        <w:adjustRightInd w:val="0"/>
        <w:spacing w:after="0"/>
        <w:rPr>
          <w:rFonts w:ascii="Arial" w:hAnsi="Arial" w:cs="Arial"/>
          <w:b/>
          <w:sz w:val="22"/>
          <w:szCs w:val="22"/>
          <w:u w:val="single"/>
        </w:rPr>
      </w:pPr>
      <w:bookmarkStart w:id="8" w:name="InstrSection8"/>
      <w:r w:rsidRPr="0094607B">
        <w:rPr>
          <w:rFonts w:ascii="Arial" w:hAnsi="Arial" w:cs="Arial"/>
          <w:b/>
          <w:sz w:val="22"/>
          <w:szCs w:val="22"/>
          <w:u w:val="single"/>
        </w:rPr>
        <w:t>Section 8</w:t>
      </w:r>
      <w:bookmarkEnd w:id="8"/>
      <w:r w:rsidRPr="0094607B">
        <w:rPr>
          <w:rFonts w:ascii="Arial" w:hAnsi="Arial" w:cs="Arial"/>
          <w:b/>
          <w:sz w:val="22"/>
          <w:szCs w:val="22"/>
          <w:u w:val="single"/>
        </w:rPr>
        <w:t xml:space="preserve"> – </w:t>
      </w:r>
      <w:r w:rsidR="00C601AF" w:rsidRPr="0094607B">
        <w:rPr>
          <w:rFonts w:ascii="Arial" w:hAnsi="Arial" w:cs="Arial"/>
          <w:b/>
          <w:sz w:val="22"/>
          <w:szCs w:val="22"/>
          <w:u w:val="single"/>
        </w:rPr>
        <w:t>Inspection</w:t>
      </w:r>
      <w:r w:rsidRPr="0094607B">
        <w:rPr>
          <w:rFonts w:ascii="Arial" w:hAnsi="Arial" w:cs="Arial"/>
          <w:b/>
          <w:sz w:val="22"/>
          <w:szCs w:val="22"/>
          <w:u w:val="single"/>
        </w:rPr>
        <w:t xml:space="preserve"> Certification</w:t>
      </w:r>
    </w:p>
    <w:p w:rsidR="0043406C" w:rsidRPr="0094607B" w:rsidRDefault="0043406C" w:rsidP="0043406C">
      <w:pPr>
        <w:tabs>
          <w:tab w:val="left" w:pos="270"/>
        </w:tabs>
        <w:autoSpaceDE w:val="0"/>
        <w:autoSpaceDN w:val="0"/>
        <w:adjustRightInd w:val="0"/>
        <w:spacing w:after="0"/>
        <w:ind w:left="270"/>
        <w:rPr>
          <w:rFonts w:ascii="Arial" w:hAnsi="Arial" w:cs="Arial"/>
          <w:sz w:val="6"/>
          <w:szCs w:val="6"/>
        </w:rPr>
      </w:pPr>
    </w:p>
    <w:p w:rsidR="008477B7" w:rsidRDefault="00A83687">
      <w:pPr>
        <w:numPr>
          <w:ilvl w:val="0"/>
          <w:numId w:val="4"/>
        </w:numPr>
        <w:tabs>
          <w:tab w:val="clear" w:pos="-180"/>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Within 24 hours of each completed inspection, the Primary inspector shall sign and date the inspection to certify completion and inspection findings, and the Primary Inspector or the WPCM shall make the </w:t>
      </w:r>
      <w:r w:rsidR="003C032A">
        <w:rPr>
          <w:rFonts w:ascii="Arial" w:hAnsi="Arial" w:cs="Arial"/>
          <w:sz w:val="20"/>
        </w:rPr>
        <w:t xml:space="preserve">Prime </w:t>
      </w:r>
      <w:r>
        <w:rPr>
          <w:rFonts w:ascii="Arial" w:hAnsi="Arial" w:cs="Arial"/>
          <w:sz w:val="20"/>
        </w:rPr>
        <w:t xml:space="preserve">Contractor aware of </w:t>
      </w:r>
      <w:r w:rsidR="00A66F64">
        <w:rPr>
          <w:rFonts w:ascii="Arial" w:hAnsi="Arial" w:cs="Arial"/>
          <w:sz w:val="20"/>
        </w:rPr>
        <w:t xml:space="preserve">the </w:t>
      </w:r>
      <w:r w:rsidR="007F5CBA">
        <w:rPr>
          <w:rFonts w:ascii="Arial" w:hAnsi="Arial" w:cs="Arial"/>
          <w:sz w:val="20"/>
        </w:rPr>
        <w:t xml:space="preserve">inspection </w:t>
      </w:r>
      <w:r>
        <w:rPr>
          <w:rFonts w:ascii="Arial" w:hAnsi="Arial" w:cs="Arial"/>
          <w:sz w:val="20"/>
        </w:rPr>
        <w:t>findings.</w:t>
      </w:r>
    </w:p>
    <w:p w:rsidR="0043406C" w:rsidRPr="0095619E" w:rsidRDefault="0043406C" w:rsidP="0043406C">
      <w:pPr>
        <w:tabs>
          <w:tab w:val="left" w:pos="270"/>
        </w:tabs>
        <w:autoSpaceDE w:val="0"/>
        <w:autoSpaceDN w:val="0"/>
        <w:adjustRightInd w:val="0"/>
        <w:spacing w:after="0"/>
        <w:ind w:left="270" w:hanging="270"/>
        <w:rPr>
          <w:rFonts w:ascii="Arial" w:hAnsi="Arial" w:cs="Arial"/>
          <w:sz w:val="8"/>
          <w:szCs w:val="8"/>
        </w:rPr>
      </w:pPr>
    </w:p>
    <w:p w:rsidR="008477B7" w:rsidRDefault="00A83687">
      <w:pPr>
        <w:numPr>
          <w:ilvl w:val="0"/>
          <w:numId w:val="4"/>
        </w:numPr>
        <w:tabs>
          <w:tab w:val="clear" w:pos="-180"/>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The WPCM is strongly encouraged to conduct joint inspections with the </w:t>
      </w:r>
      <w:r w:rsidR="007705BF">
        <w:rPr>
          <w:rFonts w:ascii="Arial" w:hAnsi="Arial" w:cs="Arial"/>
          <w:sz w:val="20"/>
        </w:rPr>
        <w:t>Primary</w:t>
      </w:r>
      <w:r>
        <w:rPr>
          <w:rFonts w:ascii="Arial" w:hAnsi="Arial" w:cs="Arial"/>
          <w:sz w:val="20"/>
        </w:rPr>
        <w:t xml:space="preserve"> inspector whenever possible</w:t>
      </w:r>
      <w:r w:rsidR="007705BF">
        <w:rPr>
          <w:rFonts w:ascii="Arial" w:hAnsi="Arial" w:cs="Arial"/>
          <w:sz w:val="20"/>
        </w:rPr>
        <w:t>.</w:t>
      </w:r>
      <w:r>
        <w:rPr>
          <w:rFonts w:ascii="Arial" w:hAnsi="Arial" w:cs="Arial"/>
          <w:sz w:val="20"/>
        </w:rPr>
        <w:t xml:space="preserve"> The WPCM is required to docu</w:t>
      </w:r>
      <w:r w:rsidRPr="00A83687">
        <w:rPr>
          <w:rFonts w:ascii="Arial" w:hAnsi="Arial" w:cs="Arial"/>
          <w:sz w:val="20"/>
        </w:rPr>
        <w:t>me</w:t>
      </w:r>
      <w:r>
        <w:rPr>
          <w:rFonts w:ascii="Arial" w:hAnsi="Arial" w:cs="Arial"/>
          <w:sz w:val="20"/>
        </w:rPr>
        <w:t xml:space="preserve">nt their site </w:t>
      </w:r>
      <w:r w:rsidR="002C67C3">
        <w:rPr>
          <w:rFonts w:ascii="Arial" w:hAnsi="Arial" w:cs="Arial"/>
          <w:sz w:val="20"/>
        </w:rPr>
        <w:t>inspections</w:t>
      </w:r>
      <w:r>
        <w:rPr>
          <w:rFonts w:ascii="Arial" w:hAnsi="Arial" w:cs="Arial"/>
          <w:sz w:val="20"/>
        </w:rPr>
        <w:t>(s)</w:t>
      </w:r>
      <w:r w:rsidR="00ED04CE">
        <w:rPr>
          <w:rFonts w:ascii="Arial" w:hAnsi="Arial" w:cs="Arial"/>
          <w:sz w:val="20"/>
        </w:rPr>
        <w:t xml:space="preserve"> and may do so by</w:t>
      </w:r>
      <w:r>
        <w:rPr>
          <w:rFonts w:ascii="Arial" w:hAnsi="Arial" w:cs="Arial"/>
          <w:sz w:val="20"/>
        </w:rPr>
        <w:t xml:space="preserve"> sign</w:t>
      </w:r>
      <w:r w:rsidR="00ED04CE">
        <w:rPr>
          <w:rFonts w:ascii="Arial" w:hAnsi="Arial" w:cs="Arial"/>
          <w:sz w:val="20"/>
        </w:rPr>
        <w:t>ing</w:t>
      </w:r>
      <w:r>
        <w:rPr>
          <w:rFonts w:ascii="Arial" w:hAnsi="Arial" w:cs="Arial"/>
          <w:sz w:val="20"/>
        </w:rPr>
        <w:t xml:space="preserve"> the ITD inspection report as documentation that he/she </w:t>
      </w:r>
      <w:r w:rsidR="00ED04CE">
        <w:rPr>
          <w:rFonts w:ascii="Arial" w:hAnsi="Arial" w:cs="Arial"/>
          <w:sz w:val="20"/>
        </w:rPr>
        <w:t>participated in a joint inspection with the Primary inspector</w:t>
      </w:r>
      <w:r w:rsidR="0043406C" w:rsidRPr="00AC50BF">
        <w:rPr>
          <w:rFonts w:ascii="Arial" w:hAnsi="Arial" w:cs="Arial"/>
          <w:sz w:val="20"/>
        </w:rPr>
        <w:t>.</w:t>
      </w:r>
      <w:r w:rsidR="00CD1A21" w:rsidRPr="00CD1A21">
        <w:rPr>
          <w:rFonts w:ascii="Arial" w:hAnsi="Arial" w:cs="Arial"/>
          <w:sz w:val="20"/>
        </w:rPr>
        <w:t xml:space="preserve"> </w:t>
      </w:r>
      <w:r w:rsidR="00CD1A21">
        <w:rPr>
          <w:rFonts w:ascii="Arial" w:hAnsi="Arial" w:cs="Arial"/>
          <w:sz w:val="20"/>
        </w:rPr>
        <w:t>When signing, i</w:t>
      </w:r>
      <w:r w:rsidR="00CD1A21" w:rsidRPr="00AC50BF">
        <w:rPr>
          <w:rFonts w:ascii="Arial" w:hAnsi="Arial" w:cs="Arial"/>
          <w:sz w:val="20"/>
        </w:rPr>
        <w:t xml:space="preserve">nclude the most recent WPCM training </w:t>
      </w:r>
      <w:r w:rsidR="00CD1A21">
        <w:rPr>
          <w:rFonts w:ascii="Arial" w:hAnsi="Arial" w:cs="Arial"/>
          <w:sz w:val="20"/>
        </w:rPr>
        <w:t xml:space="preserve">qualification </w:t>
      </w:r>
      <w:r w:rsidR="00CD1A21" w:rsidRPr="00AC50BF">
        <w:rPr>
          <w:rFonts w:ascii="Arial" w:hAnsi="Arial" w:cs="Arial"/>
          <w:sz w:val="20"/>
        </w:rPr>
        <w:t>date</w:t>
      </w:r>
      <w:r w:rsidR="00CD1A21">
        <w:rPr>
          <w:rFonts w:ascii="Arial" w:hAnsi="Arial" w:cs="Arial"/>
          <w:sz w:val="20"/>
        </w:rPr>
        <w:t xml:space="preserve"> and unique qualification number.</w:t>
      </w:r>
    </w:p>
    <w:p w:rsidR="0043406C" w:rsidRPr="0094607B" w:rsidRDefault="0043406C" w:rsidP="0043406C">
      <w:pPr>
        <w:tabs>
          <w:tab w:val="left" w:pos="270"/>
        </w:tabs>
        <w:autoSpaceDE w:val="0"/>
        <w:autoSpaceDN w:val="0"/>
        <w:adjustRightInd w:val="0"/>
        <w:spacing w:after="0"/>
        <w:ind w:left="270" w:hanging="270"/>
        <w:rPr>
          <w:rFonts w:ascii="Arial" w:hAnsi="Arial" w:cs="Arial"/>
          <w:sz w:val="8"/>
          <w:szCs w:val="8"/>
        </w:rPr>
      </w:pPr>
    </w:p>
    <w:p w:rsidR="0043406C" w:rsidRPr="00AC50BF" w:rsidRDefault="00712918" w:rsidP="002646C0">
      <w:pPr>
        <w:numPr>
          <w:ilvl w:val="0"/>
          <w:numId w:val="4"/>
        </w:numPr>
        <w:tabs>
          <w:tab w:val="clear" w:pos="-180"/>
          <w:tab w:val="left" w:pos="270"/>
        </w:tabs>
        <w:autoSpaceDE w:val="0"/>
        <w:autoSpaceDN w:val="0"/>
        <w:adjustRightInd w:val="0"/>
        <w:spacing w:after="0"/>
        <w:ind w:left="270" w:hanging="270"/>
        <w:rPr>
          <w:rFonts w:ascii="Arial" w:hAnsi="Arial" w:cs="Arial"/>
          <w:sz w:val="20"/>
        </w:rPr>
      </w:pPr>
      <w:r>
        <w:rPr>
          <w:rFonts w:ascii="Arial" w:hAnsi="Arial" w:cs="Arial"/>
          <w:sz w:val="20"/>
        </w:rPr>
        <w:t xml:space="preserve">If a joint inspection is not feasible, the WPCM must complete an independent inspection </w:t>
      </w:r>
      <w:r w:rsidR="0043406C" w:rsidRPr="00AC50BF">
        <w:rPr>
          <w:rFonts w:ascii="Arial" w:hAnsi="Arial" w:cs="Arial"/>
          <w:sz w:val="20"/>
        </w:rPr>
        <w:t>us</w:t>
      </w:r>
      <w:r w:rsidR="00CD1A21">
        <w:rPr>
          <w:rFonts w:ascii="Arial" w:hAnsi="Arial" w:cs="Arial"/>
          <w:sz w:val="20"/>
        </w:rPr>
        <w:t>ing</w:t>
      </w:r>
      <w:r w:rsidR="0043406C" w:rsidRPr="00AC50BF">
        <w:rPr>
          <w:rFonts w:ascii="Arial" w:hAnsi="Arial" w:cs="Arial"/>
          <w:sz w:val="20"/>
        </w:rPr>
        <w:t xml:space="preserve"> ITD 2802 to document their </w:t>
      </w:r>
      <w:r w:rsidR="007705BF">
        <w:rPr>
          <w:rFonts w:ascii="Arial" w:hAnsi="Arial" w:cs="Arial"/>
          <w:sz w:val="20"/>
        </w:rPr>
        <w:t>inspections per Contract requirements</w:t>
      </w:r>
      <w:r w:rsidR="00CD1A21">
        <w:rPr>
          <w:rFonts w:ascii="Arial" w:hAnsi="Arial" w:cs="Arial"/>
          <w:sz w:val="20"/>
        </w:rPr>
        <w:t>.</w:t>
      </w:r>
      <w:r w:rsidR="0043406C" w:rsidRPr="00AC50BF">
        <w:rPr>
          <w:rFonts w:ascii="Arial" w:hAnsi="Arial" w:cs="Arial"/>
          <w:sz w:val="20"/>
        </w:rPr>
        <w:t xml:space="preserve"> ITD does not sign </w:t>
      </w:r>
      <w:r w:rsidR="00CD1A21">
        <w:rPr>
          <w:rFonts w:ascii="Arial" w:hAnsi="Arial" w:cs="Arial"/>
          <w:sz w:val="20"/>
        </w:rPr>
        <w:t>any</w:t>
      </w:r>
      <w:r w:rsidR="0043406C" w:rsidRPr="00AC50BF">
        <w:rPr>
          <w:rFonts w:ascii="Arial" w:hAnsi="Arial" w:cs="Arial"/>
          <w:sz w:val="20"/>
        </w:rPr>
        <w:t xml:space="preserve"> </w:t>
      </w:r>
      <w:r w:rsidR="007705BF">
        <w:rPr>
          <w:rFonts w:ascii="Arial" w:hAnsi="Arial" w:cs="Arial"/>
          <w:sz w:val="20"/>
        </w:rPr>
        <w:t xml:space="preserve">independent </w:t>
      </w:r>
      <w:r w:rsidR="003C032A">
        <w:rPr>
          <w:rFonts w:ascii="Arial" w:hAnsi="Arial" w:cs="Arial"/>
          <w:sz w:val="20"/>
        </w:rPr>
        <w:t xml:space="preserve">WPCM </w:t>
      </w:r>
      <w:r w:rsidR="0043406C" w:rsidRPr="00AC50BF">
        <w:rPr>
          <w:rFonts w:ascii="Arial" w:hAnsi="Arial" w:cs="Arial"/>
          <w:sz w:val="20"/>
        </w:rPr>
        <w:t xml:space="preserve">inspections. </w:t>
      </w:r>
      <w:r w:rsidR="007705BF">
        <w:rPr>
          <w:rFonts w:ascii="Arial" w:hAnsi="Arial" w:cs="Arial"/>
          <w:sz w:val="20"/>
        </w:rPr>
        <w:t>I</w:t>
      </w:r>
      <w:r w:rsidR="0043406C" w:rsidRPr="00AC50BF">
        <w:rPr>
          <w:rFonts w:ascii="Arial" w:hAnsi="Arial" w:cs="Arial"/>
          <w:sz w:val="20"/>
        </w:rPr>
        <w:t xml:space="preserve">f the WPCM </w:t>
      </w:r>
      <w:r w:rsidR="007705BF">
        <w:rPr>
          <w:rFonts w:ascii="Arial" w:hAnsi="Arial" w:cs="Arial"/>
          <w:sz w:val="20"/>
        </w:rPr>
        <w:t>performs independent inspections</w:t>
      </w:r>
      <w:r w:rsidR="0043406C" w:rsidRPr="00AC50BF">
        <w:rPr>
          <w:rFonts w:ascii="Arial" w:hAnsi="Arial" w:cs="Arial"/>
          <w:sz w:val="20"/>
        </w:rPr>
        <w:t>,</w:t>
      </w:r>
      <w:r w:rsidR="0043406C" w:rsidRPr="00AC50BF">
        <w:rPr>
          <w:rFonts w:ascii="Arial" w:hAnsi="Arial" w:cs="Arial"/>
          <w:sz w:val="20"/>
          <w:u w:val="words"/>
        </w:rPr>
        <w:t xml:space="preserve"> </w:t>
      </w:r>
      <w:r w:rsidR="0043406C" w:rsidRPr="00AC50BF">
        <w:rPr>
          <w:rFonts w:ascii="Arial" w:hAnsi="Arial" w:cs="Arial"/>
          <w:sz w:val="20"/>
        </w:rPr>
        <w:t xml:space="preserve">it is </w:t>
      </w:r>
      <w:r w:rsidR="0043406C" w:rsidRPr="00AC50BF">
        <w:rPr>
          <w:rFonts w:ascii="Arial" w:hAnsi="Arial" w:cs="Arial"/>
          <w:sz w:val="20"/>
          <w:u w:val="single"/>
        </w:rPr>
        <w:t>not recommended</w:t>
      </w:r>
      <w:r w:rsidR="0043406C" w:rsidRPr="00AC50BF">
        <w:rPr>
          <w:rFonts w:ascii="Arial" w:hAnsi="Arial" w:cs="Arial"/>
          <w:sz w:val="20"/>
        </w:rPr>
        <w:t xml:space="preserve"> that the </w:t>
      </w:r>
      <w:r w:rsidR="007705BF">
        <w:rPr>
          <w:rFonts w:ascii="Arial" w:hAnsi="Arial" w:cs="Arial"/>
          <w:sz w:val="20"/>
        </w:rPr>
        <w:t>inspections</w:t>
      </w:r>
      <w:r w:rsidR="0043406C" w:rsidRPr="00AC50BF">
        <w:rPr>
          <w:rFonts w:ascii="Arial" w:hAnsi="Arial" w:cs="Arial"/>
          <w:sz w:val="20"/>
        </w:rPr>
        <w:t xml:space="preserve"> be included as formal SWPPP</w:t>
      </w:r>
      <w:r w:rsidR="007705BF">
        <w:rPr>
          <w:rFonts w:ascii="Arial" w:hAnsi="Arial" w:cs="Arial"/>
          <w:sz w:val="20"/>
        </w:rPr>
        <w:t xml:space="preserve"> </w:t>
      </w:r>
      <w:r w:rsidR="004976F8">
        <w:rPr>
          <w:rFonts w:ascii="Arial" w:hAnsi="Arial" w:cs="Arial"/>
          <w:sz w:val="20"/>
        </w:rPr>
        <w:t>record</w:t>
      </w:r>
      <w:r w:rsidR="002C67C3">
        <w:rPr>
          <w:rFonts w:ascii="Arial" w:hAnsi="Arial" w:cs="Arial"/>
          <w:sz w:val="20"/>
        </w:rPr>
        <w:t>keeping</w:t>
      </w:r>
      <w:r w:rsidR="004976F8">
        <w:rPr>
          <w:rFonts w:ascii="Arial" w:hAnsi="Arial" w:cs="Arial"/>
          <w:sz w:val="20"/>
        </w:rPr>
        <w:t xml:space="preserve"> </w:t>
      </w:r>
      <w:r w:rsidR="007705BF">
        <w:rPr>
          <w:rFonts w:ascii="Arial" w:hAnsi="Arial" w:cs="Arial"/>
          <w:sz w:val="20"/>
        </w:rPr>
        <w:t>inspections</w:t>
      </w:r>
      <w:r w:rsidR="0043406C" w:rsidRPr="00AC50BF">
        <w:rPr>
          <w:rFonts w:ascii="Arial" w:hAnsi="Arial" w:cs="Arial"/>
          <w:sz w:val="20"/>
        </w:rPr>
        <w:t xml:space="preserve">, as this could create discrepancies with </w:t>
      </w:r>
      <w:r w:rsidR="007705BF">
        <w:rPr>
          <w:rFonts w:ascii="Arial" w:hAnsi="Arial" w:cs="Arial"/>
          <w:sz w:val="20"/>
        </w:rPr>
        <w:t>maintenance</w:t>
      </w:r>
      <w:r w:rsidR="002C67C3">
        <w:rPr>
          <w:rFonts w:ascii="Arial" w:hAnsi="Arial" w:cs="Arial"/>
          <w:sz w:val="20"/>
        </w:rPr>
        <w:t>/installation</w:t>
      </w:r>
      <w:r w:rsidR="007705BF">
        <w:rPr>
          <w:rFonts w:ascii="Arial" w:hAnsi="Arial" w:cs="Arial"/>
          <w:sz w:val="20"/>
        </w:rPr>
        <w:t xml:space="preserve"> requirements and corrective a</w:t>
      </w:r>
      <w:r w:rsidR="0043406C" w:rsidRPr="00AC50BF">
        <w:rPr>
          <w:rFonts w:ascii="Arial" w:hAnsi="Arial" w:cs="Arial"/>
          <w:sz w:val="20"/>
        </w:rPr>
        <w:t>ction tracking and completion</w:t>
      </w:r>
      <w:r w:rsidR="007705BF">
        <w:rPr>
          <w:rFonts w:ascii="Arial" w:hAnsi="Arial" w:cs="Arial"/>
          <w:sz w:val="20"/>
        </w:rPr>
        <w:t xml:space="preserve"> records</w:t>
      </w:r>
      <w:r w:rsidR="0043406C" w:rsidRPr="00AC50BF">
        <w:rPr>
          <w:rFonts w:ascii="Arial" w:hAnsi="Arial" w:cs="Arial"/>
          <w:sz w:val="20"/>
        </w:rPr>
        <w:t>.</w:t>
      </w:r>
      <w:r w:rsidR="004976F8">
        <w:rPr>
          <w:rFonts w:ascii="Arial" w:hAnsi="Arial" w:cs="Arial"/>
          <w:sz w:val="20"/>
        </w:rPr>
        <w:t xml:space="preserve"> </w:t>
      </w:r>
      <w:r w:rsidR="002C67C3">
        <w:rPr>
          <w:rFonts w:ascii="Arial" w:hAnsi="Arial" w:cs="Arial"/>
          <w:sz w:val="20"/>
        </w:rPr>
        <w:t xml:space="preserve">However, they should be inserted into the SWPPP </w:t>
      </w:r>
      <w:r w:rsidR="005807D6">
        <w:rPr>
          <w:rFonts w:ascii="Arial" w:hAnsi="Arial" w:cs="Arial"/>
          <w:sz w:val="20"/>
        </w:rPr>
        <w:t>as an appendix</w:t>
      </w:r>
      <w:r w:rsidR="002C67C3">
        <w:rPr>
          <w:rFonts w:ascii="Arial" w:hAnsi="Arial" w:cs="Arial"/>
          <w:sz w:val="20"/>
        </w:rPr>
        <w:t xml:space="preserve">. </w:t>
      </w:r>
      <w:r w:rsidR="004976F8">
        <w:rPr>
          <w:rFonts w:ascii="Arial" w:hAnsi="Arial" w:cs="Arial"/>
          <w:sz w:val="20"/>
        </w:rPr>
        <w:t xml:space="preserve">If requested, these independent inspections must be made available to the Engineer. </w:t>
      </w:r>
    </w:p>
    <w:p w:rsidR="0043406C" w:rsidRPr="0094607B" w:rsidRDefault="0043406C" w:rsidP="0043406C">
      <w:pPr>
        <w:tabs>
          <w:tab w:val="left" w:pos="270"/>
        </w:tabs>
        <w:autoSpaceDE w:val="0"/>
        <w:autoSpaceDN w:val="0"/>
        <w:adjustRightInd w:val="0"/>
        <w:spacing w:after="0"/>
        <w:ind w:left="270" w:hanging="270"/>
        <w:rPr>
          <w:rFonts w:ascii="Arial" w:hAnsi="Arial" w:cs="Arial"/>
          <w:sz w:val="8"/>
          <w:szCs w:val="8"/>
        </w:rPr>
      </w:pPr>
    </w:p>
    <w:p w:rsidR="002C67C3" w:rsidRDefault="0043406C" w:rsidP="0043406C">
      <w:pPr>
        <w:numPr>
          <w:ilvl w:val="0"/>
          <w:numId w:val="4"/>
        </w:numPr>
        <w:tabs>
          <w:tab w:val="clear" w:pos="-180"/>
          <w:tab w:val="left" w:pos="270"/>
        </w:tabs>
        <w:autoSpaceDE w:val="0"/>
        <w:autoSpaceDN w:val="0"/>
        <w:adjustRightInd w:val="0"/>
        <w:spacing w:after="0"/>
        <w:ind w:left="270" w:hanging="270"/>
        <w:rPr>
          <w:rFonts w:ascii="Arial" w:hAnsi="Arial" w:cs="Arial"/>
          <w:sz w:val="20"/>
        </w:rPr>
      </w:pPr>
      <w:r w:rsidRPr="00AC50BF">
        <w:rPr>
          <w:rFonts w:ascii="Arial" w:hAnsi="Arial" w:cs="Arial"/>
          <w:sz w:val="20"/>
        </w:rPr>
        <w:t>The Prime Contractor must check the box that represents his/her interpretation of the inspection findings</w:t>
      </w:r>
      <w:r w:rsidR="00A274C7">
        <w:rPr>
          <w:rFonts w:ascii="Arial" w:hAnsi="Arial" w:cs="Arial"/>
          <w:sz w:val="20"/>
        </w:rPr>
        <w:t>. Either agrees with findings, or disagrees</w:t>
      </w:r>
      <w:r w:rsidR="00564058">
        <w:rPr>
          <w:rFonts w:ascii="Arial" w:hAnsi="Arial" w:cs="Arial"/>
          <w:sz w:val="20"/>
        </w:rPr>
        <w:t xml:space="preserve"> with findings. If disagrees, the Prime </w:t>
      </w:r>
      <w:r w:rsidR="00AA6357">
        <w:rPr>
          <w:rFonts w:ascii="Arial" w:hAnsi="Arial" w:cs="Arial"/>
          <w:sz w:val="20"/>
        </w:rPr>
        <w:t xml:space="preserve">Contractor </w:t>
      </w:r>
      <w:r w:rsidR="00A274C7">
        <w:rPr>
          <w:rFonts w:ascii="Arial" w:hAnsi="Arial" w:cs="Arial"/>
          <w:sz w:val="20"/>
        </w:rPr>
        <w:t xml:space="preserve">must specify </w:t>
      </w:r>
      <w:r w:rsidR="00564058">
        <w:rPr>
          <w:rFonts w:ascii="Arial" w:hAnsi="Arial" w:cs="Arial"/>
          <w:sz w:val="20"/>
        </w:rPr>
        <w:t xml:space="preserve">the </w:t>
      </w:r>
      <w:r w:rsidR="00A274C7">
        <w:rPr>
          <w:rFonts w:ascii="Arial" w:hAnsi="Arial" w:cs="Arial"/>
          <w:sz w:val="20"/>
        </w:rPr>
        <w:t>reason for disagreement in the box provided.</w:t>
      </w:r>
      <w:r w:rsidRPr="00AC50BF">
        <w:rPr>
          <w:rFonts w:ascii="Arial" w:hAnsi="Arial" w:cs="Arial"/>
          <w:sz w:val="20"/>
        </w:rPr>
        <w:t xml:space="preserve"> </w:t>
      </w:r>
      <w:r w:rsidR="00A274C7">
        <w:rPr>
          <w:rFonts w:ascii="Arial" w:hAnsi="Arial" w:cs="Arial"/>
          <w:sz w:val="20"/>
        </w:rPr>
        <w:t>S</w:t>
      </w:r>
      <w:r w:rsidRPr="00AC50BF">
        <w:rPr>
          <w:rFonts w:ascii="Arial" w:hAnsi="Arial" w:cs="Arial"/>
          <w:sz w:val="20"/>
        </w:rPr>
        <w:t>ign</w:t>
      </w:r>
      <w:r w:rsidR="00A274C7">
        <w:rPr>
          <w:rFonts w:ascii="Arial" w:hAnsi="Arial" w:cs="Arial"/>
          <w:sz w:val="20"/>
        </w:rPr>
        <w:t xml:space="preserve"> and certify</w:t>
      </w:r>
      <w:r w:rsidRPr="00AC50BF">
        <w:rPr>
          <w:rFonts w:ascii="Arial" w:hAnsi="Arial" w:cs="Arial"/>
          <w:sz w:val="20"/>
        </w:rPr>
        <w:t xml:space="preserve"> the form per </w:t>
      </w:r>
      <w:r w:rsidR="00A274C7">
        <w:rPr>
          <w:rFonts w:ascii="Arial" w:hAnsi="Arial" w:cs="Arial"/>
          <w:sz w:val="20"/>
        </w:rPr>
        <w:t>CGP</w:t>
      </w:r>
      <w:r w:rsidRPr="00AC50BF">
        <w:rPr>
          <w:rFonts w:ascii="Arial" w:hAnsi="Arial" w:cs="Arial"/>
          <w:sz w:val="20"/>
        </w:rPr>
        <w:t xml:space="preserve"> requirements. </w:t>
      </w:r>
      <w:r w:rsidR="00A274C7">
        <w:rPr>
          <w:rFonts w:ascii="Arial" w:hAnsi="Arial" w:cs="Arial"/>
          <w:sz w:val="20"/>
        </w:rPr>
        <w:t>The Prime</w:t>
      </w:r>
      <w:r w:rsidR="00AA6357">
        <w:rPr>
          <w:rFonts w:ascii="Arial" w:hAnsi="Arial" w:cs="Arial"/>
          <w:sz w:val="20"/>
        </w:rPr>
        <w:t xml:space="preserve"> Contra</w:t>
      </w:r>
      <w:r w:rsidR="00452D62">
        <w:rPr>
          <w:rFonts w:ascii="Arial" w:hAnsi="Arial" w:cs="Arial"/>
          <w:sz w:val="20"/>
        </w:rPr>
        <w:t>c</w:t>
      </w:r>
      <w:r w:rsidR="00AA6357">
        <w:rPr>
          <w:rFonts w:ascii="Arial" w:hAnsi="Arial" w:cs="Arial"/>
          <w:sz w:val="20"/>
        </w:rPr>
        <w:t>tor'</w:t>
      </w:r>
      <w:r w:rsidR="00A274C7">
        <w:rPr>
          <w:rFonts w:ascii="Arial" w:hAnsi="Arial" w:cs="Arial"/>
          <w:sz w:val="20"/>
        </w:rPr>
        <w:t xml:space="preserve">s signature must be that of the individual who certified the SWPPP and/or NOI, or their duly authorized representative. </w:t>
      </w:r>
      <w:r w:rsidR="002C67C3" w:rsidRPr="00AC50BF">
        <w:rPr>
          <w:rFonts w:ascii="Arial" w:hAnsi="Arial" w:cs="Arial"/>
          <w:sz w:val="20"/>
        </w:rPr>
        <w:t xml:space="preserve">Refusal to sign the form could result in </w:t>
      </w:r>
      <w:r w:rsidR="002C67C3">
        <w:rPr>
          <w:rFonts w:ascii="Arial" w:hAnsi="Arial" w:cs="Arial"/>
          <w:sz w:val="20"/>
        </w:rPr>
        <w:t>a breach of contract as well as CGP noncompliance</w:t>
      </w:r>
      <w:r w:rsidR="002C67C3" w:rsidRPr="00AC50BF">
        <w:rPr>
          <w:rFonts w:ascii="Arial" w:hAnsi="Arial" w:cs="Arial"/>
          <w:sz w:val="20"/>
        </w:rPr>
        <w:t>.</w:t>
      </w:r>
    </w:p>
    <w:p w:rsidR="00000000" w:rsidRDefault="00F440AF">
      <w:pPr>
        <w:tabs>
          <w:tab w:val="left" w:pos="270"/>
        </w:tabs>
        <w:autoSpaceDE w:val="0"/>
        <w:autoSpaceDN w:val="0"/>
        <w:adjustRightInd w:val="0"/>
        <w:spacing w:after="0"/>
        <w:ind w:left="270"/>
        <w:rPr>
          <w:rFonts w:ascii="Arial" w:hAnsi="Arial" w:cs="Arial"/>
          <w:sz w:val="8"/>
          <w:szCs w:val="8"/>
        </w:rPr>
      </w:pPr>
    </w:p>
    <w:p w:rsidR="0043406C" w:rsidRPr="00AC50BF" w:rsidRDefault="002C67C3" w:rsidP="0043406C">
      <w:pPr>
        <w:numPr>
          <w:ilvl w:val="0"/>
          <w:numId w:val="4"/>
        </w:numPr>
        <w:tabs>
          <w:tab w:val="clear" w:pos="-180"/>
          <w:tab w:val="left" w:pos="270"/>
        </w:tabs>
        <w:autoSpaceDE w:val="0"/>
        <w:autoSpaceDN w:val="0"/>
        <w:adjustRightInd w:val="0"/>
        <w:spacing w:after="0"/>
        <w:ind w:left="270" w:hanging="270"/>
        <w:rPr>
          <w:rFonts w:ascii="Arial" w:hAnsi="Arial" w:cs="Arial"/>
          <w:sz w:val="20"/>
        </w:rPr>
      </w:pPr>
      <w:r>
        <w:rPr>
          <w:rFonts w:ascii="Arial" w:hAnsi="Arial" w:cs="Arial"/>
          <w:sz w:val="20"/>
        </w:rPr>
        <w:t>Any</w:t>
      </w:r>
      <w:r w:rsidR="00564058">
        <w:rPr>
          <w:rFonts w:ascii="Arial" w:hAnsi="Arial" w:cs="Arial"/>
          <w:sz w:val="20"/>
        </w:rPr>
        <w:t xml:space="preserve"> delegation of </w:t>
      </w:r>
      <w:r>
        <w:rPr>
          <w:rFonts w:ascii="Arial" w:hAnsi="Arial" w:cs="Arial"/>
          <w:sz w:val="20"/>
        </w:rPr>
        <w:t xml:space="preserve">signature </w:t>
      </w:r>
      <w:r w:rsidR="00564058">
        <w:rPr>
          <w:rFonts w:ascii="Arial" w:hAnsi="Arial" w:cs="Arial"/>
          <w:sz w:val="20"/>
        </w:rPr>
        <w:t xml:space="preserve">authority </w:t>
      </w:r>
      <w:r>
        <w:rPr>
          <w:rFonts w:ascii="Arial" w:hAnsi="Arial" w:cs="Arial"/>
          <w:sz w:val="20"/>
        </w:rPr>
        <w:t xml:space="preserve">to someone other than the signer of the initial SWPPP </w:t>
      </w:r>
      <w:r w:rsidR="00564058">
        <w:rPr>
          <w:rFonts w:ascii="Arial" w:hAnsi="Arial" w:cs="Arial"/>
          <w:sz w:val="20"/>
        </w:rPr>
        <w:t xml:space="preserve">must be documented in the SWPPP. </w:t>
      </w:r>
    </w:p>
    <w:p w:rsidR="0043406C" w:rsidRPr="0095619E" w:rsidRDefault="0043406C" w:rsidP="0043406C">
      <w:pPr>
        <w:tabs>
          <w:tab w:val="left" w:pos="270"/>
        </w:tabs>
        <w:autoSpaceDE w:val="0"/>
        <w:autoSpaceDN w:val="0"/>
        <w:adjustRightInd w:val="0"/>
        <w:spacing w:after="0"/>
        <w:ind w:left="270" w:hanging="270"/>
        <w:rPr>
          <w:rFonts w:ascii="Arial" w:hAnsi="Arial" w:cs="Arial"/>
          <w:sz w:val="8"/>
          <w:szCs w:val="8"/>
        </w:rPr>
      </w:pPr>
    </w:p>
    <w:p w:rsidR="0043406C" w:rsidRPr="00AC50BF" w:rsidRDefault="0043406C" w:rsidP="0043406C">
      <w:pPr>
        <w:numPr>
          <w:ilvl w:val="0"/>
          <w:numId w:val="4"/>
        </w:numPr>
        <w:tabs>
          <w:tab w:val="clear" w:pos="-180"/>
          <w:tab w:val="left" w:pos="270"/>
        </w:tabs>
        <w:autoSpaceDE w:val="0"/>
        <w:autoSpaceDN w:val="0"/>
        <w:adjustRightInd w:val="0"/>
        <w:spacing w:after="0"/>
        <w:ind w:left="270" w:hanging="270"/>
        <w:rPr>
          <w:rFonts w:ascii="Arial" w:hAnsi="Arial" w:cs="Arial"/>
          <w:sz w:val="20"/>
        </w:rPr>
      </w:pPr>
      <w:r w:rsidRPr="00AC50BF">
        <w:rPr>
          <w:rFonts w:ascii="Arial" w:hAnsi="Arial" w:cs="Arial"/>
          <w:sz w:val="20"/>
        </w:rPr>
        <w:t>The ITD District Engineer</w:t>
      </w:r>
      <w:r w:rsidR="00564058">
        <w:rPr>
          <w:rFonts w:ascii="Arial" w:hAnsi="Arial" w:cs="Arial"/>
          <w:sz w:val="20"/>
        </w:rPr>
        <w:t>, or</w:t>
      </w:r>
      <w:r w:rsidRPr="00AC50BF">
        <w:rPr>
          <w:rFonts w:ascii="Arial" w:hAnsi="Arial" w:cs="Arial"/>
          <w:sz w:val="20"/>
        </w:rPr>
        <w:t xml:space="preserve"> </w:t>
      </w:r>
      <w:r w:rsidR="00564058">
        <w:rPr>
          <w:rFonts w:ascii="Arial" w:hAnsi="Arial" w:cs="Arial"/>
          <w:sz w:val="20"/>
        </w:rPr>
        <w:t xml:space="preserve">ITD </w:t>
      </w:r>
      <w:r w:rsidRPr="00AC50BF">
        <w:rPr>
          <w:rFonts w:ascii="Arial" w:hAnsi="Arial" w:cs="Arial"/>
          <w:sz w:val="20"/>
        </w:rPr>
        <w:t>District Engineer</w:t>
      </w:r>
      <w:r w:rsidR="00564058">
        <w:rPr>
          <w:rFonts w:ascii="Arial" w:hAnsi="Arial" w:cs="Arial"/>
          <w:sz w:val="20"/>
        </w:rPr>
        <w:t>ing Manager</w:t>
      </w:r>
      <w:r w:rsidR="00564058" w:rsidRPr="00564058">
        <w:rPr>
          <w:rFonts w:ascii="Arial" w:hAnsi="Arial" w:cs="Arial"/>
          <w:sz w:val="20"/>
        </w:rPr>
        <w:t xml:space="preserve"> </w:t>
      </w:r>
      <w:r w:rsidR="00564058">
        <w:rPr>
          <w:rFonts w:ascii="Arial" w:hAnsi="Arial" w:cs="Arial"/>
          <w:sz w:val="20"/>
        </w:rPr>
        <w:t xml:space="preserve">as their </w:t>
      </w:r>
      <w:r w:rsidR="00564058" w:rsidRPr="00AC50BF">
        <w:rPr>
          <w:rFonts w:ascii="Arial" w:hAnsi="Arial" w:cs="Arial"/>
          <w:sz w:val="20"/>
        </w:rPr>
        <w:t>Duly Authorized Representative</w:t>
      </w:r>
      <w:r w:rsidRPr="00AC50BF">
        <w:rPr>
          <w:rFonts w:ascii="Arial" w:hAnsi="Arial" w:cs="Arial"/>
          <w:sz w:val="20"/>
        </w:rPr>
        <w:t>, must sign and date the inspection.</w:t>
      </w:r>
      <w:r w:rsidR="00564058">
        <w:rPr>
          <w:rFonts w:ascii="Arial" w:hAnsi="Arial" w:cs="Arial"/>
          <w:sz w:val="20"/>
        </w:rPr>
        <w:t xml:space="preserve"> </w:t>
      </w:r>
      <w:r w:rsidR="002C67C3">
        <w:rPr>
          <w:rFonts w:ascii="Arial" w:hAnsi="Arial" w:cs="Arial"/>
          <w:sz w:val="20"/>
        </w:rPr>
        <w:t xml:space="preserve">Any delegation of signature authority </w:t>
      </w:r>
      <w:r w:rsidRPr="00AC50BF">
        <w:rPr>
          <w:rFonts w:ascii="Arial" w:hAnsi="Arial" w:cs="Arial"/>
          <w:sz w:val="20"/>
        </w:rPr>
        <w:t xml:space="preserve">must be </w:t>
      </w:r>
      <w:r w:rsidR="00564058">
        <w:rPr>
          <w:rFonts w:ascii="Arial" w:hAnsi="Arial" w:cs="Arial"/>
          <w:sz w:val="20"/>
        </w:rPr>
        <w:t>documented</w:t>
      </w:r>
      <w:r w:rsidRPr="00AC50BF">
        <w:rPr>
          <w:rFonts w:ascii="Arial" w:hAnsi="Arial" w:cs="Arial"/>
          <w:sz w:val="20"/>
        </w:rPr>
        <w:t xml:space="preserve"> in the </w:t>
      </w:r>
      <w:r w:rsidR="006237BA">
        <w:rPr>
          <w:rFonts w:ascii="Arial" w:hAnsi="Arial" w:cs="Arial"/>
          <w:sz w:val="20"/>
        </w:rPr>
        <w:t>project</w:t>
      </w:r>
      <w:r w:rsidRPr="00AC50BF">
        <w:rPr>
          <w:rFonts w:ascii="Arial" w:hAnsi="Arial" w:cs="Arial"/>
          <w:sz w:val="20"/>
        </w:rPr>
        <w:t xml:space="preserve"> SWPPP</w:t>
      </w:r>
      <w:r w:rsidR="00564058">
        <w:rPr>
          <w:rFonts w:ascii="Arial" w:hAnsi="Arial" w:cs="Arial"/>
          <w:sz w:val="20"/>
        </w:rPr>
        <w:t>.</w:t>
      </w:r>
    </w:p>
    <w:p w:rsidR="0043406C" w:rsidRPr="0095619E" w:rsidRDefault="0043406C" w:rsidP="0043406C">
      <w:pPr>
        <w:tabs>
          <w:tab w:val="num" w:pos="270"/>
        </w:tabs>
        <w:autoSpaceDE w:val="0"/>
        <w:autoSpaceDN w:val="0"/>
        <w:adjustRightInd w:val="0"/>
        <w:spacing w:after="0"/>
        <w:ind w:left="270" w:hanging="270"/>
        <w:rPr>
          <w:rFonts w:ascii="Arial" w:hAnsi="Arial" w:cs="Arial"/>
          <w:sz w:val="16"/>
          <w:szCs w:val="16"/>
        </w:rPr>
      </w:pPr>
    </w:p>
    <w:p w:rsidR="0043406C" w:rsidRPr="00C240E1" w:rsidRDefault="004B6E07" w:rsidP="0043406C">
      <w:pPr>
        <w:autoSpaceDE w:val="0"/>
        <w:autoSpaceDN w:val="0"/>
        <w:adjustRightInd w:val="0"/>
        <w:spacing w:after="0"/>
        <w:rPr>
          <w:rFonts w:ascii="Arial" w:hAnsi="Arial" w:cs="Arial"/>
          <w:b/>
          <w:sz w:val="22"/>
          <w:szCs w:val="22"/>
          <w:u w:val="single"/>
        </w:rPr>
      </w:pPr>
      <w:bookmarkStart w:id="9" w:name="InstrSubmittal"/>
      <w:r>
        <w:rPr>
          <w:rFonts w:ascii="Arial" w:hAnsi="Arial" w:cs="Arial"/>
          <w:b/>
          <w:sz w:val="22"/>
          <w:szCs w:val="22"/>
          <w:u w:val="single"/>
        </w:rPr>
        <w:t xml:space="preserve">ITD </w:t>
      </w:r>
      <w:r w:rsidR="0043406C" w:rsidRPr="00C240E1">
        <w:rPr>
          <w:rFonts w:ascii="Arial" w:hAnsi="Arial" w:cs="Arial"/>
          <w:b/>
          <w:sz w:val="22"/>
          <w:szCs w:val="22"/>
          <w:u w:val="single"/>
        </w:rPr>
        <w:t>2802</w:t>
      </w:r>
      <w:r w:rsidR="002C67C3">
        <w:rPr>
          <w:rFonts w:ascii="Arial" w:hAnsi="Arial" w:cs="Arial"/>
          <w:b/>
          <w:sz w:val="22"/>
          <w:szCs w:val="22"/>
          <w:u w:val="single"/>
        </w:rPr>
        <w:t>, Corrective Action Reporting, and SWPPP Modification</w:t>
      </w:r>
      <w:r w:rsidR="0043406C" w:rsidRPr="00C240E1">
        <w:rPr>
          <w:rFonts w:ascii="Arial" w:hAnsi="Arial" w:cs="Arial"/>
          <w:b/>
          <w:sz w:val="22"/>
          <w:szCs w:val="22"/>
          <w:u w:val="single"/>
        </w:rPr>
        <w:t xml:space="preserve"> Submittal </w:t>
      </w:r>
      <w:r w:rsidR="00D77FCF" w:rsidRPr="00C240E1">
        <w:rPr>
          <w:rFonts w:ascii="Arial" w:hAnsi="Arial" w:cs="Arial"/>
          <w:b/>
          <w:sz w:val="22"/>
          <w:szCs w:val="22"/>
          <w:u w:val="single"/>
        </w:rPr>
        <w:t xml:space="preserve">and Distribution </w:t>
      </w:r>
      <w:r w:rsidR="0043406C" w:rsidRPr="00C240E1">
        <w:rPr>
          <w:rFonts w:ascii="Arial" w:hAnsi="Arial" w:cs="Arial"/>
          <w:b/>
          <w:sz w:val="22"/>
          <w:szCs w:val="22"/>
          <w:u w:val="single"/>
        </w:rPr>
        <w:t>Process</w:t>
      </w:r>
      <w:bookmarkEnd w:id="9"/>
    </w:p>
    <w:p w:rsidR="008477B7" w:rsidRPr="00D30252" w:rsidRDefault="008477B7" w:rsidP="00D30252">
      <w:pPr>
        <w:autoSpaceDE w:val="0"/>
        <w:autoSpaceDN w:val="0"/>
        <w:adjustRightInd w:val="0"/>
        <w:spacing w:after="0"/>
        <w:ind w:left="270"/>
        <w:rPr>
          <w:rFonts w:ascii="Arial" w:hAnsi="Arial" w:cs="Arial"/>
          <w:bCs/>
          <w:sz w:val="8"/>
          <w:szCs w:val="8"/>
        </w:rPr>
      </w:pPr>
      <w:bookmarkStart w:id="10" w:name="_GoBack"/>
      <w:bookmarkEnd w:id="10"/>
    </w:p>
    <w:p w:rsidR="000330B5" w:rsidRPr="003C032A" w:rsidRDefault="00D77FCF" w:rsidP="0043406C">
      <w:pPr>
        <w:numPr>
          <w:ilvl w:val="0"/>
          <w:numId w:val="2"/>
        </w:numPr>
        <w:autoSpaceDE w:val="0"/>
        <w:autoSpaceDN w:val="0"/>
        <w:adjustRightInd w:val="0"/>
        <w:spacing w:after="0"/>
        <w:ind w:left="270" w:hanging="270"/>
        <w:rPr>
          <w:rFonts w:ascii="Arial" w:hAnsi="Arial" w:cs="Arial"/>
          <w:b/>
          <w:sz w:val="20"/>
          <w:u w:val="single"/>
        </w:rPr>
      </w:pPr>
      <w:r>
        <w:rPr>
          <w:rFonts w:ascii="Arial" w:hAnsi="Arial" w:cs="Arial"/>
          <w:sz w:val="20"/>
        </w:rPr>
        <w:t>Records of inspection</w:t>
      </w:r>
      <w:r w:rsidR="00D30252">
        <w:rPr>
          <w:rFonts w:ascii="Arial" w:hAnsi="Arial" w:cs="Arial"/>
          <w:sz w:val="20"/>
        </w:rPr>
        <w:t>, corrective action, or SWPPP modification</w:t>
      </w:r>
      <w:r>
        <w:rPr>
          <w:rFonts w:ascii="Arial" w:hAnsi="Arial" w:cs="Arial"/>
          <w:sz w:val="20"/>
        </w:rPr>
        <w:t xml:space="preserve"> completion can be accomplished by inserting a copy of the </w:t>
      </w:r>
      <w:r w:rsidR="00D30252">
        <w:rPr>
          <w:rFonts w:ascii="Arial" w:hAnsi="Arial" w:cs="Arial"/>
          <w:sz w:val="20"/>
        </w:rPr>
        <w:t>unsigned/</w:t>
      </w:r>
      <w:r>
        <w:rPr>
          <w:rFonts w:ascii="Arial" w:hAnsi="Arial" w:cs="Arial"/>
          <w:sz w:val="20"/>
        </w:rPr>
        <w:t xml:space="preserve">uncertified </w:t>
      </w:r>
      <w:r w:rsidR="00D30252">
        <w:rPr>
          <w:rFonts w:ascii="Arial" w:hAnsi="Arial" w:cs="Arial"/>
          <w:sz w:val="20"/>
        </w:rPr>
        <w:t xml:space="preserve">documentation </w:t>
      </w:r>
      <w:r>
        <w:rPr>
          <w:rFonts w:ascii="Arial" w:hAnsi="Arial" w:cs="Arial"/>
          <w:sz w:val="20"/>
        </w:rPr>
        <w:t xml:space="preserve">in the SWPPP as a placeholder until the certified copy is routed back to the </w:t>
      </w:r>
      <w:r w:rsidR="000330B5">
        <w:rPr>
          <w:rFonts w:ascii="Arial" w:hAnsi="Arial" w:cs="Arial"/>
          <w:sz w:val="20"/>
        </w:rPr>
        <w:t>SWPPP. This documents completion</w:t>
      </w:r>
      <w:r w:rsidR="00D30252">
        <w:rPr>
          <w:rFonts w:ascii="Arial" w:hAnsi="Arial" w:cs="Arial"/>
          <w:sz w:val="20"/>
        </w:rPr>
        <w:t xml:space="preserve"> of</w:t>
      </w:r>
      <w:r w:rsidR="000330B5">
        <w:rPr>
          <w:rFonts w:ascii="Arial" w:hAnsi="Arial" w:cs="Arial"/>
          <w:sz w:val="20"/>
        </w:rPr>
        <w:t xml:space="preserve"> any maintenance</w:t>
      </w:r>
      <w:r w:rsidR="002C67C3">
        <w:rPr>
          <w:rFonts w:ascii="Arial" w:hAnsi="Arial" w:cs="Arial"/>
          <w:sz w:val="20"/>
        </w:rPr>
        <w:t>, installation,</w:t>
      </w:r>
      <w:r w:rsidR="000330B5">
        <w:rPr>
          <w:rFonts w:ascii="Arial" w:hAnsi="Arial" w:cs="Arial"/>
          <w:sz w:val="20"/>
        </w:rPr>
        <w:t xml:space="preserve"> or corrective action requirements</w:t>
      </w:r>
      <w:r w:rsidR="00D30252">
        <w:rPr>
          <w:rFonts w:ascii="Arial" w:hAnsi="Arial" w:cs="Arial"/>
          <w:sz w:val="20"/>
        </w:rPr>
        <w:t>, and</w:t>
      </w:r>
      <w:r w:rsidR="000330B5">
        <w:rPr>
          <w:rFonts w:ascii="Arial" w:hAnsi="Arial" w:cs="Arial"/>
          <w:sz w:val="20"/>
        </w:rPr>
        <w:t xml:space="preserve"> can be referenced while the physical document is routed for </w:t>
      </w:r>
      <w:r w:rsidR="00D30252">
        <w:rPr>
          <w:rFonts w:ascii="Arial" w:hAnsi="Arial" w:cs="Arial"/>
          <w:sz w:val="20"/>
        </w:rPr>
        <w:t>signature/</w:t>
      </w:r>
      <w:r w:rsidR="000330B5">
        <w:rPr>
          <w:rFonts w:ascii="Arial" w:hAnsi="Arial" w:cs="Arial"/>
          <w:sz w:val="20"/>
        </w:rPr>
        <w:t>certification.</w:t>
      </w:r>
      <w:r w:rsidR="00D30252" w:rsidRPr="00D30252">
        <w:rPr>
          <w:rFonts w:ascii="Arial" w:hAnsi="Arial" w:cs="Arial"/>
          <w:sz w:val="20"/>
        </w:rPr>
        <w:t xml:space="preserve"> </w:t>
      </w:r>
      <w:r w:rsidR="00D30252">
        <w:rPr>
          <w:rFonts w:ascii="Arial" w:hAnsi="Arial" w:cs="Arial"/>
          <w:sz w:val="20"/>
        </w:rPr>
        <w:t>This record provides documentation that the work was completed as required, while the original document is routed for required signatures and certifications.</w:t>
      </w:r>
    </w:p>
    <w:p w:rsidR="008477B7" w:rsidRPr="0094607B" w:rsidRDefault="008477B7">
      <w:pPr>
        <w:autoSpaceDE w:val="0"/>
        <w:autoSpaceDN w:val="0"/>
        <w:adjustRightInd w:val="0"/>
        <w:spacing w:after="0"/>
        <w:ind w:left="270"/>
        <w:rPr>
          <w:rFonts w:ascii="Arial" w:hAnsi="Arial" w:cs="Arial"/>
          <w:bCs/>
          <w:sz w:val="8"/>
          <w:szCs w:val="8"/>
        </w:rPr>
      </w:pPr>
    </w:p>
    <w:p w:rsidR="004C5815" w:rsidRPr="009B7E75" w:rsidRDefault="004C5815" w:rsidP="004C5815">
      <w:pPr>
        <w:numPr>
          <w:ilvl w:val="0"/>
          <w:numId w:val="2"/>
        </w:numPr>
        <w:autoSpaceDE w:val="0"/>
        <w:autoSpaceDN w:val="0"/>
        <w:adjustRightInd w:val="0"/>
        <w:spacing w:after="0"/>
        <w:ind w:left="270" w:hanging="270"/>
        <w:rPr>
          <w:rFonts w:ascii="Arial" w:hAnsi="Arial" w:cs="Arial"/>
          <w:b/>
          <w:sz w:val="20"/>
          <w:u w:val="single"/>
        </w:rPr>
      </w:pPr>
      <w:r w:rsidRPr="000330B5">
        <w:rPr>
          <w:rFonts w:ascii="Arial" w:hAnsi="Arial" w:cs="Arial"/>
          <w:sz w:val="20"/>
        </w:rPr>
        <w:t>Upon completion</w:t>
      </w:r>
      <w:r>
        <w:rPr>
          <w:rFonts w:ascii="Arial" w:hAnsi="Arial" w:cs="Arial"/>
          <w:sz w:val="20"/>
        </w:rPr>
        <w:t>,</w:t>
      </w:r>
      <w:r w:rsidRPr="000330B5">
        <w:rPr>
          <w:rFonts w:ascii="Arial" w:hAnsi="Arial" w:cs="Arial"/>
          <w:sz w:val="20"/>
        </w:rPr>
        <w:t xml:space="preserve"> </w:t>
      </w:r>
      <w:r>
        <w:rPr>
          <w:rFonts w:ascii="Arial" w:hAnsi="Arial" w:cs="Arial"/>
          <w:sz w:val="20"/>
        </w:rPr>
        <w:t xml:space="preserve">and once signed by the Primary Inspector and WPCM, the </w:t>
      </w:r>
      <w:r w:rsidR="002F28B9">
        <w:rPr>
          <w:rFonts w:ascii="Arial" w:hAnsi="Arial" w:cs="Arial"/>
          <w:sz w:val="20"/>
        </w:rPr>
        <w:t xml:space="preserve">ITD </w:t>
      </w:r>
      <w:r w:rsidRPr="000330B5">
        <w:rPr>
          <w:rFonts w:ascii="Arial" w:hAnsi="Arial" w:cs="Arial"/>
          <w:sz w:val="20"/>
        </w:rPr>
        <w:t>2802 is distributed to the District Engineer</w:t>
      </w:r>
      <w:r>
        <w:rPr>
          <w:rFonts w:ascii="Arial" w:hAnsi="Arial" w:cs="Arial"/>
          <w:sz w:val="20"/>
        </w:rPr>
        <w:t xml:space="preserve"> and Prime Contractor, or their duly authorized representatives, for signature and certification</w:t>
      </w:r>
      <w:r w:rsidRPr="000330B5">
        <w:rPr>
          <w:rFonts w:ascii="Arial" w:hAnsi="Arial" w:cs="Arial"/>
          <w:sz w:val="20"/>
        </w:rPr>
        <w:t>.</w:t>
      </w:r>
    </w:p>
    <w:p w:rsidR="00000000" w:rsidRDefault="00F440AF">
      <w:pPr>
        <w:autoSpaceDE w:val="0"/>
        <w:autoSpaceDN w:val="0"/>
        <w:adjustRightInd w:val="0"/>
        <w:spacing w:after="0"/>
        <w:ind w:left="270"/>
        <w:rPr>
          <w:rFonts w:ascii="Arial" w:hAnsi="Arial" w:cs="Arial"/>
          <w:b/>
          <w:sz w:val="8"/>
          <w:szCs w:val="8"/>
          <w:u w:val="single"/>
        </w:rPr>
      </w:pPr>
    </w:p>
    <w:p w:rsidR="009B7E75" w:rsidRPr="000330B5" w:rsidRDefault="009B7E75" w:rsidP="004C5815">
      <w:pPr>
        <w:numPr>
          <w:ilvl w:val="0"/>
          <w:numId w:val="2"/>
        </w:numPr>
        <w:autoSpaceDE w:val="0"/>
        <w:autoSpaceDN w:val="0"/>
        <w:adjustRightInd w:val="0"/>
        <w:spacing w:after="0"/>
        <w:ind w:left="270" w:hanging="270"/>
        <w:rPr>
          <w:rFonts w:ascii="Arial" w:hAnsi="Arial" w:cs="Arial"/>
          <w:b/>
          <w:sz w:val="20"/>
          <w:u w:val="single"/>
        </w:rPr>
      </w:pPr>
      <w:r w:rsidRPr="000330B5">
        <w:rPr>
          <w:rFonts w:ascii="Arial" w:hAnsi="Arial" w:cs="Arial"/>
          <w:sz w:val="20"/>
        </w:rPr>
        <w:t>Upon completion</w:t>
      </w:r>
      <w:r>
        <w:rPr>
          <w:rFonts w:ascii="Arial" w:hAnsi="Arial" w:cs="Arial"/>
          <w:sz w:val="20"/>
        </w:rPr>
        <w:t xml:space="preserve"> of any corrective action reporting and/or SWPPP modifications, the signature and certification sheet describing actions taken</w:t>
      </w:r>
      <w:r w:rsidRPr="000330B5">
        <w:rPr>
          <w:rFonts w:ascii="Arial" w:hAnsi="Arial" w:cs="Arial"/>
          <w:sz w:val="20"/>
        </w:rPr>
        <w:t xml:space="preserve"> is distributed to the District Engineer</w:t>
      </w:r>
      <w:r>
        <w:rPr>
          <w:rFonts w:ascii="Arial" w:hAnsi="Arial" w:cs="Arial"/>
          <w:sz w:val="20"/>
        </w:rPr>
        <w:t xml:space="preserve"> and Prime Contractor, or their duly authorized representatives, for signature and certification</w:t>
      </w:r>
      <w:r w:rsidRPr="000330B5">
        <w:rPr>
          <w:rFonts w:ascii="Arial" w:hAnsi="Arial" w:cs="Arial"/>
          <w:sz w:val="20"/>
        </w:rPr>
        <w:t>.</w:t>
      </w:r>
    </w:p>
    <w:p w:rsidR="008477B7" w:rsidRPr="0094607B" w:rsidRDefault="008477B7">
      <w:pPr>
        <w:autoSpaceDE w:val="0"/>
        <w:autoSpaceDN w:val="0"/>
        <w:adjustRightInd w:val="0"/>
        <w:spacing w:after="0"/>
        <w:ind w:left="270"/>
        <w:rPr>
          <w:rFonts w:ascii="Arial" w:hAnsi="Arial" w:cs="Arial"/>
          <w:bCs/>
          <w:sz w:val="8"/>
          <w:szCs w:val="8"/>
        </w:rPr>
      </w:pPr>
    </w:p>
    <w:p w:rsidR="008477B7" w:rsidRDefault="000330B5">
      <w:pPr>
        <w:numPr>
          <w:ilvl w:val="0"/>
          <w:numId w:val="2"/>
        </w:numPr>
        <w:autoSpaceDE w:val="0"/>
        <w:autoSpaceDN w:val="0"/>
        <w:adjustRightInd w:val="0"/>
        <w:spacing w:after="0"/>
        <w:ind w:left="270" w:hanging="270"/>
        <w:rPr>
          <w:rFonts w:ascii="Arial" w:hAnsi="Arial" w:cs="Arial"/>
          <w:b/>
          <w:sz w:val="20"/>
          <w:u w:val="single"/>
        </w:rPr>
      </w:pPr>
      <w:r>
        <w:rPr>
          <w:rFonts w:ascii="Arial" w:hAnsi="Arial" w:cs="Arial"/>
          <w:sz w:val="20"/>
        </w:rPr>
        <w:t xml:space="preserve">The signed and certified </w:t>
      </w:r>
      <w:r w:rsidR="002F28B9">
        <w:rPr>
          <w:rFonts w:ascii="Arial" w:hAnsi="Arial" w:cs="Arial"/>
          <w:sz w:val="20"/>
        </w:rPr>
        <w:t xml:space="preserve">ITD </w:t>
      </w:r>
      <w:r>
        <w:rPr>
          <w:rFonts w:ascii="Arial" w:hAnsi="Arial" w:cs="Arial"/>
          <w:sz w:val="20"/>
        </w:rPr>
        <w:t>2802</w:t>
      </w:r>
      <w:r w:rsidR="009B7E75">
        <w:rPr>
          <w:rFonts w:ascii="Arial" w:hAnsi="Arial" w:cs="Arial"/>
          <w:sz w:val="20"/>
        </w:rPr>
        <w:t xml:space="preserve"> and any corrective action and/or SWPPP modification signature and certification sheet</w:t>
      </w:r>
      <w:r>
        <w:rPr>
          <w:rFonts w:ascii="Arial" w:hAnsi="Arial" w:cs="Arial"/>
          <w:sz w:val="20"/>
        </w:rPr>
        <w:t xml:space="preserve"> should be </w:t>
      </w:r>
      <w:r w:rsidR="005E394E" w:rsidRPr="005E394E">
        <w:rPr>
          <w:rFonts w:ascii="Arial" w:hAnsi="Arial" w:cs="Arial"/>
          <w:sz w:val="20"/>
          <w:u w:val="single"/>
        </w:rPr>
        <w:t>placed back into the SWPPP recordkeeping section within approximately 2 weeks of completion, per EPA recommendations</w:t>
      </w:r>
      <w:r>
        <w:rPr>
          <w:rFonts w:ascii="Arial" w:hAnsi="Arial" w:cs="Arial"/>
          <w:sz w:val="20"/>
        </w:rPr>
        <w:t>.</w:t>
      </w:r>
    </w:p>
    <w:p w:rsidR="008477B7" w:rsidRDefault="008477B7" w:rsidP="0094607B">
      <w:pPr>
        <w:autoSpaceDE w:val="0"/>
        <w:autoSpaceDN w:val="0"/>
        <w:adjustRightInd w:val="0"/>
        <w:spacing w:after="0"/>
        <w:rPr>
          <w:rFonts w:ascii="Arial" w:hAnsi="Arial" w:cs="Arial"/>
          <w:sz w:val="8"/>
          <w:szCs w:val="8"/>
        </w:rPr>
      </w:pPr>
    </w:p>
    <w:p w:rsidR="008477B7" w:rsidRDefault="00A83687">
      <w:pPr>
        <w:numPr>
          <w:ilvl w:val="0"/>
          <w:numId w:val="2"/>
        </w:numPr>
        <w:autoSpaceDE w:val="0"/>
        <w:autoSpaceDN w:val="0"/>
        <w:adjustRightInd w:val="0"/>
        <w:spacing w:after="0"/>
        <w:ind w:left="270" w:hanging="270"/>
        <w:rPr>
          <w:rFonts w:ascii="Arial" w:hAnsi="Arial" w:cs="Arial"/>
          <w:b/>
          <w:sz w:val="20"/>
          <w:u w:val="single"/>
        </w:rPr>
      </w:pPr>
      <w:r>
        <w:rPr>
          <w:rFonts w:ascii="Arial" w:hAnsi="Arial" w:cs="Arial"/>
          <w:sz w:val="20"/>
        </w:rPr>
        <w:t>Upon completion of all signatory and certification requirements, the completed ITD 2802 is distributed to the District Engineer, District</w:t>
      </w:r>
      <w:r w:rsidR="004C5815">
        <w:rPr>
          <w:rFonts w:ascii="Arial" w:hAnsi="Arial" w:cs="Arial"/>
          <w:sz w:val="20"/>
        </w:rPr>
        <w:t xml:space="preserve"> Engineering</w:t>
      </w:r>
      <w:r>
        <w:rPr>
          <w:rFonts w:ascii="Arial" w:hAnsi="Arial" w:cs="Arial"/>
          <w:sz w:val="20"/>
        </w:rPr>
        <w:t xml:space="preserve"> </w:t>
      </w:r>
      <w:r w:rsidR="004C5815">
        <w:rPr>
          <w:rFonts w:ascii="Arial" w:hAnsi="Arial" w:cs="Arial"/>
          <w:sz w:val="20"/>
        </w:rPr>
        <w:t>Manager</w:t>
      </w:r>
      <w:r>
        <w:rPr>
          <w:rFonts w:ascii="Arial" w:hAnsi="Arial" w:cs="Arial"/>
          <w:sz w:val="20"/>
        </w:rPr>
        <w:t xml:space="preserve">, Resident Engineer, District </w:t>
      </w:r>
      <w:r w:rsidR="004C5815">
        <w:rPr>
          <w:rFonts w:ascii="Arial" w:hAnsi="Arial" w:cs="Arial"/>
          <w:sz w:val="20"/>
        </w:rPr>
        <w:t xml:space="preserve">Senior </w:t>
      </w:r>
      <w:r>
        <w:rPr>
          <w:rFonts w:ascii="Arial" w:hAnsi="Arial" w:cs="Arial"/>
          <w:sz w:val="20"/>
        </w:rPr>
        <w:t xml:space="preserve">Environmental Planner, </w:t>
      </w:r>
      <w:r w:rsidR="00661173">
        <w:rPr>
          <w:rFonts w:ascii="Arial" w:hAnsi="Arial" w:cs="Arial"/>
          <w:sz w:val="20"/>
        </w:rPr>
        <w:t xml:space="preserve">Headquarters Environmental via the </w:t>
      </w:r>
      <w:r>
        <w:rPr>
          <w:rFonts w:ascii="Arial" w:hAnsi="Arial" w:cs="Arial"/>
          <w:sz w:val="20"/>
        </w:rPr>
        <w:t xml:space="preserve">HQ ENV SWPPP Inbox, and the </w:t>
      </w:r>
      <w:r w:rsidR="00661173">
        <w:rPr>
          <w:rFonts w:ascii="Arial" w:hAnsi="Arial" w:cs="Arial"/>
          <w:sz w:val="20"/>
        </w:rPr>
        <w:t xml:space="preserve">Prime </w:t>
      </w:r>
      <w:r>
        <w:rPr>
          <w:rFonts w:ascii="Arial" w:hAnsi="Arial" w:cs="Arial"/>
          <w:sz w:val="20"/>
        </w:rPr>
        <w:t>Contractor.</w:t>
      </w:r>
    </w:p>
    <w:p w:rsidR="0043406C" w:rsidRPr="0095619E" w:rsidRDefault="0043406C" w:rsidP="0043406C">
      <w:pPr>
        <w:autoSpaceDE w:val="0"/>
        <w:autoSpaceDN w:val="0"/>
        <w:adjustRightInd w:val="0"/>
        <w:spacing w:after="0"/>
        <w:ind w:left="270"/>
        <w:rPr>
          <w:rFonts w:ascii="Arial" w:hAnsi="Arial" w:cs="Arial"/>
          <w:sz w:val="8"/>
          <w:szCs w:val="8"/>
        </w:rPr>
      </w:pPr>
    </w:p>
    <w:p w:rsidR="0043406C" w:rsidRPr="00AC50BF" w:rsidRDefault="0043406C" w:rsidP="0043406C">
      <w:pPr>
        <w:numPr>
          <w:ilvl w:val="0"/>
          <w:numId w:val="2"/>
        </w:numPr>
        <w:autoSpaceDE w:val="0"/>
        <w:autoSpaceDN w:val="0"/>
        <w:adjustRightInd w:val="0"/>
        <w:spacing w:after="0"/>
        <w:ind w:left="270" w:hanging="270"/>
        <w:rPr>
          <w:rFonts w:ascii="Arial" w:hAnsi="Arial" w:cs="Arial"/>
          <w:b/>
          <w:sz w:val="20"/>
          <w:u w:val="single"/>
        </w:rPr>
      </w:pPr>
      <w:r w:rsidRPr="00AC50BF">
        <w:rPr>
          <w:rFonts w:ascii="Arial" w:hAnsi="Arial" w:cs="Arial"/>
          <w:sz w:val="20"/>
        </w:rPr>
        <w:t>Hard copies of all original</w:t>
      </w:r>
      <w:r w:rsidR="004241B7">
        <w:rPr>
          <w:rFonts w:ascii="Arial" w:hAnsi="Arial" w:cs="Arial"/>
          <w:sz w:val="20"/>
        </w:rPr>
        <w:t>, signed and certified</w:t>
      </w:r>
      <w:r w:rsidRPr="00AC50BF">
        <w:rPr>
          <w:rFonts w:ascii="Arial" w:hAnsi="Arial" w:cs="Arial"/>
          <w:sz w:val="20"/>
        </w:rPr>
        <w:t xml:space="preserve"> ITD 2802s </w:t>
      </w:r>
      <w:r w:rsidR="009B7E75">
        <w:rPr>
          <w:rFonts w:ascii="Arial" w:hAnsi="Arial" w:cs="Arial"/>
          <w:sz w:val="20"/>
        </w:rPr>
        <w:t xml:space="preserve">and other SWPPP records </w:t>
      </w:r>
      <w:r w:rsidRPr="00AC50BF">
        <w:rPr>
          <w:rFonts w:ascii="Arial" w:hAnsi="Arial" w:cs="Arial"/>
          <w:sz w:val="20"/>
        </w:rPr>
        <w:t xml:space="preserve">are archived by </w:t>
      </w:r>
      <w:r w:rsidR="006237BA">
        <w:rPr>
          <w:rFonts w:ascii="Arial" w:hAnsi="Arial" w:cs="Arial"/>
          <w:sz w:val="20"/>
        </w:rPr>
        <w:t>project</w:t>
      </w:r>
      <w:r w:rsidR="004241B7">
        <w:rPr>
          <w:rFonts w:ascii="Arial" w:hAnsi="Arial" w:cs="Arial"/>
          <w:sz w:val="20"/>
        </w:rPr>
        <w:t xml:space="preserve"> by the </w:t>
      </w:r>
      <w:r w:rsidRPr="00AC50BF">
        <w:rPr>
          <w:rFonts w:ascii="Arial" w:hAnsi="Arial" w:cs="Arial"/>
          <w:sz w:val="20"/>
        </w:rPr>
        <w:t>Districts and retained for three years from the date the permit expires or is terminated.</w:t>
      </w:r>
    </w:p>
    <w:p w:rsidR="0043406C" w:rsidRPr="0095619E" w:rsidRDefault="0043406C" w:rsidP="0043406C">
      <w:pPr>
        <w:autoSpaceDE w:val="0"/>
        <w:autoSpaceDN w:val="0"/>
        <w:adjustRightInd w:val="0"/>
        <w:spacing w:after="0"/>
        <w:ind w:left="270"/>
        <w:rPr>
          <w:rFonts w:ascii="Arial" w:hAnsi="Arial" w:cs="Arial"/>
          <w:sz w:val="16"/>
          <w:szCs w:val="16"/>
        </w:rPr>
      </w:pPr>
      <w:bookmarkStart w:id="11" w:name="InstrNonCompliance"/>
    </w:p>
    <w:p w:rsidR="0043406C" w:rsidRPr="00C240E1" w:rsidRDefault="0043406C" w:rsidP="0043406C">
      <w:pPr>
        <w:autoSpaceDE w:val="0"/>
        <w:autoSpaceDN w:val="0"/>
        <w:adjustRightInd w:val="0"/>
        <w:spacing w:after="0"/>
        <w:rPr>
          <w:rFonts w:ascii="Arial" w:hAnsi="Arial" w:cs="Arial"/>
          <w:b/>
          <w:sz w:val="22"/>
          <w:szCs w:val="22"/>
          <w:u w:val="single"/>
        </w:rPr>
      </w:pPr>
      <w:r w:rsidRPr="00C240E1">
        <w:rPr>
          <w:rFonts w:ascii="Arial" w:hAnsi="Arial" w:cs="Arial"/>
          <w:b/>
          <w:sz w:val="22"/>
          <w:szCs w:val="22"/>
          <w:u w:val="single"/>
        </w:rPr>
        <w:t>Non-Compliance Reporting Process</w:t>
      </w:r>
    </w:p>
    <w:bookmarkEnd w:id="11"/>
    <w:p w:rsidR="0043406C" w:rsidRPr="0094607B" w:rsidRDefault="0043406C" w:rsidP="0043406C">
      <w:pPr>
        <w:tabs>
          <w:tab w:val="left" w:pos="270"/>
        </w:tabs>
        <w:autoSpaceDE w:val="0"/>
        <w:autoSpaceDN w:val="0"/>
        <w:adjustRightInd w:val="0"/>
        <w:spacing w:after="0"/>
        <w:ind w:left="270"/>
        <w:rPr>
          <w:rFonts w:ascii="Arial" w:hAnsi="Arial" w:cs="Arial"/>
          <w:sz w:val="6"/>
          <w:szCs w:val="6"/>
        </w:rPr>
      </w:pPr>
    </w:p>
    <w:p w:rsidR="008E640E" w:rsidRPr="008E640E" w:rsidRDefault="0043406C" w:rsidP="00CC7A4D">
      <w:pPr>
        <w:numPr>
          <w:ilvl w:val="0"/>
          <w:numId w:val="2"/>
        </w:numPr>
        <w:tabs>
          <w:tab w:val="left" w:pos="270"/>
        </w:tabs>
        <w:autoSpaceDE w:val="0"/>
        <w:autoSpaceDN w:val="0"/>
        <w:adjustRightInd w:val="0"/>
        <w:spacing w:after="0"/>
        <w:ind w:left="270" w:hanging="270"/>
        <w:rPr>
          <w:rFonts w:ascii="Arial" w:hAnsi="Arial" w:cs="Arial"/>
          <w:b/>
          <w:sz w:val="20"/>
          <w:u w:val="single"/>
        </w:rPr>
      </w:pPr>
      <w:r w:rsidRPr="00AC50BF">
        <w:rPr>
          <w:rFonts w:ascii="Arial" w:hAnsi="Arial" w:cs="Arial"/>
          <w:sz w:val="20"/>
        </w:rPr>
        <w:t>Per C</w:t>
      </w:r>
      <w:r w:rsidR="00DD36DA">
        <w:rPr>
          <w:rFonts w:ascii="Arial" w:hAnsi="Arial" w:cs="Arial"/>
          <w:sz w:val="20"/>
        </w:rPr>
        <w:t>GP</w:t>
      </w:r>
      <w:r w:rsidRPr="00AC50BF">
        <w:rPr>
          <w:rFonts w:ascii="Arial" w:hAnsi="Arial" w:cs="Arial"/>
          <w:sz w:val="20"/>
        </w:rPr>
        <w:t xml:space="preserve"> </w:t>
      </w:r>
      <w:r w:rsidR="00010DE7">
        <w:rPr>
          <w:rFonts w:ascii="Arial" w:hAnsi="Arial" w:cs="Arial"/>
          <w:sz w:val="20"/>
        </w:rPr>
        <w:t xml:space="preserve">sections 5.2.1.2 and I.12, </w:t>
      </w:r>
      <w:r w:rsidRPr="00AC50BF">
        <w:rPr>
          <w:rFonts w:ascii="Arial" w:hAnsi="Arial" w:cs="Arial"/>
          <w:sz w:val="20"/>
        </w:rPr>
        <w:t xml:space="preserve">noncompliance issues </w:t>
      </w:r>
      <w:r w:rsidR="00010DE7">
        <w:rPr>
          <w:rFonts w:ascii="Arial" w:hAnsi="Arial" w:cs="Arial"/>
          <w:sz w:val="20"/>
        </w:rPr>
        <w:t xml:space="preserve">which endanger health or the environment </w:t>
      </w:r>
      <w:r w:rsidRPr="00AC50BF">
        <w:rPr>
          <w:rFonts w:ascii="Arial" w:hAnsi="Arial" w:cs="Arial"/>
          <w:sz w:val="20"/>
        </w:rPr>
        <w:t xml:space="preserve">must be reported to EPA </w:t>
      </w:r>
      <w:r w:rsidR="00010DE7">
        <w:rPr>
          <w:rFonts w:ascii="Arial" w:hAnsi="Arial" w:cs="Arial"/>
          <w:sz w:val="20"/>
        </w:rPr>
        <w:t xml:space="preserve">verbally within 24 hours and in writing </w:t>
      </w:r>
      <w:r w:rsidRPr="00AC50BF">
        <w:rPr>
          <w:rFonts w:ascii="Arial" w:hAnsi="Arial" w:cs="Arial"/>
          <w:sz w:val="20"/>
        </w:rPr>
        <w:t>within 5 days of discover</w:t>
      </w:r>
      <w:r w:rsidR="00010DE7">
        <w:rPr>
          <w:rFonts w:ascii="Arial" w:hAnsi="Arial" w:cs="Arial"/>
          <w:sz w:val="20"/>
        </w:rPr>
        <w:t>y</w:t>
      </w:r>
      <w:r w:rsidRPr="00AC50BF">
        <w:rPr>
          <w:rFonts w:ascii="Arial" w:hAnsi="Arial" w:cs="Arial"/>
          <w:sz w:val="20"/>
        </w:rPr>
        <w:t xml:space="preserve">. </w:t>
      </w:r>
      <w:r w:rsidR="008E640E" w:rsidRPr="008E640E">
        <w:rPr>
          <w:rFonts w:ascii="Arial" w:hAnsi="Arial" w:cs="Arial"/>
          <w:sz w:val="20"/>
        </w:rPr>
        <w:t xml:space="preserve">Any violation of Idaho water quality standards or </w:t>
      </w:r>
      <w:r w:rsidR="009B7E75">
        <w:rPr>
          <w:rFonts w:ascii="Arial" w:hAnsi="Arial" w:cs="Arial"/>
          <w:sz w:val="20"/>
        </w:rPr>
        <w:t xml:space="preserve">prohibited discharge per </w:t>
      </w:r>
      <w:r w:rsidR="008E640E" w:rsidRPr="008E640E">
        <w:rPr>
          <w:rFonts w:ascii="Arial" w:hAnsi="Arial" w:cs="Arial"/>
          <w:sz w:val="20"/>
        </w:rPr>
        <w:t xml:space="preserve">CGP section 2.3.1 </w:t>
      </w:r>
      <w:r w:rsidR="00CC7A4D">
        <w:rPr>
          <w:rFonts w:ascii="Arial" w:hAnsi="Arial" w:cs="Arial"/>
          <w:sz w:val="20"/>
        </w:rPr>
        <w:t>is</w:t>
      </w:r>
      <w:r w:rsidR="008E640E" w:rsidRPr="008E640E">
        <w:rPr>
          <w:rFonts w:ascii="Arial" w:hAnsi="Arial" w:cs="Arial"/>
          <w:sz w:val="20"/>
        </w:rPr>
        <w:t xml:space="preserve"> considered </w:t>
      </w:r>
      <w:r w:rsidR="008E640E">
        <w:rPr>
          <w:rFonts w:ascii="Arial" w:hAnsi="Arial" w:cs="Arial"/>
          <w:sz w:val="20"/>
        </w:rPr>
        <w:t xml:space="preserve">to </w:t>
      </w:r>
      <w:r w:rsidR="008E640E" w:rsidRPr="008E640E">
        <w:rPr>
          <w:rFonts w:ascii="Arial" w:hAnsi="Arial" w:cs="Arial"/>
          <w:sz w:val="20"/>
        </w:rPr>
        <w:t>endanger health or the environment.</w:t>
      </w:r>
      <w:r w:rsidR="008E640E">
        <w:rPr>
          <w:rFonts w:ascii="Arial" w:hAnsi="Arial" w:cs="Arial"/>
          <w:sz w:val="20"/>
        </w:rPr>
        <w:t xml:space="preserve"> </w:t>
      </w:r>
      <w:r w:rsidRPr="00AC50BF">
        <w:rPr>
          <w:rFonts w:ascii="Arial" w:hAnsi="Arial" w:cs="Arial"/>
          <w:sz w:val="20"/>
        </w:rPr>
        <w:t>District staff must report any instances of noncompliance to the H</w:t>
      </w:r>
      <w:r w:rsidR="008E640E">
        <w:rPr>
          <w:rFonts w:ascii="Arial" w:hAnsi="Arial" w:cs="Arial"/>
          <w:sz w:val="20"/>
        </w:rPr>
        <w:t xml:space="preserve">eadquarters </w:t>
      </w:r>
      <w:r w:rsidRPr="00AC50BF">
        <w:rPr>
          <w:rFonts w:ascii="Arial" w:hAnsi="Arial" w:cs="Arial"/>
          <w:sz w:val="20"/>
        </w:rPr>
        <w:t>E</w:t>
      </w:r>
      <w:r w:rsidR="008E640E">
        <w:rPr>
          <w:rFonts w:ascii="Arial" w:hAnsi="Arial" w:cs="Arial"/>
          <w:sz w:val="20"/>
        </w:rPr>
        <w:t>nvironmental</w:t>
      </w:r>
      <w:r w:rsidRPr="00AC50BF">
        <w:rPr>
          <w:rFonts w:ascii="Arial" w:hAnsi="Arial" w:cs="Arial"/>
          <w:sz w:val="20"/>
        </w:rPr>
        <w:t xml:space="preserve"> as soon as any issue is discovered</w:t>
      </w:r>
      <w:r w:rsidR="009B7E75">
        <w:rPr>
          <w:rFonts w:ascii="Arial" w:hAnsi="Arial" w:cs="Arial"/>
          <w:sz w:val="20"/>
        </w:rPr>
        <w:t xml:space="preserve"> so that it can be reported to EPA verbally</w:t>
      </w:r>
      <w:r w:rsidRPr="00AC50BF">
        <w:rPr>
          <w:rFonts w:ascii="Arial" w:hAnsi="Arial" w:cs="Arial"/>
          <w:sz w:val="20"/>
        </w:rPr>
        <w:t xml:space="preserve">. </w:t>
      </w:r>
    </w:p>
    <w:p w:rsidR="008477B7" w:rsidRDefault="008477B7">
      <w:pPr>
        <w:tabs>
          <w:tab w:val="left" w:pos="270"/>
        </w:tabs>
        <w:autoSpaceDE w:val="0"/>
        <w:autoSpaceDN w:val="0"/>
        <w:adjustRightInd w:val="0"/>
        <w:spacing w:after="0"/>
        <w:ind w:left="270"/>
        <w:rPr>
          <w:rFonts w:ascii="Arial" w:hAnsi="Arial" w:cs="Arial"/>
          <w:sz w:val="8"/>
          <w:szCs w:val="8"/>
        </w:rPr>
      </w:pPr>
    </w:p>
    <w:p w:rsidR="0043406C" w:rsidRPr="00AC50BF" w:rsidRDefault="0043406C" w:rsidP="0043406C">
      <w:pPr>
        <w:numPr>
          <w:ilvl w:val="0"/>
          <w:numId w:val="2"/>
        </w:numPr>
        <w:tabs>
          <w:tab w:val="left" w:pos="270"/>
        </w:tabs>
        <w:autoSpaceDE w:val="0"/>
        <w:autoSpaceDN w:val="0"/>
        <w:adjustRightInd w:val="0"/>
        <w:spacing w:after="0"/>
        <w:ind w:left="270" w:hanging="270"/>
        <w:rPr>
          <w:rFonts w:ascii="Arial" w:hAnsi="Arial" w:cs="Arial"/>
          <w:b/>
          <w:sz w:val="20"/>
          <w:u w:val="single"/>
        </w:rPr>
      </w:pPr>
      <w:r w:rsidRPr="00AC50BF">
        <w:rPr>
          <w:rFonts w:ascii="Arial" w:hAnsi="Arial" w:cs="Arial"/>
          <w:sz w:val="20"/>
        </w:rPr>
        <w:t xml:space="preserve">District staff must </w:t>
      </w:r>
      <w:r w:rsidRPr="00AC50BF">
        <w:rPr>
          <w:rFonts w:ascii="Arial" w:hAnsi="Arial" w:cs="Arial"/>
          <w:sz w:val="20"/>
          <w:u w:val="single"/>
        </w:rPr>
        <w:t>not</w:t>
      </w:r>
      <w:r w:rsidRPr="00AC50BF">
        <w:rPr>
          <w:rFonts w:ascii="Arial" w:hAnsi="Arial" w:cs="Arial"/>
          <w:sz w:val="20"/>
        </w:rPr>
        <w:t xml:space="preserve"> report noncompliance directly to EPA. All communications with EPA must be completed through H</w:t>
      </w:r>
      <w:r w:rsidR="008E640E">
        <w:rPr>
          <w:rFonts w:ascii="Arial" w:hAnsi="Arial" w:cs="Arial"/>
          <w:sz w:val="20"/>
        </w:rPr>
        <w:t>eadquarters</w:t>
      </w:r>
      <w:r w:rsidRPr="00AC50BF">
        <w:rPr>
          <w:rFonts w:ascii="Arial" w:hAnsi="Arial" w:cs="Arial"/>
          <w:sz w:val="20"/>
        </w:rPr>
        <w:t xml:space="preserve"> E</w:t>
      </w:r>
      <w:r w:rsidR="008E640E">
        <w:rPr>
          <w:rFonts w:ascii="Arial" w:hAnsi="Arial" w:cs="Arial"/>
          <w:sz w:val="20"/>
        </w:rPr>
        <w:t>nvironmental</w:t>
      </w:r>
      <w:r w:rsidRPr="00AC50BF">
        <w:rPr>
          <w:rFonts w:ascii="Arial" w:hAnsi="Arial" w:cs="Arial"/>
          <w:sz w:val="20"/>
        </w:rPr>
        <w:t xml:space="preserve"> or </w:t>
      </w:r>
      <w:r w:rsidR="008E640E">
        <w:rPr>
          <w:rFonts w:ascii="Arial" w:hAnsi="Arial" w:cs="Arial"/>
          <w:sz w:val="20"/>
        </w:rPr>
        <w:t xml:space="preserve">ITD’s </w:t>
      </w:r>
      <w:r w:rsidRPr="00AC50BF">
        <w:rPr>
          <w:rFonts w:ascii="Arial" w:hAnsi="Arial" w:cs="Arial"/>
          <w:sz w:val="20"/>
        </w:rPr>
        <w:t>Legal</w:t>
      </w:r>
      <w:r w:rsidR="008E640E">
        <w:rPr>
          <w:rFonts w:ascii="Arial" w:hAnsi="Arial" w:cs="Arial"/>
          <w:sz w:val="20"/>
        </w:rPr>
        <w:t xml:space="preserve"> Department Attorney General representative</w:t>
      </w:r>
      <w:r w:rsidRPr="00AC50BF">
        <w:rPr>
          <w:rFonts w:ascii="Arial" w:hAnsi="Arial" w:cs="Arial"/>
          <w:sz w:val="20"/>
        </w:rPr>
        <w:t>.</w:t>
      </w:r>
    </w:p>
    <w:p w:rsidR="0043406C" w:rsidRPr="0095619E" w:rsidRDefault="0043406C" w:rsidP="0043406C">
      <w:pPr>
        <w:tabs>
          <w:tab w:val="left" w:pos="270"/>
        </w:tabs>
        <w:autoSpaceDE w:val="0"/>
        <w:autoSpaceDN w:val="0"/>
        <w:adjustRightInd w:val="0"/>
        <w:spacing w:after="0"/>
        <w:ind w:left="270"/>
        <w:rPr>
          <w:rFonts w:ascii="Arial" w:hAnsi="Arial" w:cs="Arial"/>
          <w:sz w:val="8"/>
          <w:szCs w:val="8"/>
        </w:rPr>
      </w:pPr>
    </w:p>
    <w:p w:rsidR="0043406C" w:rsidRPr="00AC50BF" w:rsidRDefault="0043406C" w:rsidP="00CC7A4D">
      <w:pPr>
        <w:numPr>
          <w:ilvl w:val="0"/>
          <w:numId w:val="2"/>
        </w:numPr>
        <w:tabs>
          <w:tab w:val="left" w:pos="270"/>
        </w:tabs>
        <w:autoSpaceDE w:val="0"/>
        <w:autoSpaceDN w:val="0"/>
        <w:adjustRightInd w:val="0"/>
        <w:spacing w:after="0"/>
        <w:ind w:left="270" w:hanging="270"/>
        <w:rPr>
          <w:rFonts w:ascii="Arial" w:hAnsi="Arial" w:cs="Arial"/>
          <w:b/>
          <w:sz w:val="20"/>
          <w:u w:val="single"/>
        </w:rPr>
      </w:pPr>
      <w:r w:rsidRPr="00AC50BF">
        <w:rPr>
          <w:rFonts w:ascii="Arial" w:hAnsi="Arial" w:cs="Arial"/>
          <w:sz w:val="20"/>
        </w:rPr>
        <w:t xml:space="preserve">Noncompliance issues must be reported through the HQ ENV SWPPP e-mail inbox using ITD 2790 as soon as identified. Provide all required information on the </w:t>
      </w:r>
      <w:r w:rsidR="00CC7A4D">
        <w:rPr>
          <w:rFonts w:ascii="Arial" w:hAnsi="Arial" w:cs="Arial"/>
          <w:sz w:val="20"/>
        </w:rPr>
        <w:t xml:space="preserve">ITD </w:t>
      </w:r>
      <w:r w:rsidRPr="00AC50BF">
        <w:rPr>
          <w:rFonts w:ascii="Arial" w:hAnsi="Arial" w:cs="Arial"/>
          <w:sz w:val="20"/>
        </w:rPr>
        <w:t>2790 to capture the noncompliance issue being reported.</w:t>
      </w:r>
      <w:r w:rsidR="008E640E">
        <w:rPr>
          <w:rFonts w:ascii="Arial" w:hAnsi="Arial" w:cs="Arial"/>
          <w:sz w:val="20"/>
        </w:rPr>
        <w:t xml:space="preserve"> Follow </w:t>
      </w:r>
      <w:r w:rsidR="00CC7A4D">
        <w:rPr>
          <w:rFonts w:ascii="Arial" w:hAnsi="Arial" w:cs="Arial"/>
          <w:sz w:val="20"/>
        </w:rPr>
        <w:t xml:space="preserve">the </w:t>
      </w:r>
      <w:r w:rsidR="008E640E">
        <w:rPr>
          <w:rFonts w:ascii="Arial" w:hAnsi="Arial" w:cs="Arial"/>
          <w:sz w:val="20"/>
        </w:rPr>
        <w:t>directions on that form.</w:t>
      </w:r>
    </w:p>
    <w:p w:rsidR="0043406C" w:rsidRPr="0095619E" w:rsidRDefault="0043406C" w:rsidP="0043406C">
      <w:pPr>
        <w:tabs>
          <w:tab w:val="left" w:pos="270"/>
        </w:tabs>
        <w:autoSpaceDE w:val="0"/>
        <w:autoSpaceDN w:val="0"/>
        <w:adjustRightInd w:val="0"/>
        <w:spacing w:after="0"/>
        <w:ind w:left="270"/>
        <w:rPr>
          <w:rFonts w:ascii="Arial" w:hAnsi="Arial" w:cs="Arial"/>
          <w:sz w:val="8"/>
          <w:szCs w:val="8"/>
        </w:rPr>
      </w:pPr>
    </w:p>
    <w:p w:rsidR="00105DFF" w:rsidRPr="00E30E64" w:rsidRDefault="0043406C" w:rsidP="00E30E64">
      <w:pPr>
        <w:numPr>
          <w:ilvl w:val="0"/>
          <w:numId w:val="2"/>
        </w:numPr>
        <w:tabs>
          <w:tab w:val="left" w:pos="270"/>
        </w:tabs>
        <w:autoSpaceDE w:val="0"/>
        <w:autoSpaceDN w:val="0"/>
        <w:adjustRightInd w:val="0"/>
        <w:spacing w:after="0"/>
        <w:ind w:left="270" w:hanging="270"/>
        <w:rPr>
          <w:rFonts w:ascii="Arial" w:hAnsi="Arial" w:cs="Arial"/>
          <w:b/>
          <w:sz w:val="20"/>
          <w:u w:val="single"/>
        </w:rPr>
      </w:pPr>
      <w:r w:rsidRPr="00AC50BF">
        <w:rPr>
          <w:rFonts w:ascii="Arial" w:hAnsi="Arial" w:cs="Arial"/>
          <w:sz w:val="20"/>
        </w:rPr>
        <w:t>If there is uncertainty as to whether or not an issue of noncompliance exists, it is be</w:t>
      </w:r>
      <w:r w:rsidR="008E640E">
        <w:rPr>
          <w:rFonts w:ascii="Arial" w:hAnsi="Arial" w:cs="Arial"/>
          <w:sz w:val="20"/>
        </w:rPr>
        <w:t>st</w:t>
      </w:r>
      <w:r w:rsidRPr="00AC50BF">
        <w:rPr>
          <w:rFonts w:ascii="Arial" w:hAnsi="Arial" w:cs="Arial"/>
          <w:sz w:val="20"/>
        </w:rPr>
        <w:t xml:space="preserve"> to be cautious and report any issues that could be deemed non-compliant. H</w:t>
      </w:r>
      <w:r w:rsidR="008E640E">
        <w:rPr>
          <w:rFonts w:ascii="Arial" w:hAnsi="Arial" w:cs="Arial"/>
          <w:sz w:val="20"/>
        </w:rPr>
        <w:t>eadquarters</w:t>
      </w:r>
      <w:r w:rsidRPr="00AC50BF">
        <w:rPr>
          <w:rFonts w:ascii="Arial" w:hAnsi="Arial" w:cs="Arial"/>
          <w:sz w:val="20"/>
        </w:rPr>
        <w:t xml:space="preserve"> E</w:t>
      </w:r>
      <w:r w:rsidR="008E640E">
        <w:rPr>
          <w:rFonts w:ascii="Arial" w:hAnsi="Arial" w:cs="Arial"/>
          <w:sz w:val="20"/>
        </w:rPr>
        <w:t>nvironmental</w:t>
      </w:r>
      <w:r w:rsidRPr="00AC50BF">
        <w:rPr>
          <w:rFonts w:ascii="Arial" w:hAnsi="Arial" w:cs="Arial"/>
          <w:sz w:val="20"/>
        </w:rPr>
        <w:t xml:space="preserve"> and ITD Legal can determine if the issue represents </w:t>
      </w:r>
      <w:r w:rsidR="008E640E">
        <w:rPr>
          <w:rFonts w:ascii="Arial" w:hAnsi="Arial" w:cs="Arial"/>
          <w:sz w:val="20"/>
        </w:rPr>
        <w:t xml:space="preserve">reportable </w:t>
      </w:r>
      <w:r w:rsidRPr="00AC50BF">
        <w:rPr>
          <w:rFonts w:ascii="Arial" w:hAnsi="Arial" w:cs="Arial"/>
          <w:sz w:val="20"/>
        </w:rPr>
        <w:t>noncompliance to EPA.</w:t>
      </w:r>
    </w:p>
    <w:sectPr w:rsidR="00105DFF" w:rsidRPr="00E30E64" w:rsidSect="00AC08B0">
      <w:footerReference w:type="default" r:id="rId8"/>
      <w:pgSz w:w="12240" w:h="15840" w:code="1"/>
      <w:pgMar w:top="720" w:right="720" w:bottom="720" w:left="720" w:header="288" w:footer="576"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A9" w:rsidRDefault="002434A9" w:rsidP="00C2770D">
      <w:pPr>
        <w:spacing w:after="0"/>
      </w:pPr>
      <w:r>
        <w:separator/>
      </w:r>
    </w:p>
  </w:endnote>
  <w:endnote w:type="continuationSeparator" w:id="0">
    <w:p w:rsidR="002434A9" w:rsidRDefault="002434A9" w:rsidP="00C277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A9" w:rsidRPr="006D3D9A" w:rsidRDefault="002434A9" w:rsidP="00C2770D">
    <w:pPr>
      <w:pStyle w:val="Footer"/>
      <w:tabs>
        <w:tab w:val="clear" w:pos="4680"/>
        <w:tab w:val="clear" w:pos="9360"/>
        <w:tab w:val="center" w:pos="5760"/>
      </w:tabs>
      <w:spacing w:before="0"/>
      <w:rPr>
        <w:sz w:val="8"/>
        <w:szCs w:val="8"/>
      </w:rPr>
    </w:pPr>
  </w:p>
  <w:p w:rsidR="002434A9" w:rsidRDefault="002434A9" w:rsidP="00C2770D">
    <w:pPr>
      <w:pStyle w:val="Footer"/>
      <w:tabs>
        <w:tab w:val="clear" w:pos="4680"/>
        <w:tab w:val="clear" w:pos="9360"/>
        <w:tab w:val="center" w:pos="5760"/>
      </w:tabs>
      <w:spacing w:before="0"/>
      <w:rPr>
        <w:sz w:val="16"/>
        <w:szCs w:val="16"/>
      </w:rPr>
    </w:pPr>
    <w:r w:rsidRPr="006D3D9A">
      <w:rPr>
        <w:sz w:val="16"/>
        <w:szCs w:val="16"/>
      </w:rPr>
      <w:t>ITD 2802 Instructions Page</w:t>
    </w:r>
    <w:r>
      <w:rPr>
        <w:sz w:val="16"/>
        <w:szCs w:val="16"/>
      </w:rPr>
      <w:t xml:space="preserve"> </w:t>
    </w:r>
    <w:r w:rsidR="005E394E" w:rsidRPr="006D3D9A">
      <w:rPr>
        <w:sz w:val="16"/>
        <w:szCs w:val="16"/>
      </w:rPr>
      <w:fldChar w:fldCharType="begin"/>
    </w:r>
    <w:r w:rsidRPr="006D3D9A">
      <w:rPr>
        <w:sz w:val="16"/>
        <w:szCs w:val="16"/>
      </w:rPr>
      <w:instrText xml:space="preserve"> PAGE   \* MERGEFORMAT </w:instrText>
    </w:r>
    <w:r w:rsidR="005E394E" w:rsidRPr="006D3D9A">
      <w:rPr>
        <w:sz w:val="16"/>
        <w:szCs w:val="16"/>
      </w:rPr>
      <w:fldChar w:fldCharType="separate"/>
    </w:r>
    <w:r w:rsidR="00F440AF">
      <w:rPr>
        <w:noProof/>
        <w:sz w:val="16"/>
        <w:szCs w:val="16"/>
      </w:rPr>
      <w:t>1</w:t>
    </w:r>
    <w:r w:rsidR="005E394E" w:rsidRPr="006D3D9A">
      <w:rPr>
        <w:sz w:val="16"/>
        <w:szCs w:val="16"/>
      </w:rPr>
      <w:fldChar w:fldCharType="end"/>
    </w:r>
  </w:p>
  <w:p w:rsidR="002434A9" w:rsidRPr="006D3D9A" w:rsidRDefault="002434A9" w:rsidP="00C2770D">
    <w:pPr>
      <w:pStyle w:val="Footer"/>
      <w:tabs>
        <w:tab w:val="clear" w:pos="4680"/>
        <w:tab w:val="clear" w:pos="9360"/>
        <w:tab w:val="center" w:pos="5760"/>
      </w:tabs>
      <w:spacing w:before="0"/>
      <w:rPr>
        <w:sz w:val="16"/>
        <w:szCs w:val="16"/>
      </w:rPr>
    </w:pPr>
    <w:r>
      <w:rPr>
        <w:sz w:val="16"/>
        <w:szCs w:val="16"/>
      </w:rPr>
      <w:t>November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A9" w:rsidRDefault="002434A9" w:rsidP="00C2770D">
      <w:pPr>
        <w:spacing w:after="0"/>
      </w:pPr>
      <w:r>
        <w:separator/>
      </w:r>
    </w:p>
  </w:footnote>
  <w:footnote w:type="continuationSeparator" w:id="0">
    <w:p w:rsidR="002434A9" w:rsidRDefault="002434A9" w:rsidP="00C2770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3E"/>
    <w:multiLevelType w:val="hybridMultilevel"/>
    <w:tmpl w:val="C7E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7757"/>
    <w:multiLevelType w:val="hybridMultilevel"/>
    <w:tmpl w:val="291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44150"/>
    <w:multiLevelType w:val="hybridMultilevel"/>
    <w:tmpl w:val="CB2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E3057"/>
    <w:multiLevelType w:val="hybridMultilevel"/>
    <w:tmpl w:val="5AD2BB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1A667A7"/>
    <w:multiLevelType w:val="hybridMultilevel"/>
    <w:tmpl w:val="88C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57CE2"/>
    <w:multiLevelType w:val="hybridMultilevel"/>
    <w:tmpl w:val="42AE812A"/>
    <w:lvl w:ilvl="0" w:tplc="04090001">
      <w:start w:val="1"/>
      <w:numFmt w:val="bullet"/>
      <w:lvlText w:val=""/>
      <w:lvlJc w:val="left"/>
      <w:pPr>
        <w:tabs>
          <w:tab w:val="num" w:pos="-180"/>
        </w:tabs>
        <w:ind w:left="-180" w:hanging="360"/>
      </w:pPr>
      <w:rPr>
        <w:rFonts w:ascii="Symbol" w:hAnsi="Symbol" w:hint="default"/>
      </w:rPr>
    </w:lvl>
    <w:lvl w:ilvl="1" w:tplc="6C1CCDE8">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nsid w:val="69D54CB2"/>
    <w:multiLevelType w:val="hybridMultilevel"/>
    <w:tmpl w:val="39B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265CA"/>
    <w:multiLevelType w:val="hybridMultilevel"/>
    <w:tmpl w:val="876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C55CE"/>
    <w:multiLevelType w:val="hybridMultilevel"/>
    <w:tmpl w:val="11E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406C"/>
    <w:rsid w:val="00010DE7"/>
    <w:rsid w:val="000138C6"/>
    <w:rsid w:val="00017DDB"/>
    <w:rsid w:val="00021305"/>
    <w:rsid w:val="00023A0E"/>
    <w:rsid w:val="00027A3B"/>
    <w:rsid w:val="000330B5"/>
    <w:rsid w:val="00040D11"/>
    <w:rsid w:val="00043730"/>
    <w:rsid w:val="00047AF7"/>
    <w:rsid w:val="00053283"/>
    <w:rsid w:val="0005336F"/>
    <w:rsid w:val="00070B57"/>
    <w:rsid w:val="000A7EB1"/>
    <w:rsid w:val="000F15A3"/>
    <w:rsid w:val="000F539C"/>
    <w:rsid w:val="000F6139"/>
    <w:rsid w:val="00100AB4"/>
    <w:rsid w:val="00105DFF"/>
    <w:rsid w:val="001113BD"/>
    <w:rsid w:val="00140454"/>
    <w:rsid w:val="00156FD6"/>
    <w:rsid w:val="00165271"/>
    <w:rsid w:val="00171CDB"/>
    <w:rsid w:val="00173E58"/>
    <w:rsid w:val="001942D0"/>
    <w:rsid w:val="001A00D8"/>
    <w:rsid w:val="001B23F9"/>
    <w:rsid w:val="001C091E"/>
    <w:rsid w:val="001D5D4D"/>
    <w:rsid w:val="001E4E17"/>
    <w:rsid w:val="00200545"/>
    <w:rsid w:val="00205AF0"/>
    <w:rsid w:val="002131AE"/>
    <w:rsid w:val="00217459"/>
    <w:rsid w:val="00242571"/>
    <w:rsid w:val="002434A9"/>
    <w:rsid w:val="0024419E"/>
    <w:rsid w:val="00253C44"/>
    <w:rsid w:val="00254089"/>
    <w:rsid w:val="002646C0"/>
    <w:rsid w:val="00292019"/>
    <w:rsid w:val="002B49AE"/>
    <w:rsid w:val="002C67C3"/>
    <w:rsid w:val="002E2143"/>
    <w:rsid w:val="002F28B9"/>
    <w:rsid w:val="0030039B"/>
    <w:rsid w:val="00310C7F"/>
    <w:rsid w:val="00314A9C"/>
    <w:rsid w:val="00331BBA"/>
    <w:rsid w:val="003338DB"/>
    <w:rsid w:val="003441D5"/>
    <w:rsid w:val="00351EB4"/>
    <w:rsid w:val="0035551A"/>
    <w:rsid w:val="00365586"/>
    <w:rsid w:val="00365DBD"/>
    <w:rsid w:val="003700AC"/>
    <w:rsid w:val="00382503"/>
    <w:rsid w:val="00394D65"/>
    <w:rsid w:val="003A1EBE"/>
    <w:rsid w:val="003A2BD8"/>
    <w:rsid w:val="003B4B16"/>
    <w:rsid w:val="003C032A"/>
    <w:rsid w:val="003D06C7"/>
    <w:rsid w:val="003D78FD"/>
    <w:rsid w:val="003F0F0A"/>
    <w:rsid w:val="00410352"/>
    <w:rsid w:val="004241B7"/>
    <w:rsid w:val="0042796C"/>
    <w:rsid w:val="0043406C"/>
    <w:rsid w:val="0044592A"/>
    <w:rsid w:val="00452D62"/>
    <w:rsid w:val="004608CA"/>
    <w:rsid w:val="00460D3A"/>
    <w:rsid w:val="00464A34"/>
    <w:rsid w:val="004850C3"/>
    <w:rsid w:val="004976F8"/>
    <w:rsid w:val="004B6E07"/>
    <w:rsid w:val="004C5815"/>
    <w:rsid w:val="004D07DA"/>
    <w:rsid w:val="004F05D2"/>
    <w:rsid w:val="004F4E3A"/>
    <w:rsid w:val="0050724A"/>
    <w:rsid w:val="00513BAD"/>
    <w:rsid w:val="00516E26"/>
    <w:rsid w:val="00536420"/>
    <w:rsid w:val="00542C05"/>
    <w:rsid w:val="00557643"/>
    <w:rsid w:val="00564058"/>
    <w:rsid w:val="00567100"/>
    <w:rsid w:val="00574C04"/>
    <w:rsid w:val="005807D6"/>
    <w:rsid w:val="0058760C"/>
    <w:rsid w:val="0059743C"/>
    <w:rsid w:val="005D3A16"/>
    <w:rsid w:val="005D5F31"/>
    <w:rsid w:val="005D7BEF"/>
    <w:rsid w:val="005D7CE7"/>
    <w:rsid w:val="005E394E"/>
    <w:rsid w:val="006177C7"/>
    <w:rsid w:val="006237BA"/>
    <w:rsid w:val="00625396"/>
    <w:rsid w:val="006275B5"/>
    <w:rsid w:val="00631EDA"/>
    <w:rsid w:val="006556BE"/>
    <w:rsid w:val="006601D4"/>
    <w:rsid w:val="00661173"/>
    <w:rsid w:val="00664EF2"/>
    <w:rsid w:val="00696907"/>
    <w:rsid w:val="006A61C0"/>
    <w:rsid w:val="006B246D"/>
    <w:rsid w:val="006D0AA2"/>
    <w:rsid w:val="006D56DC"/>
    <w:rsid w:val="006D59A4"/>
    <w:rsid w:val="006D6968"/>
    <w:rsid w:val="0070378F"/>
    <w:rsid w:val="00712918"/>
    <w:rsid w:val="00714F10"/>
    <w:rsid w:val="00723C37"/>
    <w:rsid w:val="00747863"/>
    <w:rsid w:val="007705BF"/>
    <w:rsid w:val="00770AE6"/>
    <w:rsid w:val="007743AB"/>
    <w:rsid w:val="007A124B"/>
    <w:rsid w:val="007B1B26"/>
    <w:rsid w:val="007C21AA"/>
    <w:rsid w:val="007C598F"/>
    <w:rsid w:val="007E120F"/>
    <w:rsid w:val="007F5CBA"/>
    <w:rsid w:val="00805F2E"/>
    <w:rsid w:val="00810A1B"/>
    <w:rsid w:val="00813223"/>
    <w:rsid w:val="00816783"/>
    <w:rsid w:val="00823D7E"/>
    <w:rsid w:val="00836661"/>
    <w:rsid w:val="008472C9"/>
    <w:rsid w:val="008477B7"/>
    <w:rsid w:val="00870DBA"/>
    <w:rsid w:val="00880973"/>
    <w:rsid w:val="0089471F"/>
    <w:rsid w:val="008B1346"/>
    <w:rsid w:val="008B1952"/>
    <w:rsid w:val="008C20CA"/>
    <w:rsid w:val="008E4067"/>
    <w:rsid w:val="008E640E"/>
    <w:rsid w:val="00910656"/>
    <w:rsid w:val="009421CC"/>
    <w:rsid w:val="0094607B"/>
    <w:rsid w:val="009503E4"/>
    <w:rsid w:val="009546CF"/>
    <w:rsid w:val="0095619E"/>
    <w:rsid w:val="0097175E"/>
    <w:rsid w:val="009733E1"/>
    <w:rsid w:val="00976493"/>
    <w:rsid w:val="009B12A1"/>
    <w:rsid w:val="009B2D15"/>
    <w:rsid w:val="009B7E75"/>
    <w:rsid w:val="009C1B62"/>
    <w:rsid w:val="009D12F0"/>
    <w:rsid w:val="009F0747"/>
    <w:rsid w:val="00A176CB"/>
    <w:rsid w:val="00A17BB6"/>
    <w:rsid w:val="00A23460"/>
    <w:rsid w:val="00A274C7"/>
    <w:rsid w:val="00A3041D"/>
    <w:rsid w:val="00A423E1"/>
    <w:rsid w:val="00A46F26"/>
    <w:rsid w:val="00A51B0F"/>
    <w:rsid w:val="00A57CCD"/>
    <w:rsid w:val="00A64BA3"/>
    <w:rsid w:val="00A66F64"/>
    <w:rsid w:val="00A83687"/>
    <w:rsid w:val="00A853F2"/>
    <w:rsid w:val="00AA5B58"/>
    <w:rsid w:val="00AA6357"/>
    <w:rsid w:val="00AB6C6A"/>
    <w:rsid w:val="00AB7219"/>
    <w:rsid w:val="00AC08B0"/>
    <w:rsid w:val="00AC3397"/>
    <w:rsid w:val="00AC50BF"/>
    <w:rsid w:val="00AC54DF"/>
    <w:rsid w:val="00AD3A75"/>
    <w:rsid w:val="00AD5A5B"/>
    <w:rsid w:val="00AF0752"/>
    <w:rsid w:val="00B03C44"/>
    <w:rsid w:val="00B073CB"/>
    <w:rsid w:val="00B17E6B"/>
    <w:rsid w:val="00B219B9"/>
    <w:rsid w:val="00B26A20"/>
    <w:rsid w:val="00B27439"/>
    <w:rsid w:val="00B53B43"/>
    <w:rsid w:val="00B641A3"/>
    <w:rsid w:val="00B64E35"/>
    <w:rsid w:val="00B67441"/>
    <w:rsid w:val="00B72D86"/>
    <w:rsid w:val="00B73C10"/>
    <w:rsid w:val="00B75578"/>
    <w:rsid w:val="00BA2F56"/>
    <w:rsid w:val="00BB20C3"/>
    <w:rsid w:val="00BC77B4"/>
    <w:rsid w:val="00BD5AA6"/>
    <w:rsid w:val="00C240E1"/>
    <w:rsid w:val="00C258FA"/>
    <w:rsid w:val="00C2770D"/>
    <w:rsid w:val="00C45929"/>
    <w:rsid w:val="00C472C2"/>
    <w:rsid w:val="00C5245C"/>
    <w:rsid w:val="00C601AF"/>
    <w:rsid w:val="00C71237"/>
    <w:rsid w:val="00C86D6B"/>
    <w:rsid w:val="00C91BC1"/>
    <w:rsid w:val="00C9552C"/>
    <w:rsid w:val="00CA39A5"/>
    <w:rsid w:val="00CB2C4B"/>
    <w:rsid w:val="00CC608B"/>
    <w:rsid w:val="00CC7816"/>
    <w:rsid w:val="00CC7A4D"/>
    <w:rsid w:val="00CD1A21"/>
    <w:rsid w:val="00D30252"/>
    <w:rsid w:val="00D52657"/>
    <w:rsid w:val="00D532E0"/>
    <w:rsid w:val="00D72168"/>
    <w:rsid w:val="00D758E6"/>
    <w:rsid w:val="00D77FCF"/>
    <w:rsid w:val="00D81316"/>
    <w:rsid w:val="00D85BB5"/>
    <w:rsid w:val="00D94225"/>
    <w:rsid w:val="00DC09AE"/>
    <w:rsid w:val="00DD1D95"/>
    <w:rsid w:val="00DD36DA"/>
    <w:rsid w:val="00E27A0C"/>
    <w:rsid w:val="00E30E64"/>
    <w:rsid w:val="00E416B6"/>
    <w:rsid w:val="00E54236"/>
    <w:rsid w:val="00E71940"/>
    <w:rsid w:val="00E7231D"/>
    <w:rsid w:val="00E76F18"/>
    <w:rsid w:val="00E9774D"/>
    <w:rsid w:val="00EB6844"/>
    <w:rsid w:val="00EC125C"/>
    <w:rsid w:val="00EC209A"/>
    <w:rsid w:val="00EC5C66"/>
    <w:rsid w:val="00EC5CAF"/>
    <w:rsid w:val="00EC701A"/>
    <w:rsid w:val="00ED04CE"/>
    <w:rsid w:val="00ED07ED"/>
    <w:rsid w:val="00ED093A"/>
    <w:rsid w:val="00ED5C31"/>
    <w:rsid w:val="00F10247"/>
    <w:rsid w:val="00F126AB"/>
    <w:rsid w:val="00F16CAC"/>
    <w:rsid w:val="00F238DF"/>
    <w:rsid w:val="00F24A55"/>
    <w:rsid w:val="00F30629"/>
    <w:rsid w:val="00F370A7"/>
    <w:rsid w:val="00F440AF"/>
    <w:rsid w:val="00F47B4D"/>
    <w:rsid w:val="00F57D06"/>
    <w:rsid w:val="00F66ECC"/>
    <w:rsid w:val="00F94EAE"/>
    <w:rsid w:val="00FB214C"/>
    <w:rsid w:val="00FB4C2E"/>
    <w:rsid w:val="00FC2849"/>
    <w:rsid w:val="00FD6F09"/>
    <w:rsid w:val="00FD6F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
        <w:bCs/>
        <w:spacing w:val="-5"/>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6C"/>
    <w:pPr>
      <w:spacing w:after="240" w:line="240" w:lineRule="auto"/>
    </w:pPr>
    <w:rPr>
      <w:rFonts w:ascii="Times New Roman" w:eastAsia="Times New Roman" w:hAnsi="Times New Roman"/>
      <w:b w:val="0"/>
      <w:bCs w:val="0"/>
      <w:spacing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06C"/>
    <w:pPr>
      <w:tabs>
        <w:tab w:val="center" w:pos="4680"/>
        <w:tab w:val="right" w:pos="9360"/>
      </w:tabs>
      <w:spacing w:before="360" w:after="0"/>
    </w:pPr>
    <w:rPr>
      <w:rFonts w:ascii="Arial" w:hAnsi="Arial"/>
      <w:sz w:val="18"/>
    </w:rPr>
  </w:style>
  <w:style w:type="character" w:customStyle="1" w:styleId="FooterChar">
    <w:name w:val="Footer Char"/>
    <w:basedOn w:val="DefaultParagraphFont"/>
    <w:link w:val="Footer"/>
    <w:rsid w:val="0043406C"/>
    <w:rPr>
      <w:rFonts w:ascii="Arial" w:eastAsia="Times New Roman" w:hAnsi="Arial"/>
      <w:b w:val="0"/>
      <w:bCs w:val="0"/>
      <w:spacing w:val="0"/>
      <w:sz w:val="18"/>
      <w:szCs w:val="20"/>
    </w:rPr>
  </w:style>
  <w:style w:type="paragraph" w:styleId="Header">
    <w:name w:val="header"/>
    <w:basedOn w:val="Normal"/>
    <w:link w:val="HeaderChar"/>
    <w:uiPriority w:val="99"/>
    <w:rsid w:val="0043406C"/>
    <w:pPr>
      <w:tabs>
        <w:tab w:val="center" w:pos="4320"/>
        <w:tab w:val="right" w:pos="8640"/>
      </w:tabs>
    </w:pPr>
  </w:style>
  <w:style w:type="character" w:customStyle="1" w:styleId="HeaderChar">
    <w:name w:val="Header Char"/>
    <w:basedOn w:val="DefaultParagraphFont"/>
    <w:link w:val="Header"/>
    <w:uiPriority w:val="99"/>
    <w:rsid w:val="0043406C"/>
    <w:rPr>
      <w:rFonts w:ascii="Times New Roman" w:eastAsia="Times New Roman" w:hAnsi="Times New Roman"/>
      <w:b w:val="0"/>
      <w:bCs w:val="0"/>
      <w:spacing w:val="0"/>
      <w:sz w:val="24"/>
      <w:szCs w:val="20"/>
    </w:rPr>
  </w:style>
  <w:style w:type="character" w:styleId="Hyperlink">
    <w:name w:val="Hyperlink"/>
    <w:basedOn w:val="DefaultParagraphFont"/>
    <w:rsid w:val="0043406C"/>
    <w:rPr>
      <w:color w:val="0000FF"/>
      <w:u w:val="single"/>
    </w:rPr>
  </w:style>
  <w:style w:type="paragraph" w:styleId="ListParagraph">
    <w:name w:val="List Paragraph"/>
    <w:basedOn w:val="Normal"/>
    <w:uiPriority w:val="34"/>
    <w:qFormat/>
    <w:rsid w:val="0043406C"/>
    <w:pPr>
      <w:ind w:left="720"/>
      <w:contextualSpacing/>
    </w:pPr>
  </w:style>
  <w:style w:type="paragraph" w:styleId="BalloonText">
    <w:name w:val="Balloon Text"/>
    <w:basedOn w:val="Normal"/>
    <w:link w:val="BalloonTextChar"/>
    <w:uiPriority w:val="99"/>
    <w:semiHidden/>
    <w:unhideWhenUsed/>
    <w:rsid w:val="001C09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1E"/>
    <w:rPr>
      <w:rFonts w:ascii="Tahoma" w:eastAsia="Times New Roman" w:hAnsi="Tahoma" w:cs="Tahoma"/>
      <w:b w:val="0"/>
      <w:bCs w:val="0"/>
      <w:spacing w:val="0"/>
      <w:sz w:val="16"/>
      <w:szCs w:val="16"/>
    </w:rPr>
  </w:style>
  <w:style w:type="character" w:styleId="FollowedHyperlink">
    <w:name w:val="FollowedHyperlink"/>
    <w:basedOn w:val="DefaultParagraphFont"/>
    <w:uiPriority w:val="99"/>
    <w:semiHidden/>
    <w:unhideWhenUsed/>
    <w:rsid w:val="004103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B089-68A7-4ED6-B0A4-2F9C11A3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bwolfing</dc:creator>
  <cp:lastModifiedBy>BLamb</cp:lastModifiedBy>
  <cp:revision>3</cp:revision>
  <cp:lastPrinted>2012-08-16T20:17:00Z</cp:lastPrinted>
  <dcterms:created xsi:type="dcterms:W3CDTF">2012-11-21T17:54:00Z</dcterms:created>
  <dcterms:modified xsi:type="dcterms:W3CDTF">2012-11-21T17:55:00Z</dcterms:modified>
</cp:coreProperties>
</file>