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2586DE" w14:textId="77777777" w:rsidR="00A02D4F" w:rsidRPr="00A02D4F" w:rsidRDefault="009D78C7" w:rsidP="003B1EAF">
      <w:pPr>
        <w:pStyle w:val="Heading1"/>
        <w:spacing w:before="0" w:line="240" w:lineRule="auto"/>
      </w:pPr>
      <w:r>
        <w:rPr>
          <w:rStyle w:val="Heading1Char"/>
        </w:rPr>
        <w:t xml:space="preserve"> </w:t>
      </w:r>
      <w:hyperlink r:id="rId11" w:tooltip="Link to OTIS - Verify Project Information via OTIS (For ITD Employees Only)" w:history="1">
        <w:r w:rsidR="00A02D4F" w:rsidRPr="00A02D4F">
          <w:rPr>
            <w:color w:val="0000FF" w:themeColor="hyperlink"/>
            <w:u w:val="single"/>
          </w:rPr>
          <w:t>Project Information</w:t>
        </w:r>
      </w:hyperlink>
    </w:p>
    <w:tbl>
      <w:tblPr>
        <w:tblW w:w="1143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1260"/>
        <w:gridCol w:w="450"/>
        <w:gridCol w:w="1890"/>
        <w:gridCol w:w="720"/>
        <w:gridCol w:w="1440"/>
        <w:gridCol w:w="270"/>
        <w:gridCol w:w="900"/>
        <w:gridCol w:w="450"/>
        <w:gridCol w:w="540"/>
        <w:gridCol w:w="810"/>
        <w:gridCol w:w="180"/>
        <w:gridCol w:w="900"/>
        <w:gridCol w:w="1620"/>
      </w:tblGrid>
      <w:tr w:rsidR="00A02D4F" w:rsidRPr="00A02D4F" w14:paraId="57E91084" w14:textId="77777777" w:rsidTr="00042E35">
        <w:tc>
          <w:tcPr>
            <w:tcW w:w="1260" w:type="dxa"/>
          </w:tcPr>
          <w:p w14:paraId="66B3B4CF" w14:textId="77777777" w:rsidR="00A02D4F" w:rsidRPr="00A02D4F" w:rsidRDefault="00A02D4F" w:rsidP="00A02D4F">
            <w:pPr>
              <w:keepLines/>
              <w:numPr>
                <w:ilvl w:val="12"/>
                <w:numId w:val="0"/>
              </w:numPr>
              <w:tabs>
                <w:tab w:val="left" w:pos="2160"/>
                <w:tab w:val="center" w:pos="4680"/>
                <w:tab w:val="right" w:pos="9360"/>
              </w:tabs>
              <w:spacing w:after="0" w:line="240" w:lineRule="auto"/>
              <w:rPr>
                <w:rFonts w:asciiTheme="minorHAnsi" w:hAnsiTheme="minorHAnsi" w:cstheme="minorHAnsi"/>
                <w:b/>
                <w:sz w:val="17"/>
                <w:szCs w:val="17"/>
              </w:rPr>
            </w:pPr>
            <w:r w:rsidRPr="00A02D4F">
              <w:rPr>
                <w:rFonts w:asciiTheme="minorHAnsi" w:hAnsiTheme="minorHAnsi" w:cstheme="minorHAnsi"/>
                <w:b/>
                <w:sz w:val="17"/>
                <w:szCs w:val="17"/>
              </w:rPr>
              <w:t>Key No.:</w:t>
            </w:r>
          </w:p>
          <w:p w14:paraId="172C51F4" w14:textId="77777777" w:rsidR="00A02D4F" w:rsidRPr="00A02D4F" w:rsidRDefault="00A02D4F" w:rsidP="00A02D4F">
            <w:pPr>
              <w:keepLines/>
              <w:numPr>
                <w:ilvl w:val="12"/>
                <w:numId w:val="0"/>
              </w:numPr>
              <w:tabs>
                <w:tab w:val="left" w:pos="2160"/>
                <w:tab w:val="center" w:pos="4680"/>
                <w:tab w:val="right" w:pos="9360"/>
              </w:tabs>
              <w:spacing w:after="0" w:line="240" w:lineRule="auto"/>
              <w:rPr>
                <w:rFonts w:asciiTheme="minorHAnsi" w:hAnsiTheme="minorHAnsi" w:cstheme="minorHAnsi"/>
                <w:b/>
                <w:sz w:val="17"/>
                <w:szCs w:val="17"/>
              </w:rPr>
            </w:pPr>
            <w:r w:rsidRPr="00A02D4F">
              <w:rPr>
                <w:rFonts w:asciiTheme="minorHAnsi" w:hAnsiTheme="minorHAnsi" w:cstheme="minorHAnsi"/>
                <w:bCs/>
                <w:sz w:val="17"/>
                <w:szCs w:val="17"/>
              </w:rPr>
              <w:fldChar w:fldCharType="begin">
                <w:ffData>
                  <w:name w:val=""/>
                  <w:enabled/>
                  <w:calcOnExit w:val="0"/>
                  <w:textInput/>
                </w:ffData>
              </w:fldChar>
            </w:r>
            <w:r w:rsidRPr="00A02D4F">
              <w:rPr>
                <w:rFonts w:asciiTheme="minorHAnsi" w:hAnsiTheme="minorHAnsi" w:cstheme="minorHAnsi"/>
                <w:bCs/>
                <w:sz w:val="17"/>
                <w:szCs w:val="17"/>
              </w:rPr>
              <w:instrText xml:space="preserve"> FORMTEXT </w:instrText>
            </w:r>
            <w:r w:rsidRPr="00A02D4F">
              <w:rPr>
                <w:rFonts w:asciiTheme="minorHAnsi" w:hAnsiTheme="minorHAnsi" w:cstheme="minorHAnsi"/>
                <w:bCs/>
                <w:sz w:val="17"/>
                <w:szCs w:val="17"/>
              </w:rPr>
            </w:r>
            <w:r w:rsidRPr="00A02D4F">
              <w:rPr>
                <w:rFonts w:asciiTheme="minorHAnsi" w:hAnsiTheme="minorHAnsi" w:cstheme="minorHAnsi"/>
                <w:bCs/>
                <w:sz w:val="17"/>
                <w:szCs w:val="17"/>
              </w:rPr>
              <w:fldChar w:fldCharType="separate"/>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sz w:val="17"/>
                <w:szCs w:val="17"/>
              </w:rPr>
              <w:fldChar w:fldCharType="end"/>
            </w:r>
          </w:p>
        </w:tc>
        <w:tc>
          <w:tcPr>
            <w:tcW w:w="3060" w:type="dxa"/>
            <w:gridSpan w:val="3"/>
          </w:tcPr>
          <w:p w14:paraId="1A50AE92" w14:textId="77777777" w:rsidR="00A02D4F" w:rsidRPr="00A02D4F" w:rsidRDefault="00A02D4F" w:rsidP="00A02D4F">
            <w:pPr>
              <w:keepLines/>
              <w:numPr>
                <w:ilvl w:val="12"/>
                <w:numId w:val="0"/>
              </w:numPr>
              <w:tabs>
                <w:tab w:val="left" w:pos="2160"/>
                <w:tab w:val="center" w:pos="4680"/>
                <w:tab w:val="right" w:pos="9360"/>
              </w:tabs>
              <w:spacing w:after="0" w:line="240" w:lineRule="auto"/>
              <w:rPr>
                <w:rFonts w:asciiTheme="minorHAnsi" w:hAnsiTheme="minorHAnsi" w:cstheme="minorHAnsi"/>
                <w:b/>
                <w:sz w:val="17"/>
                <w:szCs w:val="17"/>
              </w:rPr>
            </w:pPr>
            <w:r w:rsidRPr="00A02D4F">
              <w:rPr>
                <w:rFonts w:asciiTheme="minorHAnsi" w:hAnsiTheme="minorHAnsi" w:cstheme="minorHAnsi"/>
                <w:b/>
                <w:sz w:val="17"/>
                <w:szCs w:val="17"/>
              </w:rPr>
              <w:t>Project Name:</w:t>
            </w:r>
          </w:p>
          <w:p w14:paraId="2445E1F8" w14:textId="77777777" w:rsidR="00A02D4F" w:rsidRPr="00A02D4F" w:rsidRDefault="00A02D4F" w:rsidP="00A02D4F">
            <w:pPr>
              <w:keepLines/>
              <w:numPr>
                <w:ilvl w:val="12"/>
                <w:numId w:val="0"/>
              </w:numPr>
              <w:tabs>
                <w:tab w:val="left" w:pos="2160"/>
                <w:tab w:val="center" w:pos="4680"/>
                <w:tab w:val="right" w:pos="9360"/>
              </w:tabs>
              <w:spacing w:after="0" w:line="240" w:lineRule="auto"/>
              <w:rPr>
                <w:rFonts w:asciiTheme="minorHAnsi" w:hAnsiTheme="minorHAnsi" w:cstheme="minorHAnsi"/>
                <w:b/>
                <w:sz w:val="17"/>
                <w:szCs w:val="17"/>
              </w:rPr>
            </w:pPr>
            <w:r w:rsidRPr="00A02D4F">
              <w:rPr>
                <w:rFonts w:asciiTheme="minorHAnsi" w:hAnsiTheme="minorHAnsi" w:cstheme="minorHAnsi"/>
                <w:bCs/>
                <w:sz w:val="17"/>
                <w:szCs w:val="17"/>
              </w:rPr>
              <w:fldChar w:fldCharType="begin">
                <w:ffData>
                  <w:name w:val=""/>
                  <w:enabled/>
                  <w:calcOnExit w:val="0"/>
                  <w:textInput/>
                </w:ffData>
              </w:fldChar>
            </w:r>
            <w:r w:rsidRPr="00A02D4F">
              <w:rPr>
                <w:rFonts w:asciiTheme="minorHAnsi" w:hAnsiTheme="minorHAnsi" w:cstheme="minorHAnsi"/>
                <w:bCs/>
                <w:sz w:val="17"/>
                <w:szCs w:val="17"/>
              </w:rPr>
              <w:instrText xml:space="preserve"> FORMTEXT </w:instrText>
            </w:r>
            <w:r w:rsidRPr="00A02D4F">
              <w:rPr>
                <w:rFonts w:asciiTheme="minorHAnsi" w:hAnsiTheme="minorHAnsi" w:cstheme="minorHAnsi"/>
                <w:bCs/>
                <w:sz w:val="17"/>
                <w:szCs w:val="17"/>
              </w:rPr>
            </w:r>
            <w:r w:rsidRPr="00A02D4F">
              <w:rPr>
                <w:rFonts w:asciiTheme="minorHAnsi" w:hAnsiTheme="minorHAnsi" w:cstheme="minorHAnsi"/>
                <w:bCs/>
                <w:sz w:val="17"/>
                <w:szCs w:val="17"/>
              </w:rPr>
              <w:fldChar w:fldCharType="separate"/>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sz w:val="17"/>
                <w:szCs w:val="17"/>
              </w:rPr>
              <w:fldChar w:fldCharType="end"/>
            </w:r>
          </w:p>
        </w:tc>
        <w:tc>
          <w:tcPr>
            <w:tcW w:w="1440" w:type="dxa"/>
          </w:tcPr>
          <w:p w14:paraId="27FAB326" w14:textId="77777777" w:rsidR="00A02D4F" w:rsidRPr="00A02D4F" w:rsidRDefault="00A02D4F" w:rsidP="00A02D4F">
            <w:pPr>
              <w:keepLines/>
              <w:numPr>
                <w:ilvl w:val="12"/>
                <w:numId w:val="0"/>
              </w:numPr>
              <w:tabs>
                <w:tab w:val="left" w:pos="2160"/>
                <w:tab w:val="center" w:pos="4680"/>
                <w:tab w:val="right" w:pos="9360"/>
              </w:tabs>
              <w:spacing w:after="0" w:line="240" w:lineRule="auto"/>
              <w:rPr>
                <w:rFonts w:asciiTheme="minorHAnsi" w:hAnsiTheme="minorHAnsi" w:cstheme="minorHAnsi"/>
                <w:b/>
                <w:sz w:val="17"/>
                <w:szCs w:val="17"/>
              </w:rPr>
            </w:pPr>
            <w:r w:rsidRPr="00A02D4F">
              <w:rPr>
                <w:rFonts w:asciiTheme="minorHAnsi" w:hAnsiTheme="minorHAnsi" w:cstheme="minorHAnsi"/>
                <w:b/>
                <w:sz w:val="17"/>
                <w:szCs w:val="17"/>
              </w:rPr>
              <w:t>County:</w:t>
            </w:r>
          </w:p>
          <w:p w14:paraId="57B77A4A" w14:textId="77777777" w:rsidR="00A02D4F" w:rsidRPr="00A02D4F" w:rsidRDefault="00A02D4F" w:rsidP="00A02D4F">
            <w:pPr>
              <w:keepLines/>
              <w:numPr>
                <w:ilvl w:val="12"/>
                <w:numId w:val="0"/>
              </w:numPr>
              <w:tabs>
                <w:tab w:val="left" w:pos="2160"/>
                <w:tab w:val="center" w:pos="4680"/>
                <w:tab w:val="right" w:pos="9360"/>
              </w:tabs>
              <w:spacing w:after="0" w:line="240" w:lineRule="auto"/>
              <w:rPr>
                <w:rFonts w:asciiTheme="minorHAnsi" w:hAnsiTheme="minorHAnsi" w:cstheme="minorHAnsi"/>
                <w:sz w:val="17"/>
                <w:szCs w:val="17"/>
              </w:rPr>
            </w:pPr>
            <w:r w:rsidRPr="00A02D4F">
              <w:rPr>
                <w:rFonts w:asciiTheme="minorHAnsi" w:hAnsiTheme="minorHAnsi" w:cstheme="minorHAnsi"/>
                <w:bCs/>
                <w:sz w:val="17"/>
                <w:szCs w:val="17"/>
              </w:rPr>
              <w:fldChar w:fldCharType="begin">
                <w:ffData>
                  <w:name w:val=""/>
                  <w:enabled/>
                  <w:calcOnExit w:val="0"/>
                  <w:textInput/>
                </w:ffData>
              </w:fldChar>
            </w:r>
            <w:r w:rsidRPr="00A02D4F">
              <w:rPr>
                <w:rFonts w:asciiTheme="minorHAnsi" w:hAnsiTheme="minorHAnsi" w:cstheme="minorHAnsi"/>
                <w:bCs/>
                <w:sz w:val="17"/>
                <w:szCs w:val="17"/>
              </w:rPr>
              <w:instrText xml:space="preserve"> FORMTEXT </w:instrText>
            </w:r>
            <w:r w:rsidRPr="00A02D4F">
              <w:rPr>
                <w:rFonts w:asciiTheme="minorHAnsi" w:hAnsiTheme="minorHAnsi" w:cstheme="minorHAnsi"/>
                <w:bCs/>
                <w:sz w:val="17"/>
                <w:szCs w:val="17"/>
              </w:rPr>
            </w:r>
            <w:r w:rsidRPr="00A02D4F">
              <w:rPr>
                <w:rFonts w:asciiTheme="minorHAnsi" w:hAnsiTheme="minorHAnsi" w:cstheme="minorHAnsi"/>
                <w:bCs/>
                <w:sz w:val="17"/>
                <w:szCs w:val="17"/>
              </w:rPr>
              <w:fldChar w:fldCharType="separate"/>
            </w:r>
            <w:r w:rsidRPr="00A02D4F">
              <w:rPr>
                <w:rFonts w:asciiTheme="minorHAnsi" w:hAnsiTheme="minorHAnsi" w:cstheme="minorHAnsi"/>
                <w:bCs/>
                <w:sz w:val="17"/>
                <w:szCs w:val="17"/>
              </w:rPr>
              <w:t> </w:t>
            </w:r>
            <w:r w:rsidRPr="00A02D4F">
              <w:rPr>
                <w:rFonts w:asciiTheme="minorHAnsi" w:hAnsiTheme="minorHAnsi" w:cstheme="minorHAnsi"/>
                <w:bCs/>
                <w:sz w:val="17"/>
                <w:szCs w:val="17"/>
              </w:rPr>
              <w:t> </w:t>
            </w:r>
            <w:r w:rsidRPr="00A02D4F">
              <w:rPr>
                <w:rFonts w:asciiTheme="minorHAnsi" w:hAnsiTheme="minorHAnsi" w:cstheme="minorHAnsi"/>
                <w:bCs/>
                <w:sz w:val="17"/>
                <w:szCs w:val="17"/>
              </w:rPr>
              <w:t> </w:t>
            </w:r>
            <w:r w:rsidRPr="00A02D4F">
              <w:rPr>
                <w:rFonts w:asciiTheme="minorHAnsi" w:hAnsiTheme="minorHAnsi" w:cstheme="minorHAnsi"/>
                <w:bCs/>
                <w:sz w:val="17"/>
                <w:szCs w:val="17"/>
              </w:rPr>
              <w:t> </w:t>
            </w:r>
            <w:r w:rsidRPr="00A02D4F">
              <w:rPr>
                <w:rFonts w:asciiTheme="minorHAnsi" w:hAnsiTheme="minorHAnsi" w:cstheme="minorHAnsi"/>
                <w:bCs/>
                <w:sz w:val="17"/>
                <w:szCs w:val="17"/>
              </w:rPr>
              <w:t> </w:t>
            </w:r>
            <w:r w:rsidRPr="00A02D4F">
              <w:rPr>
                <w:rFonts w:asciiTheme="minorHAnsi" w:hAnsiTheme="minorHAnsi" w:cstheme="minorHAnsi"/>
                <w:sz w:val="17"/>
                <w:szCs w:val="17"/>
              </w:rPr>
              <w:fldChar w:fldCharType="end"/>
            </w:r>
          </w:p>
        </w:tc>
        <w:tc>
          <w:tcPr>
            <w:tcW w:w="1170" w:type="dxa"/>
            <w:gridSpan w:val="2"/>
          </w:tcPr>
          <w:p w14:paraId="34DB5FA5" w14:textId="77777777" w:rsidR="00A02D4F" w:rsidRPr="00A02D4F" w:rsidRDefault="00A02D4F" w:rsidP="00A02D4F">
            <w:pPr>
              <w:keepLines/>
              <w:tabs>
                <w:tab w:val="left" w:pos="2160"/>
                <w:tab w:val="center" w:pos="4680"/>
                <w:tab w:val="right" w:pos="9360"/>
              </w:tabs>
              <w:spacing w:after="0" w:line="240" w:lineRule="auto"/>
              <w:rPr>
                <w:rFonts w:asciiTheme="minorHAnsi" w:hAnsiTheme="minorHAnsi" w:cstheme="minorHAnsi"/>
                <w:b/>
                <w:bCs/>
                <w:sz w:val="17"/>
                <w:szCs w:val="17"/>
              </w:rPr>
            </w:pPr>
            <w:r w:rsidRPr="00A02D4F">
              <w:rPr>
                <w:rFonts w:asciiTheme="minorHAnsi" w:hAnsiTheme="minorHAnsi" w:cstheme="minorHAnsi"/>
                <w:b/>
                <w:bCs/>
                <w:sz w:val="17"/>
                <w:szCs w:val="17"/>
              </w:rPr>
              <w:t>Route:</w:t>
            </w:r>
          </w:p>
          <w:p w14:paraId="5EF112F5" w14:textId="77777777" w:rsidR="00A02D4F" w:rsidRPr="00A02D4F" w:rsidRDefault="00A02D4F" w:rsidP="00A02D4F">
            <w:pPr>
              <w:keepLines/>
              <w:tabs>
                <w:tab w:val="left" w:pos="2160"/>
                <w:tab w:val="center" w:pos="4680"/>
                <w:tab w:val="right" w:pos="9360"/>
              </w:tabs>
              <w:spacing w:after="0" w:line="240" w:lineRule="auto"/>
              <w:rPr>
                <w:rFonts w:asciiTheme="minorHAnsi" w:hAnsiTheme="minorHAnsi" w:cstheme="minorHAnsi"/>
                <w:b/>
                <w:bCs/>
                <w:sz w:val="17"/>
                <w:szCs w:val="17"/>
              </w:rPr>
            </w:pPr>
            <w:r w:rsidRPr="00A02D4F">
              <w:rPr>
                <w:rFonts w:asciiTheme="minorHAnsi" w:hAnsiTheme="minorHAnsi" w:cstheme="minorHAnsi"/>
                <w:bCs/>
                <w:sz w:val="17"/>
                <w:szCs w:val="17"/>
              </w:rPr>
              <w:fldChar w:fldCharType="begin">
                <w:ffData>
                  <w:name w:val=""/>
                  <w:enabled/>
                  <w:calcOnExit w:val="0"/>
                  <w:textInput/>
                </w:ffData>
              </w:fldChar>
            </w:r>
            <w:r w:rsidRPr="00A02D4F">
              <w:rPr>
                <w:rFonts w:asciiTheme="minorHAnsi" w:hAnsiTheme="minorHAnsi" w:cstheme="minorHAnsi"/>
                <w:bCs/>
                <w:sz w:val="17"/>
                <w:szCs w:val="17"/>
              </w:rPr>
              <w:instrText xml:space="preserve"> FORMTEXT </w:instrText>
            </w:r>
            <w:r w:rsidRPr="00A02D4F">
              <w:rPr>
                <w:rFonts w:asciiTheme="minorHAnsi" w:hAnsiTheme="minorHAnsi" w:cstheme="minorHAnsi"/>
                <w:bCs/>
                <w:sz w:val="17"/>
                <w:szCs w:val="17"/>
              </w:rPr>
            </w:r>
            <w:r w:rsidRPr="00A02D4F">
              <w:rPr>
                <w:rFonts w:asciiTheme="minorHAnsi" w:hAnsiTheme="minorHAnsi" w:cstheme="minorHAnsi"/>
                <w:bCs/>
                <w:sz w:val="17"/>
                <w:szCs w:val="17"/>
              </w:rPr>
              <w:fldChar w:fldCharType="separate"/>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sz w:val="17"/>
                <w:szCs w:val="17"/>
              </w:rPr>
              <w:fldChar w:fldCharType="end"/>
            </w:r>
          </w:p>
        </w:tc>
        <w:tc>
          <w:tcPr>
            <w:tcW w:w="990" w:type="dxa"/>
            <w:gridSpan w:val="2"/>
          </w:tcPr>
          <w:p w14:paraId="61712EEC" w14:textId="77777777" w:rsidR="00A02D4F" w:rsidRPr="00A02D4F" w:rsidRDefault="00A02D4F" w:rsidP="00A02D4F">
            <w:pPr>
              <w:keepLines/>
              <w:numPr>
                <w:ilvl w:val="12"/>
                <w:numId w:val="0"/>
              </w:numPr>
              <w:tabs>
                <w:tab w:val="left" w:pos="2160"/>
                <w:tab w:val="center" w:pos="4680"/>
                <w:tab w:val="right" w:pos="9360"/>
              </w:tabs>
              <w:spacing w:after="0" w:line="240" w:lineRule="auto"/>
              <w:rPr>
                <w:rFonts w:asciiTheme="minorHAnsi" w:hAnsiTheme="minorHAnsi" w:cstheme="minorHAnsi"/>
                <w:b/>
                <w:sz w:val="17"/>
                <w:szCs w:val="17"/>
              </w:rPr>
            </w:pPr>
            <w:r w:rsidRPr="00A02D4F">
              <w:rPr>
                <w:rFonts w:asciiTheme="minorHAnsi" w:hAnsiTheme="minorHAnsi" w:cstheme="minorHAnsi"/>
                <w:b/>
                <w:sz w:val="17"/>
                <w:szCs w:val="17"/>
              </w:rPr>
              <w:t>Begin MP:</w:t>
            </w:r>
          </w:p>
          <w:p w14:paraId="4E21FF7B" w14:textId="77777777" w:rsidR="00A02D4F" w:rsidRPr="00A02D4F" w:rsidRDefault="00A02D4F" w:rsidP="00A02D4F">
            <w:pPr>
              <w:keepLines/>
              <w:numPr>
                <w:ilvl w:val="12"/>
                <w:numId w:val="0"/>
              </w:numPr>
              <w:tabs>
                <w:tab w:val="left" w:pos="2160"/>
                <w:tab w:val="center" w:pos="4680"/>
                <w:tab w:val="right" w:pos="9360"/>
              </w:tabs>
              <w:spacing w:after="0" w:line="240" w:lineRule="auto"/>
              <w:rPr>
                <w:rFonts w:asciiTheme="minorHAnsi" w:hAnsiTheme="minorHAnsi" w:cstheme="minorHAnsi"/>
                <w:b/>
                <w:sz w:val="17"/>
                <w:szCs w:val="17"/>
              </w:rPr>
            </w:pPr>
            <w:r w:rsidRPr="00A02D4F">
              <w:rPr>
                <w:rFonts w:asciiTheme="minorHAnsi" w:hAnsiTheme="minorHAnsi" w:cstheme="minorHAnsi"/>
                <w:bCs/>
                <w:sz w:val="17"/>
                <w:szCs w:val="17"/>
              </w:rPr>
              <w:fldChar w:fldCharType="begin">
                <w:ffData>
                  <w:name w:val=""/>
                  <w:enabled/>
                  <w:calcOnExit w:val="0"/>
                  <w:textInput/>
                </w:ffData>
              </w:fldChar>
            </w:r>
            <w:r w:rsidRPr="00A02D4F">
              <w:rPr>
                <w:rFonts w:asciiTheme="minorHAnsi" w:hAnsiTheme="minorHAnsi" w:cstheme="minorHAnsi"/>
                <w:bCs/>
                <w:sz w:val="17"/>
                <w:szCs w:val="17"/>
              </w:rPr>
              <w:instrText xml:space="preserve"> FORMTEXT </w:instrText>
            </w:r>
            <w:r w:rsidRPr="00A02D4F">
              <w:rPr>
                <w:rFonts w:asciiTheme="minorHAnsi" w:hAnsiTheme="minorHAnsi" w:cstheme="minorHAnsi"/>
                <w:bCs/>
                <w:sz w:val="17"/>
                <w:szCs w:val="17"/>
              </w:rPr>
            </w:r>
            <w:r w:rsidRPr="00A02D4F">
              <w:rPr>
                <w:rFonts w:asciiTheme="minorHAnsi" w:hAnsiTheme="minorHAnsi" w:cstheme="minorHAnsi"/>
                <w:bCs/>
                <w:sz w:val="17"/>
                <w:szCs w:val="17"/>
              </w:rPr>
              <w:fldChar w:fldCharType="separate"/>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sz w:val="17"/>
                <w:szCs w:val="17"/>
              </w:rPr>
              <w:fldChar w:fldCharType="end"/>
            </w:r>
          </w:p>
        </w:tc>
        <w:tc>
          <w:tcPr>
            <w:tcW w:w="990" w:type="dxa"/>
            <w:gridSpan w:val="2"/>
          </w:tcPr>
          <w:p w14:paraId="0952F32B" w14:textId="77777777" w:rsidR="00A02D4F" w:rsidRPr="00A02D4F" w:rsidRDefault="00A02D4F" w:rsidP="00A02D4F">
            <w:pPr>
              <w:keepLines/>
              <w:numPr>
                <w:ilvl w:val="12"/>
                <w:numId w:val="0"/>
              </w:numPr>
              <w:tabs>
                <w:tab w:val="left" w:pos="2160"/>
                <w:tab w:val="center" w:pos="4680"/>
                <w:tab w:val="right" w:pos="9360"/>
              </w:tabs>
              <w:spacing w:after="0" w:line="240" w:lineRule="auto"/>
              <w:rPr>
                <w:rFonts w:asciiTheme="minorHAnsi" w:hAnsiTheme="minorHAnsi" w:cstheme="minorHAnsi"/>
                <w:b/>
                <w:sz w:val="17"/>
                <w:szCs w:val="17"/>
              </w:rPr>
            </w:pPr>
            <w:r w:rsidRPr="00A02D4F">
              <w:rPr>
                <w:rFonts w:asciiTheme="minorHAnsi" w:hAnsiTheme="minorHAnsi" w:cstheme="minorHAnsi"/>
                <w:b/>
                <w:sz w:val="17"/>
                <w:szCs w:val="17"/>
              </w:rPr>
              <w:t>End MP:</w:t>
            </w:r>
          </w:p>
          <w:p w14:paraId="4E477829" w14:textId="77777777" w:rsidR="00A02D4F" w:rsidRPr="00A02D4F" w:rsidRDefault="00A02D4F" w:rsidP="00A02D4F">
            <w:pPr>
              <w:keepLines/>
              <w:numPr>
                <w:ilvl w:val="12"/>
                <w:numId w:val="0"/>
              </w:numPr>
              <w:tabs>
                <w:tab w:val="left" w:pos="2160"/>
                <w:tab w:val="center" w:pos="4680"/>
                <w:tab w:val="right" w:pos="9360"/>
              </w:tabs>
              <w:spacing w:after="0" w:line="240" w:lineRule="auto"/>
              <w:rPr>
                <w:rFonts w:asciiTheme="minorHAnsi" w:hAnsiTheme="minorHAnsi" w:cstheme="minorHAnsi"/>
                <w:b/>
                <w:sz w:val="17"/>
                <w:szCs w:val="17"/>
              </w:rPr>
            </w:pPr>
            <w:r w:rsidRPr="00A02D4F">
              <w:rPr>
                <w:rFonts w:asciiTheme="minorHAnsi" w:hAnsiTheme="minorHAnsi" w:cstheme="minorHAnsi"/>
                <w:bCs/>
                <w:sz w:val="17"/>
                <w:szCs w:val="17"/>
              </w:rPr>
              <w:fldChar w:fldCharType="begin">
                <w:ffData>
                  <w:name w:val=""/>
                  <w:enabled/>
                  <w:calcOnExit w:val="0"/>
                  <w:textInput/>
                </w:ffData>
              </w:fldChar>
            </w:r>
            <w:r w:rsidRPr="00A02D4F">
              <w:rPr>
                <w:rFonts w:asciiTheme="minorHAnsi" w:hAnsiTheme="minorHAnsi" w:cstheme="minorHAnsi"/>
                <w:bCs/>
                <w:sz w:val="17"/>
                <w:szCs w:val="17"/>
              </w:rPr>
              <w:instrText xml:space="preserve"> FORMTEXT </w:instrText>
            </w:r>
            <w:r w:rsidRPr="00A02D4F">
              <w:rPr>
                <w:rFonts w:asciiTheme="minorHAnsi" w:hAnsiTheme="minorHAnsi" w:cstheme="minorHAnsi"/>
                <w:bCs/>
                <w:sz w:val="17"/>
                <w:szCs w:val="17"/>
              </w:rPr>
            </w:r>
            <w:r w:rsidRPr="00A02D4F">
              <w:rPr>
                <w:rFonts w:asciiTheme="minorHAnsi" w:hAnsiTheme="minorHAnsi" w:cstheme="minorHAnsi"/>
                <w:bCs/>
                <w:sz w:val="17"/>
                <w:szCs w:val="17"/>
              </w:rPr>
              <w:fldChar w:fldCharType="separate"/>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sz w:val="17"/>
                <w:szCs w:val="17"/>
              </w:rPr>
              <w:fldChar w:fldCharType="end"/>
            </w:r>
          </w:p>
        </w:tc>
        <w:tc>
          <w:tcPr>
            <w:tcW w:w="2520" w:type="dxa"/>
            <w:gridSpan w:val="2"/>
          </w:tcPr>
          <w:p w14:paraId="26D997EF" w14:textId="77777777" w:rsidR="00A02D4F" w:rsidRPr="00A02D4F" w:rsidRDefault="00A02D4F" w:rsidP="00A02D4F">
            <w:pPr>
              <w:spacing w:after="0" w:line="240" w:lineRule="auto"/>
              <w:jc w:val="both"/>
              <w:rPr>
                <w:rFonts w:asciiTheme="minorHAnsi" w:hAnsiTheme="minorHAnsi" w:cstheme="minorHAnsi"/>
                <w:b/>
                <w:color w:val="0000FF" w:themeColor="hyperlink"/>
                <w:sz w:val="17"/>
                <w:szCs w:val="17"/>
                <w:u w:val="single"/>
              </w:rPr>
            </w:pPr>
            <w:r w:rsidRPr="00A02D4F">
              <w:rPr>
                <w:rFonts w:asciiTheme="minorHAnsi" w:hAnsiTheme="minorHAnsi" w:cstheme="minorHAnsi"/>
                <w:b/>
                <w:sz w:val="17"/>
                <w:szCs w:val="17"/>
              </w:rPr>
              <w:fldChar w:fldCharType="begin"/>
            </w:r>
            <w:r w:rsidRPr="00A02D4F">
              <w:rPr>
                <w:rFonts w:asciiTheme="minorHAnsi" w:hAnsiTheme="minorHAnsi" w:cstheme="minorHAnsi"/>
                <w:b/>
                <w:sz w:val="17"/>
                <w:szCs w:val="17"/>
              </w:rPr>
              <w:instrText>HYPERLINK "https://earth.google.com/" \o "Link to Google Earth"</w:instrText>
            </w:r>
            <w:r w:rsidRPr="00A02D4F">
              <w:rPr>
                <w:rFonts w:asciiTheme="minorHAnsi" w:hAnsiTheme="minorHAnsi" w:cstheme="minorHAnsi"/>
                <w:b/>
                <w:sz w:val="17"/>
                <w:szCs w:val="17"/>
              </w:rPr>
              <w:fldChar w:fldCharType="separate"/>
            </w:r>
            <w:r w:rsidRPr="00A02D4F">
              <w:rPr>
                <w:rFonts w:asciiTheme="minorHAnsi" w:hAnsiTheme="minorHAnsi" w:cstheme="minorHAnsi"/>
                <w:b/>
                <w:color w:val="0000FF" w:themeColor="hyperlink"/>
                <w:sz w:val="17"/>
                <w:szCs w:val="17"/>
                <w:u w:val="single"/>
              </w:rPr>
              <w:t>Location:</w:t>
            </w:r>
          </w:p>
          <w:p w14:paraId="04A679E7" w14:textId="77777777" w:rsidR="00A02D4F" w:rsidRPr="00A02D4F" w:rsidRDefault="00A02D4F" w:rsidP="00A02D4F">
            <w:pPr>
              <w:tabs>
                <w:tab w:val="left" w:pos="1742"/>
              </w:tabs>
              <w:spacing w:after="0" w:line="240" w:lineRule="auto"/>
              <w:rPr>
                <w:rFonts w:asciiTheme="minorHAnsi" w:hAnsiTheme="minorHAnsi" w:cstheme="minorHAnsi"/>
                <w:sz w:val="17"/>
                <w:szCs w:val="17"/>
              </w:rPr>
            </w:pPr>
            <w:r w:rsidRPr="00A02D4F">
              <w:rPr>
                <w:rFonts w:asciiTheme="minorHAnsi" w:hAnsiTheme="minorHAnsi" w:cstheme="minorHAnsi"/>
                <w:b/>
                <w:sz w:val="17"/>
                <w:szCs w:val="17"/>
              </w:rPr>
              <w:fldChar w:fldCharType="end"/>
            </w:r>
            <w:r w:rsidRPr="00A02D4F">
              <w:rPr>
                <w:rFonts w:asciiTheme="minorHAnsi" w:hAnsiTheme="minorHAnsi" w:cstheme="minorHAnsi"/>
                <w:sz w:val="17"/>
                <w:szCs w:val="17"/>
              </w:rPr>
              <w:t xml:space="preserve">Lat: </w:t>
            </w:r>
            <w:r w:rsidRPr="00A02D4F">
              <w:rPr>
                <w:rFonts w:asciiTheme="minorHAnsi" w:hAnsiTheme="minorHAnsi" w:cstheme="minorHAnsi"/>
                <w:sz w:val="17"/>
                <w:szCs w:val="17"/>
              </w:rPr>
              <w:fldChar w:fldCharType="begin">
                <w:ffData>
                  <w:name w:val="Text1"/>
                  <w:enabled/>
                  <w:calcOnExit w:val="0"/>
                  <w:textInput/>
                </w:ffData>
              </w:fldChar>
            </w:r>
            <w:bookmarkStart w:id="0" w:name="Text1"/>
            <w:r w:rsidRPr="00A02D4F">
              <w:rPr>
                <w:rFonts w:asciiTheme="minorHAnsi" w:hAnsiTheme="minorHAnsi" w:cstheme="minorHAnsi"/>
                <w:sz w:val="17"/>
                <w:szCs w:val="17"/>
              </w:rPr>
              <w:instrText xml:space="preserve"> FORMTEXT </w:instrText>
            </w:r>
            <w:r w:rsidRPr="00A02D4F">
              <w:rPr>
                <w:rFonts w:asciiTheme="minorHAnsi" w:hAnsiTheme="minorHAnsi" w:cstheme="minorHAnsi"/>
                <w:sz w:val="17"/>
                <w:szCs w:val="17"/>
              </w:rPr>
            </w:r>
            <w:r w:rsidRPr="00A02D4F">
              <w:rPr>
                <w:rFonts w:asciiTheme="minorHAnsi" w:hAnsiTheme="minorHAnsi" w:cstheme="minorHAnsi"/>
                <w:sz w:val="17"/>
                <w:szCs w:val="17"/>
              </w:rPr>
              <w:fldChar w:fldCharType="separate"/>
            </w:r>
            <w:r w:rsidRPr="00A02D4F">
              <w:rPr>
                <w:rFonts w:asciiTheme="minorHAnsi" w:hAnsiTheme="minorHAnsi" w:cstheme="minorHAnsi"/>
                <w:noProof/>
                <w:sz w:val="17"/>
                <w:szCs w:val="17"/>
              </w:rPr>
              <w:t> </w:t>
            </w:r>
            <w:r w:rsidRPr="00A02D4F">
              <w:rPr>
                <w:rFonts w:asciiTheme="minorHAnsi" w:hAnsiTheme="minorHAnsi" w:cstheme="minorHAnsi"/>
                <w:noProof/>
                <w:sz w:val="17"/>
                <w:szCs w:val="17"/>
              </w:rPr>
              <w:t> </w:t>
            </w:r>
            <w:r w:rsidRPr="00A02D4F">
              <w:rPr>
                <w:rFonts w:asciiTheme="minorHAnsi" w:hAnsiTheme="minorHAnsi" w:cstheme="minorHAnsi"/>
                <w:noProof/>
                <w:sz w:val="17"/>
                <w:szCs w:val="17"/>
              </w:rPr>
              <w:t> </w:t>
            </w:r>
            <w:r w:rsidRPr="00A02D4F">
              <w:rPr>
                <w:rFonts w:asciiTheme="minorHAnsi" w:hAnsiTheme="minorHAnsi" w:cstheme="minorHAnsi"/>
                <w:noProof/>
                <w:sz w:val="17"/>
                <w:szCs w:val="17"/>
              </w:rPr>
              <w:t> </w:t>
            </w:r>
            <w:r w:rsidRPr="00A02D4F">
              <w:rPr>
                <w:rFonts w:asciiTheme="minorHAnsi" w:hAnsiTheme="minorHAnsi" w:cstheme="minorHAnsi"/>
                <w:noProof/>
                <w:sz w:val="17"/>
                <w:szCs w:val="17"/>
              </w:rPr>
              <w:t> </w:t>
            </w:r>
            <w:r w:rsidRPr="00A02D4F">
              <w:rPr>
                <w:rFonts w:asciiTheme="minorHAnsi" w:hAnsiTheme="minorHAnsi" w:cstheme="minorHAnsi"/>
                <w:sz w:val="17"/>
                <w:szCs w:val="17"/>
              </w:rPr>
              <w:fldChar w:fldCharType="end"/>
            </w:r>
            <w:bookmarkEnd w:id="0"/>
          </w:p>
          <w:p w14:paraId="019F50BD" w14:textId="77777777" w:rsidR="00A02D4F" w:rsidRPr="00A02D4F" w:rsidRDefault="00A02D4F" w:rsidP="00A02D4F">
            <w:pPr>
              <w:keepLines/>
              <w:numPr>
                <w:ilvl w:val="12"/>
                <w:numId w:val="0"/>
              </w:numPr>
              <w:tabs>
                <w:tab w:val="left" w:pos="2160"/>
                <w:tab w:val="center" w:pos="4680"/>
                <w:tab w:val="right" w:pos="9360"/>
              </w:tabs>
              <w:spacing w:after="0" w:line="240" w:lineRule="auto"/>
              <w:rPr>
                <w:rFonts w:asciiTheme="minorHAnsi" w:hAnsiTheme="minorHAnsi" w:cstheme="minorHAnsi"/>
                <w:b/>
                <w:sz w:val="17"/>
                <w:szCs w:val="17"/>
              </w:rPr>
            </w:pPr>
            <w:r w:rsidRPr="00A02D4F">
              <w:rPr>
                <w:rFonts w:asciiTheme="minorHAnsi" w:hAnsiTheme="minorHAnsi" w:cstheme="minorHAnsi"/>
                <w:sz w:val="17"/>
                <w:szCs w:val="17"/>
              </w:rPr>
              <w:t>Long:</w:t>
            </w:r>
            <w:r w:rsidRPr="00A02D4F">
              <w:rPr>
                <w:rFonts w:asciiTheme="minorHAnsi" w:hAnsiTheme="minorHAnsi" w:cstheme="minorHAnsi"/>
                <w:b/>
                <w:bCs/>
                <w:sz w:val="17"/>
                <w:szCs w:val="17"/>
              </w:rPr>
              <w:t xml:space="preserve"> </w:t>
            </w:r>
            <w:r w:rsidRPr="00A02D4F">
              <w:rPr>
                <w:rFonts w:asciiTheme="minorHAnsi" w:hAnsiTheme="minorHAnsi" w:cstheme="minorHAnsi"/>
                <w:sz w:val="17"/>
                <w:szCs w:val="17"/>
              </w:rPr>
              <w:fldChar w:fldCharType="begin">
                <w:ffData>
                  <w:name w:val="Text2"/>
                  <w:enabled/>
                  <w:calcOnExit w:val="0"/>
                  <w:textInput/>
                </w:ffData>
              </w:fldChar>
            </w:r>
            <w:bookmarkStart w:id="1" w:name="Text2"/>
            <w:r w:rsidRPr="00A02D4F">
              <w:rPr>
                <w:rFonts w:asciiTheme="minorHAnsi" w:hAnsiTheme="minorHAnsi" w:cstheme="minorHAnsi"/>
                <w:sz w:val="17"/>
                <w:szCs w:val="17"/>
              </w:rPr>
              <w:instrText xml:space="preserve"> FORMTEXT </w:instrText>
            </w:r>
            <w:r w:rsidRPr="00A02D4F">
              <w:rPr>
                <w:rFonts w:asciiTheme="minorHAnsi" w:hAnsiTheme="minorHAnsi" w:cstheme="minorHAnsi"/>
                <w:sz w:val="17"/>
                <w:szCs w:val="17"/>
              </w:rPr>
            </w:r>
            <w:r w:rsidRPr="00A02D4F">
              <w:rPr>
                <w:rFonts w:asciiTheme="minorHAnsi" w:hAnsiTheme="minorHAnsi" w:cstheme="minorHAnsi"/>
                <w:sz w:val="17"/>
                <w:szCs w:val="17"/>
              </w:rPr>
              <w:fldChar w:fldCharType="separate"/>
            </w:r>
            <w:r w:rsidRPr="00A02D4F">
              <w:rPr>
                <w:rFonts w:asciiTheme="minorHAnsi" w:hAnsiTheme="minorHAnsi" w:cstheme="minorHAnsi"/>
                <w:sz w:val="17"/>
                <w:szCs w:val="17"/>
              </w:rPr>
              <w:t> </w:t>
            </w:r>
            <w:r w:rsidRPr="00A02D4F">
              <w:rPr>
                <w:rFonts w:asciiTheme="minorHAnsi" w:hAnsiTheme="minorHAnsi" w:cstheme="minorHAnsi"/>
                <w:sz w:val="17"/>
                <w:szCs w:val="17"/>
              </w:rPr>
              <w:t> </w:t>
            </w:r>
            <w:r w:rsidRPr="00A02D4F">
              <w:rPr>
                <w:rFonts w:asciiTheme="minorHAnsi" w:hAnsiTheme="minorHAnsi" w:cstheme="minorHAnsi"/>
                <w:sz w:val="17"/>
                <w:szCs w:val="17"/>
              </w:rPr>
              <w:t> </w:t>
            </w:r>
            <w:r w:rsidRPr="00A02D4F">
              <w:rPr>
                <w:rFonts w:asciiTheme="minorHAnsi" w:hAnsiTheme="minorHAnsi" w:cstheme="minorHAnsi"/>
                <w:sz w:val="17"/>
                <w:szCs w:val="17"/>
              </w:rPr>
              <w:t> </w:t>
            </w:r>
            <w:r w:rsidRPr="00A02D4F">
              <w:rPr>
                <w:rFonts w:asciiTheme="minorHAnsi" w:hAnsiTheme="minorHAnsi" w:cstheme="minorHAnsi"/>
                <w:sz w:val="17"/>
                <w:szCs w:val="17"/>
              </w:rPr>
              <w:t> </w:t>
            </w:r>
            <w:r w:rsidRPr="00A02D4F">
              <w:rPr>
                <w:rFonts w:asciiTheme="minorHAnsi" w:hAnsiTheme="minorHAnsi" w:cstheme="minorHAnsi"/>
                <w:sz w:val="17"/>
                <w:szCs w:val="17"/>
              </w:rPr>
              <w:fldChar w:fldCharType="end"/>
            </w:r>
            <w:bookmarkEnd w:id="1"/>
          </w:p>
        </w:tc>
      </w:tr>
      <w:tr w:rsidR="00A02D4F" w:rsidRPr="00A02D4F" w14:paraId="69A6E6E8" w14:textId="77777777" w:rsidTr="00D30170">
        <w:trPr>
          <w:trHeight w:val="440"/>
        </w:trPr>
        <w:tc>
          <w:tcPr>
            <w:tcW w:w="1710" w:type="dxa"/>
            <w:gridSpan w:val="2"/>
          </w:tcPr>
          <w:p w14:paraId="232B7817" w14:textId="77777777" w:rsidR="00A02D4F" w:rsidRPr="00A02D4F" w:rsidRDefault="00A02D4F" w:rsidP="00A02D4F">
            <w:pPr>
              <w:spacing w:after="0" w:line="240" w:lineRule="auto"/>
              <w:rPr>
                <w:rFonts w:asciiTheme="minorHAnsi" w:hAnsiTheme="minorHAnsi" w:cstheme="minorHAnsi"/>
                <w:b/>
                <w:color w:val="0000FF" w:themeColor="hyperlink"/>
                <w:sz w:val="17"/>
                <w:szCs w:val="17"/>
                <w:u w:val="single"/>
              </w:rPr>
            </w:pPr>
            <w:r w:rsidRPr="00A02D4F">
              <w:rPr>
                <w:rFonts w:asciiTheme="minorHAnsi" w:hAnsiTheme="minorHAnsi" w:cstheme="minorHAnsi"/>
                <w:b/>
                <w:sz w:val="17"/>
                <w:szCs w:val="17"/>
              </w:rPr>
              <w:fldChar w:fldCharType="begin"/>
            </w:r>
            <w:r w:rsidRPr="00A02D4F">
              <w:rPr>
                <w:rFonts w:asciiTheme="minorHAnsi" w:hAnsiTheme="minorHAnsi" w:cstheme="minorHAnsi"/>
                <w:b/>
                <w:sz w:val="17"/>
                <w:szCs w:val="17"/>
              </w:rPr>
              <w:instrText>HYPERLINK "https://water.usgs.gov/wsc/reg/17.html" \o "Click Here for the 8 Digit Hydrologic Unit Code for your watershed: https://water.usgs.gov/wsc/reg/17.html"</w:instrText>
            </w:r>
            <w:r w:rsidRPr="00A02D4F">
              <w:rPr>
                <w:rFonts w:asciiTheme="minorHAnsi" w:hAnsiTheme="minorHAnsi" w:cstheme="minorHAnsi"/>
                <w:b/>
                <w:sz w:val="17"/>
                <w:szCs w:val="17"/>
              </w:rPr>
              <w:fldChar w:fldCharType="separate"/>
            </w:r>
            <w:r w:rsidRPr="00A02D4F">
              <w:rPr>
                <w:rFonts w:asciiTheme="minorHAnsi" w:hAnsiTheme="minorHAnsi" w:cstheme="minorHAnsi"/>
                <w:b/>
                <w:color w:val="0000FF" w:themeColor="hyperlink"/>
                <w:sz w:val="17"/>
                <w:szCs w:val="17"/>
                <w:u w:val="single"/>
              </w:rPr>
              <w:t>8 Digit HUC Number:</w:t>
            </w:r>
          </w:p>
          <w:p w14:paraId="55AACB05" w14:textId="77777777" w:rsidR="00A02D4F" w:rsidRPr="00A02D4F" w:rsidRDefault="00A02D4F" w:rsidP="00A02D4F">
            <w:pPr>
              <w:spacing w:after="0" w:line="240" w:lineRule="auto"/>
              <w:rPr>
                <w:rFonts w:asciiTheme="minorHAnsi" w:hAnsiTheme="minorHAnsi" w:cstheme="minorHAnsi"/>
                <w:sz w:val="17"/>
                <w:szCs w:val="17"/>
              </w:rPr>
            </w:pPr>
            <w:r w:rsidRPr="00A02D4F">
              <w:rPr>
                <w:rFonts w:asciiTheme="minorHAnsi" w:hAnsiTheme="minorHAnsi" w:cstheme="minorHAnsi"/>
                <w:b/>
                <w:sz w:val="17"/>
                <w:szCs w:val="17"/>
              </w:rPr>
              <w:fldChar w:fldCharType="end"/>
            </w:r>
            <w:r w:rsidRPr="00A02D4F">
              <w:rPr>
                <w:rFonts w:asciiTheme="minorHAnsi" w:hAnsiTheme="minorHAnsi" w:cstheme="minorHAnsi"/>
                <w:bCs/>
                <w:sz w:val="17"/>
                <w:szCs w:val="17"/>
              </w:rPr>
              <w:fldChar w:fldCharType="begin">
                <w:ffData>
                  <w:name w:val=""/>
                  <w:enabled/>
                  <w:calcOnExit w:val="0"/>
                  <w:textInput/>
                </w:ffData>
              </w:fldChar>
            </w:r>
            <w:r w:rsidRPr="00A02D4F">
              <w:rPr>
                <w:rFonts w:asciiTheme="minorHAnsi" w:hAnsiTheme="minorHAnsi" w:cstheme="minorHAnsi"/>
                <w:bCs/>
                <w:sz w:val="17"/>
                <w:szCs w:val="17"/>
              </w:rPr>
              <w:instrText xml:space="preserve"> FORMTEXT </w:instrText>
            </w:r>
            <w:r w:rsidRPr="00A02D4F">
              <w:rPr>
                <w:rFonts w:asciiTheme="minorHAnsi" w:hAnsiTheme="minorHAnsi" w:cstheme="minorHAnsi"/>
                <w:bCs/>
                <w:sz w:val="17"/>
                <w:szCs w:val="17"/>
              </w:rPr>
            </w:r>
            <w:r w:rsidRPr="00A02D4F">
              <w:rPr>
                <w:rFonts w:asciiTheme="minorHAnsi" w:hAnsiTheme="minorHAnsi" w:cstheme="minorHAnsi"/>
                <w:bCs/>
                <w:sz w:val="17"/>
                <w:szCs w:val="17"/>
              </w:rPr>
              <w:fldChar w:fldCharType="separate"/>
            </w:r>
            <w:r w:rsidRPr="00A02D4F">
              <w:rPr>
                <w:rFonts w:asciiTheme="minorHAnsi" w:hAnsiTheme="minorHAnsi" w:cstheme="minorHAnsi"/>
                <w:bCs/>
                <w:sz w:val="17"/>
                <w:szCs w:val="17"/>
              </w:rPr>
              <w:t> </w:t>
            </w:r>
            <w:r w:rsidRPr="00A02D4F">
              <w:rPr>
                <w:rFonts w:asciiTheme="minorHAnsi" w:hAnsiTheme="minorHAnsi" w:cstheme="minorHAnsi"/>
                <w:bCs/>
                <w:sz w:val="17"/>
                <w:szCs w:val="17"/>
              </w:rPr>
              <w:t> </w:t>
            </w:r>
            <w:r w:rsidRPr="00A02D4F">
              <w:rPr>
                <w:rFonts w:asciiTheme="minorHAnsi" w:hAnsiTheme="minorHAnsi" w:cstheme="minorHAnsi"/>
                <w:bCs/>
                <w:sz w:val="17"/>
                <w:szCs w:val="17"/>
              </w:rPr>
              <w:t> </w:t>
            </w:r>
            <w:r w:rsidRPr="00A02D4F">
              <w:rPr>
                <w:rFonts w:asciiTheme="minorHAnsi" w:hAnsiTheme="minorHAnsi" w:cstheme="minorHAnsi"/>
                <w:bCs/>
                <w:sz w:val="17"/>
                <w:szCs w:val="17"/>
              </w:rPr>
              <w:t> </w:t>
            </w:r>
            <w:r w:rsidRPr="00A02D4F">
              <w:rPr>
                <w:rFonts w:asciiTheme="minorHAnsi" w:hAnsiTheme="minorHAnsi" w:cstheme="minorHAnsi"/>
                <w:bCs/>
                <w:sz w:val="17"/>
                <w:szCs w:val="17"/>
              </w:rPr>
              <w:t> </w:t>
            </w:r>
            <w:r w:rsidRPr="00A02D4F">
              <w:rPr>
                <w:rFonts w:asciiTheme="minorHAnsi" w:hAnsiTheme="minorHAnsi" w:cstheme="minorHAnsi"/>
                <w:sz w:val="17"/>
                <w:szCs w:val="17"/>
              </w:rPr>
              <w:fldChar w:fldCharType="end"/>
            </w:r>
          </w:p>
        </w:tc>
        <w:tc>
          <w:tcPr>
            <w:tcW w:w="1890" w:type="dxa"/>
          </w:tcPr>
          <w:p w14:paraId="143B4F4B" w14:textId="77777777" w:rsidR="00A02D4F" w:rsidRPr="00A02D4F" w:rsidRDefault="00A02D4F" w:rsidP="00A02D4F">
            <w:pPr>
              <w:spacing w:after="0" w:line="240" w:lineRule="auto"/>
              <w:rPr>
                <w:rFonts w:asciiTheme="minorHAnsi" w:hAnsiTheme="minorHAnsi" w:cstheme="minorHAnsi"/>
                <w:b/>
                <w:sz w:val="17"/>
                <w:szCs w:val="17"/>
              </w:rPr>
            </w:pPr>
            <w:r w:rsidRPr="00A02D4F">
              <w:rPr>
                <w:rFonts w:asciiTheme="minorHAnsi" w:hAnsiTheme="minorHAnsi" w:cstheme="minorHAnsi"/>
                <w:b/>
                <w:sz w:val="17"/>
                <w:szCs w:val="17"/>
              </w:rPr>
              <w:t xml:space="preserve">Project Sponsor </w:t>
            </w:r>
          </w:p>
          <w:p w14:paraId="425DA6DE" w14:textId="77777777" w:rsidR="00A02D4F" w:rsidRPr="00A02D4F" w:rsidRDefault="00A02D4F" w:rsidP="00A02D4F">
            <w:pPr>
              <w:spacing w:after="0" w:line="240" w:lineRule="auto"/>
              <w:rPr>
                <w:rFonts w:asciiTheme="minorHAnsi" w:hAnsiTheme="minorHAnsi" w:cstheme="minorHAnsi"/>
                <w:sz w:val="17"/>
                <w:szCs w:val="17"/>
              </w:rPr>
            </w:pPr>
            <w:r w:rsidRPr="00A02D4F">
              <w:rPr>
                <w:rFonts w:asciiTheme="minorHAnsi" w:hAnsiTheme="minorHAnsi" w:cstheme="minorHAnsi"/>
                <w:bCs/>
                <w:sz w:val="17"/>
                <w:szCs w:val="17"/>
              </w:rPr>
              <w:t xml:space="preserve">ITD : </w:t>
            </w:r>
            <w:sdt>
              <w:sdtPr>
                <w:rPr>
                  <w:rFonts w:asciiTheme="minorHAnsi" w:hAnsiTheme="minorHAnsi" w:cstheme="minorHAnsi"/>
                  <w:sz w:val="17"/>
                  <w:szCs w:val="17"/>
                </w:rPr>
                <w:alias w:val="ITD Districts"/>
                <w:tag w:val="ITD Districts"/>
                <w:id w:val="-1689752428"/>
                <w:placeholder>
                  <w:docPart w:val="5602D4A7A95E4BEDA342421A93679152"/>
                </w:placeholder>
                <w:dropDownList>
                  <w:listItem w:displayText="Choose District" w:value="Choose District"/>
                  <w:listItem w:displayText="District 1" w:value="District 1"/>
                  <w:listItem w:displayText="District 2" w:value="District 2"/>
                  <w:listItem w:displayText="District 3" w:value="District 3"/>
                  <w:listItem w:displayText="District 4" w:value="District 4"/>
                  <w:listItem w:displayText="District 5" w:value="District 5"/>
                  <w:listItem w:displayText="District 6" w:value="District 6"/>
                  <w:listItem w:displayText="Headquarters" w:value="Headquarters"/>
                  <w:listItem w:displayText="Multiple Districts" w:value="Multiple Districts"/>
                </w:dropDownList>
              </w:sdtPr>
              <w:sdtEndPr/>
              <w:sdtContent>
                <w:r w:rsidRPr="00A02D4F" w:rsidDel="006D38D5">
                  <w:rPr>
                    <w:rFonts w:asciiTheme="minorHAnsi" w:hAnsiTheme="minorHAnsi" w:cstheme="minorHAnsi"/>
                    <w:sz w:val="17"/>
                    <w:szCs w:val="17"/>
                  </w:rPr>
                  <w:t>Choose District</w:t>
                </w:r>
              </w:sdtContent>
            </w:sdt>
            <w:r w:rsidRPr="00A02D4F">
              <w:rPr>
                <w:rFonts w:asciiTheme="minorHAnsi" w:hAnsiTheme="minorHAnsi" w:cstheme="minorHAnsi"/>
                <w:bCs/>
                <w:sz w:val="17"/>
                <w:szCs w:val="17"/>
              </w:rPr>
              <w:t xml:space="preserve">   </w:t>
            </w:r>
          </w:p>
          <w:p w14:paraId="1DD77C73" w14:textId="77777777" w:rsidR="00A02D4F" w:rsidRPr="00A02D4F" w:rsidRDefault="00A02D4F" w:rsidP="00A02D4F">
            <w:pPr>
              <w:spacing w:after="0" w:line="240" w:lineRule="auto"/>
              <w:rPr>
                <w:rFonts w:asciiTheme="minorHAnsi" w:hAnsiTheme="minorHAnsi" w:cstheme="minorHAnsi"/>
                <w:b/>
                <w:sz w:val="17"/>
                <w:szCs w:val="17"/>
              </w:rPr>
            </w:pPr>
            <w:r w:rsidRPr="00A02D4F">
              <w:rPr>
                <w:rFonts w:asciiTheme="minorHAnsi" w:hAnsiTheme="minorHAnsi" w:cstheme="minorHAnsi"/>
                <w:bCs/>
                <w:sz w:val="17"/>
                <w:szCs w:val="17"/>
              </w:rPr>
              <w:t xml:space="preserve">LHTAC:  </w:t>
            </w:r>
            <w:sdt>
              <w:sdtPr>
                <w:rPr>
                  <w:rFonts w:asciiTheme="minorHAnsi" w:hAnsiTheme="minorHAnsi" w:cstheme="minorHAnsi"/>
                  <w:sz w:val="17"/>
                  <w:szCs w:val="17"/>
                </w:rPr>
                <w:alias w:val="LHTAC Districts"/>
                <w:tag w:val="Districts"/>
                <w:id w:val="38176254"/>
                <w:placeholder>
                  <w:docPart w:val="512989BC78EB460F9EE4BEFA03C436DE"/>
                </w:placeholder>
                <w:dropDownList>
                  <w:listItem w:displayText="Choose District" w:value="Choose District"/>
                  <w:listItem w:displayText="L1" w:value="L1"/>
                  <w:listItem w:displayText="L2" w:value="L2"/>
                  <w:listItem w:displayText="L3" w:value="L3"/>
                  <w:listItem w:displayText="L4" w:value="L4"/>
                  <w:listItem w:displayText="L5" w:value="L5"/>
                  <w:listItem w:displayText="L6" w:value="L6"/>
                  <w:listItem w:displayText="Headquarters" w:value="Headquarters"/>
                  <w:listItem w:displayText="Multiple Districts" w:value="Multiple Districts"/>
                </w:dropDownList>
              </w:sdtPr>
              <w:sdtEndPr/>
              <w:sdtContent>
                <w:r w:rsidRPr="00A02D4F">
                  <w:rPr>
                    <w:rFonts w:asciiTheme="minorHAnsi" w:hAnsiTheme="minorHAnsi" w:cstheme="minorHAnsi"/>
                    <w:sz w:val="17"/>
                    <w:szCs w:val="17"/>
                  </w:rPr>
                  <w:t>Choose District</w:t>
                </w:r>
              </w:sdtContent>
            </w:sdt>
          </w:p>
        </w:tc>
        <w:tc>
          <w:tcPr>
            <w:tcW w:w="2430" w:type="dxa"/>
            <w:gridSpan w:val="3"/>
          </w:tcPr>
          <w:p w14:paraId="6ECE0D88" w14:textId="77777777" w:rsidR="00A02D4F" w:rsidRPr="00A02D4F" w:rsidRDefault="00A02D4F" w:rsidP="00A02D4F">
            <w:pPr>
              <w:spacing w:after="0" w:line="240" w:lineRule="auto"/>
              <w:rPr>
                <w:rFonts w:asciiTheme="minorHAnsi" w:hAnsiTheme="minorHAnsi" w:cstheme="minorHAnsi"/>
                <w:b/>
                <w:sz w:val="17"/>
                <w:szCs w:val="17"/>
              </w:rPr>
            </w:pPr>
            <w:r w:rsidRPr="00A02D4F">
              <w:rPr>
                <w:rFonts w:asciiTheme="minorHAnsi" w:hAnsiTheme="minorHAnsi" w:cstheme="minorHAnsi"/>
                <w:b/>
                <w:sz w:val="17"/>
                <w:szCs w:val="17"/>
              </w:rPr>
              <w:t>Construction Start/End Dates:</w:t>
            </w:r>
          </w:p>
          <w:p w14:paraId="71EA1EBA" w14:textId="77777777" w:rsidR="00A02D4F" w:rsidRPr="00A02D4F" w:rsidRDefault="00A02D4F" w:rsidP="00A02D4F">
            <w:pPr>
              <w:spacing w:after="0" w:line="240" w:lineRule="auto"/>
              <w:rPr>
                <w:rFonts w:asciiTheme="minorHAnsi" w:hAnsiTheme="minorHAnsi" w:cstheme="minorHAnsi"/>
                <w:sz w:val="17"/>
                <w:szCs w:val="17"/>
              </w:rPr>
            </w:pPr>
            <w:r w:rsidRPr="00A02D4F">
              <w:rPr>
                <w:rFonts w:asciiTheme="minorHAnsi" w:hAnsiTheme="minorHAnsi" w:cstheme="minorHAnsi"/>
                <w:sz w:val="17"/>
                <w:szCs w:val="17"/>
              </w:rPr>
              <w:t xml:space="preserve">Start </w:t>
            </w:r>
            <w:sdt>
              <w:sdtPr>
                <w:rPr>
                  <w:rFonts w:asciiTheme="minorHAnsi" w:hAnsiTheme="minorHAnsi" w:cstheme="minorHAnsi"/>
                  <w:sz w:val="17"/>
                  <w:szCs w:val="17"/>
                </w:rPr>
                <w:id w:val="-1524634410"/>
                <w:placeholder>
                  <w:docPart w:val="51E90FBF0781444F9E50F3C1D4A8C061"/>
                </w:placeholder>
                <w:showingPlcHdr/>
                <w:date w:fullDate="2021-05-03T00:00:00Z">
                  <w:dateFormat w:val="M/d/yyyy"/>
                  <w:lid w:val="en-US"/>
                  <w:storeMappedDataAs w:val="dateTime"/>
                  <w:calendar w:val="gregorian"/>
                </w:date>
              </w:sdtPr>
              <w:sdtEndPr/>
              <w:sdtContent>
                <w:r w:rsidRPr="00A02D4F">
                  <w:rPr>
                    <w:rFonts w:asciiTheme="minorHAnsi" w:hAnsiTheme="minorHAnsi" w:cstheme="minorHAnsi"/>
                    <w:color w:val="808080"/>
                    <w:sz w:val="17"/>
                    <w:szCs w:val="17"/>
                  </w:rPr>
                  <w:t>Choose Date</w:t>
                </w:r>
              </w:sdtContent>
            </w:sdt>
          </w:p>
          <w:p w14:paraId="3DA9BD62" w14:textId="77777777" w:rsidR="00A02D4F" w:rsidRPr="00A02D4F" w:rsidRDefault="00A02D4F" w:rsidP="00A02D4F">
            <w:pPr>
              <w:keepLines/>
              <w:tabs>
                <w:tab w:val="left" w:pos="2160"/>
                <w:tab w:val="center" w:pos="4680"/>
                <w:tab w:val="right" w:pos="9360"/>
              </w:tabs>
              <w:spacing w:after="0" w:line="240" w:lineRule="auto"/>
              <w:rPr>
                <w:rFonts w:asciiTheme="minorHAnsi" w:hAnsiTheme="minorHAnsi" w:cstheme="minorHAnsi"/>
                <w:sz w:val="17"/>
                <w:szCs w:val="17"/>
              </w:rPr>
            </w:pPr>
            <w:r w:rsidRPr="00A02D4F">
              <w:rPr>
                <w:rFonts w:asciiTheme="minorHAnsi" w:hAnsiTheme="minorHAnsi" w:cstheme="minorHAnsi"/>
                <w:sz w:val="17"/>
                <w:szCs w:val="17"/>
              </w:rPr>
              <w:t xml:space="preserve">End: </w:t>
            </w:r>
            <w:sdt>
              <w:sdtPr>
                <w:rPr>
                  <w:rFonts w:asciiTheme="minorHAnsi" w:hAnsiTheme="minorHAnsi" w:cstheme="minorHAnsi"/>
                  <w:sz w:val="17"/>
                  <w:szCs w:val="17"/>
                </w:rPr>
                <w:id w:val="-777339768"/>
                <w:placeholder>
                  <w:docPart w:val="795E08D2C36A462ABF1E1CD0B069611D"/>
                </w:placeholder>
                <w:showingPlcHdr/>
                <w:date w:fullDate="2021-05-03T00:00:00Z">
                  <w:dateFormat w:val="M/d/yyyy"/>
                  <w:lid w:val="en-US"/>
                  <w:storeMappedDataAs w:val="dateTime"/>
                  <w:calendar w:val="gregorian"/>
                </w:date>
              </w:sdtPr>
              <w:sdtEndPr/>
              <w:sdtContent>
                <w:r w:rsidRPr="00A02D4F">
                  <w:rPr>
                    <w:rFonts w:asciiTheme="minorHAnsi" w:hAnsiTheme="minorHAnsi" w:cstheme="minorHAnsi"/>
                    <w:color w:val="808080"/>
                    <w:sz w:val="17"/>
                    <w:szCs w:val="17"/>
                  </w:rPr>
                  <w:t>Choose Date</w:t>
                </w:r>
              </w:sdtContent>
            </w:sdt>
          </w:p>
        </w:tc>
        <w:tc>
          <w:tcPr>
            <w:tcW w:w="1350" w:type="dxa"/>
            <w:gridSpan w:val="2"/>
          </w:tcPr>
          <w:p w14:paraId="33D31D29" w14:textId="77777777" w:rsidR="00A02D4F" w:rsidRPr="00A02D4F" w:rsidRDefault="00A02D4F" w:rsidP="00A02D4F">
            <w:pPr>
              <w:keepLines/>
              <w:numPr>
                <w:ilvl w:val="12"/>
                <w:numId w:val="0"/>
              </w:numPr>
              <w:tabs>
                <w:tab w:val="left" w:pos="2160"/>
                <w:tab w:val="center" w:pos="4680"/>
                <w:tab w:val="right" w:pos="9360"/>
              </w:tabs>
              <w:spacing w:after="0" w:line="240" w:lineRule="auto"/>
              <w:rPr>
                <w:rFonts w:asciiTheme="minorHAnsi" w:hAnsiTheme="minorHAnsi" w:cstheme="minorHAnsi"/>
                <w:b/>
                <w:sz w:val="17"/>
                <w:szCs w:val="17"/>
              </w:rPr>
            </w:pPr>
            <w:r w:rsidRPr="00A02D4F">
              <w:rPr>
                <w:rFonts w:asciiTheme="minorHAnsi" w:hAnsiTheme="minorHAnsi" w:cstheme="minorHAnsi"/>
                <w:b/>
                <w:sz w:val="17"/>
                <w:szCs w:val="17"/>
              </w:rPr>
              <w:t>Lead Agency</w:t>
            </w:r>
          </w:p>
          <w:p w14:paraId="45128F74" w14:textId="77777777" w:rsidR="00A02D4F" w:rsidRPr="00A02D4F" w:rsidRDefault="00FD1317" w:rsidP="00A02D4F">
            <w:pPr>
              <w:spacing w:after="0" w:line="240" w:lineRule="auto"/>
              <w:rPr>
                <w:rFonts w:asciiTheme="minorHAnsi" w:hAnsiTheme="minorHAnsi" w:cstheme="minorHAnsi"/>
                <w:bCs/>
                <w:sz w:val="17"/>
                <w:szCs w:val="17"/>
              </w:rPr>
            </w:pPr>
            <w:sdt>
              <w:sdtPr>
                <w:rPr>
                  <w:rFonts w:asciiTheme="minorHAnsi" w:hAnsiTheme="minorHAnsi" w:cstheme="minorHAnsi"/>
                  <w:sz w:val="17"/>
                  <w:szCs w:val="17"/>
                </w:rPr>
                <w:alias w:val="Lead Agency"/>
                <w:tag w:val="Lead Agency"/>
                <w:id w:val="-1748490450"/>
                <w:placeholder>
                  <w:docPart w:val="B9442956ABED420AA7C4323E491854C5"/>
                </w:placeholder>
                <w:dropDownList>
                  <w:listItem w:displayText="Choose Agency" w:value="Choose Agency"/>
                  <w:listItem w:displayText="FHWA" w:value="FHWA"/>
                  <w:listItem w:displayText="Army Corps of Engineers" w:value="Army Corps of Engineers"/>
                  <w:listItem w:displayText="ITD-Delegated Authority" w:value="ITD-Delegated Authority"/>
                </w:dropDownList>
              </w:sdtPr>
              <w:sdtEndPr/>
              <w:sdtContent>
                <w:r w:rsidR="00A02D4F" w:rsidRPr="00A02D4F">
                  <w:rPr>
                    <w:rFonts w:asciiTheme="minorHAnsi" w:hAnsiTheme="minorHAnsi" w:cstheme="minorHAnsi"/>
                    <w:sz w:val="17"/>
                    <w:szCs w:val="17"/>
                  </w:rPr>
                  <w:t>Choose Agency</w:t>
                </w:r>
              </w:sdtContent>
            </w:sdt>
          </w:p>
        </w:tc>
        <w:tc>
          <w:tcPr>
            <w:tcW w:w="1350" w:type="dxa"/>
            <w:gridSpan w:val="2"/>
          </w:tcPr>
          <w:p w14:paraId="74161BA5" w14:textId="77777777" w:rsidR="00A02D4F" w:rsidRPr="00A02D4F" w:rsidRDefault="00A02D4F" w:rsidP="00A02D4F">
            <w:pPr>
              <w:spacing w:after="0" w:line="240" w:lineRule="auto"/>
              <w:rPr>
                <w:rFonts w:asciiTheme="minorHAnsi" w:hAnsiTheme="minorHAnsi" w:cstheme="minorHAnsi"/>
                <w:sz w:val="17"/>
                <w:szCs w:val="17"/>
              </w:rPr>
            </w:pPr>
            <w:r w:rsidRPr="00A02D4F">
              <w:rPr>
                <w:rFonts w:asciiTheme="minorHAnsi" w:hAnsiTheme="minorHAnsi" w:cstheme="minorHAnsi"/>
                <w:b/>
                <w:sz w:val="17"/>
                <w:szCs w:val="17"/>
              </w:rPr>
              <w:t>Project Manager:</w:t>
            </w:r>
            <w:r w:rsidRPr="00A02D4F">
              <w:rPr>
                <w:rFonts w:asciiTheme="minorHAnsi" w:hAnsiTheme="minorHAnsi" w:cstheme="minorHAnsi"/>
                <w:bCs/>
                <w:sz w:val="17"/>
                <w:szCs w:val="17"/>
              </w:rPr>
              <w:t xml:space="preserve"> </w:t>
            </w:r>
            <w:r w:rsidRPr="00A02D4F">
              <w:rPr>
                <w:rFonts w:asciiTheme="minorHAnsi" w:hAnsiTheme="minorHAnsi" w:cstheme="minorHAnsi"/>
                <w:bCs/>
                <w:sz w:val="17"/>
                <w:szCs w:val="17"/>
              </w:rPr>
              <w:fldChar w:fldCharType="begin">
                <w:ffData>
                  <w:name w:val=""/>
                  <w:enabled/>
                  <w:calcOnExit w:val="0"/>
                  <w:textInput/>
                </w:ffData>
              </w:fldChar>
            </w:r>
            <w:r w:rsidRPr="00A02D4F">
              <w:rPr>
                <w:rFonts w:asciiTheme="minorHAnsi" w:hAnsiTheme="minorHAnsi" w:cstheme="minorHAnsi"/>
                <w:bCs/>
                <w:sz w:val="17"/>
                <w:szCs w:val="17"/>
              </w:rPr>
              <w:instrText xml:space="preserve"> FORMTEXT </w:instrText>
            </w:r>
            <w:r w:rsidRPr="00A02D4F">
              <w:rPr>
                <w:rFonts w:asciiTheme="minorHAnsi" w:hAnsiTheme="minorHAnsi" w:cstheme="minorHAnsi"/>
                <w:bCs/>
                <w:sz w:val="17"/>
                <w:szCs w:val="17"/>
              </w:rPr>
            </w:r>
            <w:r w:rsidRPr="00A02D4F">
              <w:rPr>
                <w:rFonts w:asciiTheme="minorHAnsi" w:hAnsiTheme="minorHAnsi" w:cstheme="minorHAnsi"/>
                <w:bCs/>
                <w:sz w:val="17"/>
                <w:szCs w:val="17"/>
              </w:rPr>
              <w:fldChar w:fldCharType="separate"/>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sz w:val="17"/>
                <w:szCs w:val="17"/>
              </w:rPr>
              <w:fldChar w:fldCharType="end"/>
            </w:r>
          </w:p>
        </w:tc>
        <w:tc>
          <w:tcPr>
            <w:tcW w:w="1080" w:type="dxa"/>
            <w:gridSpan w:val="2"/>
          </w:tcPr>
          <w:p w14:paraId="0F2F863A" w14:textId="77777777" w:rsidR="00A02D4F" w:rsidRPr="00A02D4F" w:rsidRDefault="00A02D4F" w:rsidP="00A02D4F">
            <w:pPr>
              <w:spacing w:after="0" w:line="240" w:lineRule="auto"/>
              <w:rPr>
                <w:rFonts w:asciiTheme="minorHAnsi" w:hAnsiTheme="minorHAnsi" w:cstheme="minorHAnsi"/>
                <w:b/>
                <w:bCs/>
                <w:sz w:val="17"/>
                <w:szCs w:val="17"/>
              </w:rPr>
            </w:pPr>
            <w:r w:rsidRPr="00A02D4F">
              <w:rPr>
                <w:rFonts w:asciiTheme="minorHAnsi" w:hAnsiTheme="minorHAnsi" w:cstheme="minorHAnsi"/>
                <w:b/>
                <w:bCs/>
                <w:sz w:val="17"/>
                <w:szCs w:val="17"/>
              </w:rPr>
              <w:t>Funding:</w:t>
            </w:r>
          </w:p>
          <w:p w14:paraId="2D3D0729" w14:textId="77777777" w:rsidR="00A02D4F" w:rsidRPr="00A02D4F" w:rsidRDefault="00FD1317" w:rsidP="00A02D4F">
            <w:pPr>
              <w:spacing w:after="0" w:line="240" w:lineRule="auto"/>
              <w:rPr>
                <w:rFonts w:asciiTheme="minorHAnsi" w:hAnsiTheme="minorHAnsi" w:cstheme="minorHAnsi"/>
                <w:b/>
                <w:bCs/>
                <w:sz w:val="17"/>
                <w:szCs w:val="17"/>
              </w:rPr>
            </w:pPr>
            <w:sdt>
              <w:sdtPr>
                <w:rPr>
                  <w:rFonts w:asciiTheme="minorHAnsi" w:hAnsiTheme="minorHAnsi" w:cstheme="minorHAnsi"/>
                  <w:b/>
                  <w:sz w:val="17"/>
                  <w:szCs w:val="17"/>
                </w:rPr>
                <w:id w:val="350998946"/>
                <w14:checkbox>
                  <w14:checked w14:val="0"/>
                  <w14:checkedState w14:val="2612" w14:font="MS Gothic"/>
                  <w14:uncheckedState w14:val="2610" w14:font="MS Gothic"/>
                </w14:checkbox>
              </w:sdtPr>
              <w:sdtEndPr/>
              <w:sdtContent>
                <w:r w:rsidR="00A02D4F" w:rsidRPr="00A02D4F">
                  <w:rPr>
                    <w:rFonts w:ascii="Segoe UI Symbol" w:hAnsi="Segoe UI Symbol" w:cs="Segoe UI Symbol"/>
                    <w:b/>
                    <w:sz w:val="17"/>
                    <w:szCs w:val="17"/>
                  </w:rPr>
                  <w:t>☐</w:t>
                </w:r>
              </w:sdtContent>
            </w:sdt>
            <w:r w:rsidR="00A02D4F" w:rsidRPr="00A02D4F">
              <w:rPr>
                <w:rFonts w:asciiTheme="minorHAnsi" w:hAnsiTheme="minorHAnsi" w:cstheme="minorHAnsi"/>
                <w:bCs/>
                <w:sz w:val="17"/>
                <w:szCs w:val="17"/>
              </w:rPr>
              <w:t xml:space="preserve"> Federal</w:t>
            </w:r>
            <w:r w:rsidR="00A02D4F" w:rsidRPr="00A02D4F">
              <w:rPr>
                <w:rFonts w:asciiTheme="minorHAnsi" w:hAnsiTheme="minorHAnsi" w:cstheme="minorHAnsi"/>
                <w:b/>
                <w:bCs/>
                <w:sz w:val="17"/>
                <w:szCs w:val="17"/>
              </w:rPr>
              <w:t xml:space="preserve"> </w:t>
            </w:r>
          </w:p>
          <w:p w14:paraId="19486A31" w14:textId="77777777" w:rsidR="00A02D4F" w:rsidRPr="00A02D4F" w:rsidRDefault="00FD1317" w:rsidP="00A02D4F">
            <w:pPr>
              <w:spacing w:after="0" w:line="240" w:lineRule="auto"/>
              <w:rPr>
                <w:rFonts w:asciiTheme="minorHAnsi" w:hAnsiTheme="minorHAnsi" w:cstheme="minorHAnsi"/>
                <w:bCs/>
                <w:sz w:val="17"/>
                <w:szCs w:val="17"/>
              </w:rPr>
            </w:pPr>
            <w:sdt>
              <w:sdtPr>
                <w:rPr>
                  <w:rFonts w:asciiTheme="minorHAnsi" w:hAnsiTheme="minorHAnsi" w:cstheme="minorHAnsi"/>
                  <w:b/>
                  <w:sz w:val="17"/>
                  <w:szCs w:val="17"/>
                </w:rPr>
                <w:id w:val="-1071810127"/>
                <w14:checkbox>
                  <w14:checked w14:val="0"/>
                  <w14:checkedState w14:val="2612" w14:font="MS Gothic"/>
                  <w14:uncheckedState w14:val="2610" w14:font="MS Gothic"/>
                </w14:checkbox>
              </w:sdtPr>
              <w:sdtEndPr/>
              <w:sdtContent>
                <w:r w:rsidR="00A02D4F" w:rsidRPr="00A02D4F">
                  <w:rPr>
                    <w:rFonts w:ascii="Segoe UI Symbol" w:hAnsi="Segoe UI Symbol" w:cs="Segoe UI Symbol"/>
                    <w:b/>
                    <w:sz w:val="17"/>
                    <w:szCs w:val="17"/>
                  </w:rPr>
                  <w:t>☐</w:t>
                </w:r>
              </w:sdtContent>
            </w:sdt>
            <w:r w:rsidR="00A02D4F" w:rsidRPr="00A02D4F">
              <w:rPr>
                <w:rFonts w:asciiTheme="minorHAnsi" w:hAnsiTheme="minorHAnsi" w:cstheme="minorHAnsi"/>
                <w:b/>
                <w:bCs/>
                <w:sz w:val="17"/>
                <w:szCs w:val="17"/>
              </w:rPr>
              <w:t xml:space="preserve"> </w:t>
            </w:r>
            <w:r w:rsidR="00A02D4F" w:rsidRPr="00A02D4F">
              <w:rPr>
                <w:rFonts w:asciiTheme="minorHAnsi" w:hAnsiTheme="minorHAnsi" w:cstheme="minorHAnsi"/>
                <w:bCs/>
                <w:sz w:val="17"/>
                <w:szCs w:val="17"/>
              </w:rPr>
              <w:t xml:space="preserve">State </w:t>
            </w:r>
            <w:r w:rsidR="00A02D4F" w:rsidRPr="00A02D4F">
              <w:rPr>
                <w:rFonts w:asciiTheme="minorHAnsi" w:hAnsiTheme="minorHAnsi" w:cstheme="minorHAnsi"/>
                <w:b/>
                <w:bCs/>
                <w:sz w:val="17"/>
                <w:szCs w:val="17"/>
              </w:rPr>
              <w:t xml:space="preserve"> </w:t>
            </w:r>
          </w:p>
        </w:tc>
        <w:tc>
          <w:tcPr>
            <w:tcW w:w="1620" w:type="dxa"/>
          </w:tcPr>
          <w:p w14:paraId="0A1E996B" w14:textId="77777777" w:rsidR="00A02D4F" w:rsidRPr="00A02D4F" w:rsidRDefault="00A02D4F" w:rsidP="00A02D4F">
            <w:pPr>
              <w:keepLines/>
              <w:numPr>
                <w:ilvl w:val="12"/>
                <w:numId w:val="0"/>
              </w:numPr>
              <w:tabs>
                <w:tab w:val="left" w:pos="2160"/>
                <w:tab w:val="center" w:pos="4680"/>
                <w:tab w:val="right" w:pos="9360"/>
              </w:tabs>
              <w:spacing w:after="0" w:line="240" w:lineRule="auto"/>
              <w:rPr>
                <w:rFonts w:asciiTheme="minorHAnsi" w:hAnsiTheme="minorHAnsi" w:cstheme="minorHAnsi"/>
                <w:b/>
                <w:sz w:val="17"/>
                <w:szCs w:val="17"/>
              </w:rPr>
            </w:pPr>
            <w:r w:rsidRPr="00A02D4F">
              <w:rPr>
                <w:rFonts w:asciiTheme="minorHAnsi" w:hAnsiTheme="minorHAnsi" w:cstheme="minorHAnsi"/>
                <w:b/>
                <w:sz w:val="17"/>
                <w:szCs w:val="17"/>
              </w:rPr>
              <w:t>Completed By:</w:t>
            </w:r>
          </w:p>
          <w:p w14:paraId="52F05983" w14:textId="77777777" w:rsidR="00A02D4F" w:rsidRPr="00A02D4F" w:rsidRDefault="00A02D4F" w:rsidP="00A02D4F">
            <w:pPr>
              <w:keepLines/>
              <w:numPr>
                <w:ilvl w:val="12"/>
                <w:numId w:val="0"/>
              </w:numPr>
              <w:tabs>
                <w:tab w:val="left" w:pos="2160"/>
                <w:tab w:val="center" w:pos="4680"/>
                <w:tab w:val="right" w:pos="9360"/>
              </w:tabs>
              <w:spacing w:after="0" w:line="240" w:lineRule="auto"/>
              <w:rPr>
                <w:rFonts w:asciiTheme="minorHAnsi" w:hAnsiTheme="minorHAnsi" w:cstheme="minorHAnsi"/>
                <w:b/>
                <w:bCs/>
                <w:sz w:val="17"/>
                <w:szCs w:val="17"/>
              </w:rPr>
            </w:pPr>
            <w:r w:rsidRPr="00A02D4F">
              <w:rPr>
                <w:rFonts w:asciiTheme="minorHAnsi" w:hAnsiTheme="minorHAnsi" w:cstheme="minorHAnsi"/>
                <w:bCs/>
                <w:sz w:val="17"/>
                <w:szCs w:val="17"/>
              </w:rPr>
              <w:fldChar w:fldCharType="begin">
                <w:ffData>
                  <w:name w:val=""/>
                  <w:enabled/>
                  <w:calcOnExit w:val="0"/>
                  <w:textInput/>
                </w:ffData>
              </w:fldChar>
            </w:r>
            <w:r w:rsidRPr="00A02D4F">
              <w:rPr>
                <w:rFonts w:asciiTheme="minorHAnsi" w:hAnsiTheme="minorHAnsi" w:cstheme="minorHAnsi"/>
                <w:bCs/>
                <w:sz w:val="17"/>
                <w:szCs w:val="17"/>
              </w:rPr>
              <w:instrText xml:space="preserve"> FORMTEXT </w:instrText>
            </w:r>
            <w:r w:rsidRPr="00A02D4F">
              <w:rPr>
                <w:rFonts w:asciiTheme="minorHAnsi" w:hAnsiTheme="minorHAnsi" w:cstheme="minorHAnsi"/>
                <w:bCs/>
                <w:sz w:val="17"/>
                <w:szCs w:val="17"/>
              </w:rPr>
            </w:r>
            <w:r w:rsidRPr="00A02D4F">
              <w:rPr>
                <w:rFonts w:asciiTheme="minorHAnsi" w:hAnsiTheme="minorHAnsi" w:cstheme="minorHAnsi"/>
                <w:bCs/>
                <w:sz w:val="17"/>
                <w:szCs w:val="17"/>
              </w:rPr>
              <w:fldChar w:fldCharType="separate"/>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noProof/>
                <w:sz w:val="17"/>
                <w:szCs w:val="17"/>
              </w:rPr>
              <w:t> </w:t>
            </w:r>
            <w:r w:rsidRPr="00A02D4F">
              <w:rPr>
                <w:rFonts w:asciiTheme="minorHAnsi" w:hAnsiTheme="minorHAnsi" w:cstheme="minorHAnsi"/>
                <w:bCs/>
                <w:sz w:val="17"/>
                <w:szCs w:val="17"/>
              </w:rPr>
              <w:fldChar w:fldCharType="end"/>
            </w:r>
          </w:p>
        </w:tc>
      </w:tr>
    </w:tbl>
    <w:p w14:paraId="76AF4D46" w14:textId="739B774E" w:rsidR="002813CE" w:rsidRPr="00846869" w:rsidRDefault="007B6FE4" w:rsidP="007427B9">
      <w:pPr>
        <w:tabs>
          <w:tab w:val="center" w:pos="5760"/>
        </w:tabs>
        <w:spacing w:before="60" w:after="0" w:line="240" w:lineRule="auto"/>
        <w:rPr>
          <w:sz w:val="18"/>
          <w:szCs w:val="18"/>
        </w:rPr>
      </w:pPr>
      <w:r w:rsidRPr="00155AB3">
        <w:rPr>
          <w:rStyle w:val="Heading1Char"/>
        </w:rPr>
        <w:t>Project Act</w:t>
      </w:r>
      <w:r w:rsidR="00155AB3" w:rsidRPr="00155AB3">
        <w:rPr>
          <w:rStyle w:val="Heading1Char"/>
        </w:rPr>
        <w:t>i</w:t>
      </w:r>
      <w:r w:rsidRPr="00155AB3">
        <w:rPr>
          <w:rStyle w:val="Heading1Char"/>
        </w:rPr>
        <w:t>ons</w:t>
      </w:r>
      <w:r w:rsidRPr="00617224">
        <w:rPr>
          <w:rFonts w:asciiTheme="minorHAnsi" w:hAnsiTheme="minorHAnsi" w:cstheme="minorHAnsi"/>
          <w:sz w:val="22"/>
          <w:szCs w:val="22"/>
        </w:rPr>
        <w:t xml:space="preserve"> </w:t>
      </w:r>
      <w:r w:rsidRPr="00846869">
        <w:rPr>
          <w:rFonts w:asciiTheme="minorHAnsi" w:hAnsiTheme="minorHAnsi" w:cstheme="minorHAnsi"/>
          <w:sz w:val="18"/>
          <w:szCs w:val="18"/>
        </w:rPr>
        <w:t>(</w:t>
      </w:r>
      <w:r w:rsidR="00617224" w:rsidRPr="00846869">
        <w:rPr>
          <w:rFonts w:asciiTheme="minorHAnsi" w:hAnsiTheme="minorHAnsi" w:cstheme="minorHAnsi"/>
          <w:sz w:val="18"/>
          <w:szCs w:val="18"/>
        </w:rPr>
        <w:t>C</w:t>
      </w:r>
      <w:r w:rsidRPr="00846869">
        <w:rPr>
          <w:rFonts w:asciiTheme="minorHAnsi" w:hAnsiTheme="minorHAnsi" w:cstheme="minorHAnsi"/>
          <w:sz w:val="18"/>
          <w:szCs w:val="18"/>
        </w:rPr>
        <w:t>heck all that apply)</w:t>
      </w:r>
    </w:p>
    <w:tbl>
      <w:tblPr>
        <w:tblStyle w:val="TableGrid"/>
        <w:tblW w:w="11520" w:type="dxa"/>
        <w:jc w:val="center"/>
        <w:tblCellMar>
          <w:left w:w="58" w:type="dxa"/>
          <w:right w:w="58" w:type="dxa"/>
        </w:tblCellMar>
        <w:tblLook w:val="04A0" w:firstRow="1" w:lastRow="0" w:firstColumn="1" w:lastColumn="0" w:noHBand="0" w:noVBand="1"/>
      </w:tblPr>
      <w:tblGrid>
        <w:gridCol w:w="5701"/>
        <w:gridCol w:w="167"/>
        <w:gridCol w:w="5652"/>
      </w:tblGrid>
      <w:tr w:rsidR="00212DEF" w:rsidRPr="007B6FE4" w14:paraId="76AF4D66" w14:textId="77777777" w:rsidTr="00617224">
        <w:trPr>
          <w:trHeight w:val="5850"/>
          <w:jc w:val="center"/>
        </w:trPr>
        <w:tc>
          <w:tcPr>
            <w:tcW w:w="5696" w:type="dxa"/>
            <w:tcBorders>
              <w:top w:val="nil"/>
              <w:left w:val="nil"/>
              <w:bottom w:val="nil"/>
              <w:right w:val="nil"/>
            </w:tcBorders>
            <w:vAlign w:val="center"/>
          </w:tcPr>
          <w:tbl>
            <w:tblPr>
              <w:tblStyle w:val="TableGridLight"/>
              <w:tblpPr w:leftFromText="180" w:rightFromText="180" w:vertAnchor="text" w:horzAnchor="margin" w:tblpY="-977"/>
              <w:tblOverlap w:val="never"/>
              <w:tblW w:w="5575" w:type="dxa"/>
              <w:tblBorders>
                <w:insideH w:val="single" w:sz="6" w:space="0" w:color="BFBFBF" w:themeColor="background1" w:themeShade="BF"/>
                <w:insideV w:val="single" w:sz="6" w:space="0" w:color="BFBFBF" w:themeColor="background1" w:themeShade="BF"/>
              </w:tblBorders>
              <w:tblCellMar>
                <w:top w:w="43" w:type="dxa"/>
                <w:left w:w="43" w:type="dxa"/>
                <w:bottom w:w="43" w:type="dxa"/>
                <w:right w:w="43" w:type="dxa"/>
              </w:tblCellMar>
              <w:tblLook w:val="04A0" w:firstRow="1" w:lastRow="0" w:firstColumn="1" w:lastColumn="0" w:noHBand="0" w:noVBand="1"/>
            </w:tblPr>
            <w:tblGrid>
              <w:gridCol w:w="5575"/>
            </w:tblGrid>
            <w:tr w:rsidR="007B6FE4" w:rsidRPr="00160ACF" w14:paraId="0184EA0D" w14:textId="77777777" w:rsidTr="003C221C">
              <w:trPr>
                <w:trHeight w:val="1493"/>
              </w:trPr>
              <w:tc>
                <w:tcPr>
                  <w:tcW w:w="5575" w:type="dxa"/>
                </w:tcPr>
                <w:p w14:paraId="25925577" w14:textId="7EC096FF" w:rsidR="007B6FE4" w:rsidRPr="00160ACF" w:rsidRDefault="007B6FE4" w:rsidP="007B6FE4">
                  <w:pPr>
                    <w:ind w:left="-19"/>
                    <w:rPr>
                      <w:rFonts w:cstheme="minorHAnsi"/>
                      <w:b/>
                      <w:sz w:val="17"/>
                      <w:szCs w:val="17"/>
                    </w:rPr>
                  </w:pPr>
                  <w:r w:rsidRPr="00160ACF">
                    <w:rPr>
                      <w:rFonts w:cstheme="minorHAnsi"/>
                      <w:b/>
                      <w:sz w:val="17"/>
                      <w:szCs w:val="17"/>
                    </w:rPr>
                    <w:t>2.1 Roadway Maintenance Items (Surface Treatments)</w:t>
                  </w:r>
                  <w:r w:rsidR="00465B35" w:rsidRPr="002F20F4">
                    <w:rPr>
                      <w:rFonts w:cstheme="minorHAnsi"/>
                      <w:bCs/>
                      <w:i/>
                      <w:iCs/>
                      <w:sz w:val="17"/>
                      <w:szCs w:val="17"/>
                    </w:rPr>
                    <w:t xml:space="preserve"> PBA Pg. 15</w:t>
                  </w:r>
                </w:p>
                <w:p w14:paraId="79E57E62" w14:textId="209BD032" w:rsidR="007B6FE4" w:rsidRPr="00160ACF" w:rsidRDefault="00FD1317" w:rsidP="007B6FE4">
                  <w:pPr>
                    <w:ind w:left="-19"/>
                    <w:rPr>
                      <w:rFonts w:cstheme="minorHAnsi"/>
                      <w:sz w:val="17"/>
                      <w:szCs w:val="17"/>
                    </w:rPr>
                  </w:pPr>
                  <w:sdt>
                    <w:sdtPr>
                      <w:rPr>
                        <w:rFonts w:ascii="Calibri" w:eastAsia="Calibri" w:hAnsi="Calibri" w:cs="Calibri"/>
                        <w:b/>
                        <w:bCs/>
                        <w:sz w:val="17"/>
                        <w:szCs w:val="17"/>
                      </w:rPr>
                      <w:id w:val="-2028093457"/>
                      <w14:checkbox>
                        <w14:checked w14:val="0"/>
                        <w14:checkedState w14:val="2612" w14:font="MS Gothic"/>
                        <w14:uncheckedState w14:val="2610" w14:font="MS Gothic"/>
                      </w14:checkbox>
                    </w:sdtPr>
                    <w:sdtEndPr/>
                    <w:sdtContent>
                      <w:r w:rsidR="0034593D" w:rsidRPr="00160ACF">
                        <w:rPr>
                          <w:rFonts w:ascii="MS Gothic" w:eastAsia="MS Gothic" w:hAnsi="MS Gothic" w:cs="Calibri" w:hint="eastAsia"/>
                          <w:b/>
                          <w:bCs/>
                          <w:sz w:val="17"/>
                          <w:szCs w:val="17"/>
                        </w:rPr>
                        <w:t>☐</w:t>
                      </w:r>
                    </w:sdtContent>
                  </w:sdt>
                  <w:r w:rsidR="007B6FE4" w:rsidRPr="00160ACF">
                    <w:rPr>
                      <w:rFonts w:cstheme="minorHAnsi"/>
                      <w:sz w:val="17"/>
                      <w:szCs w:val="17"/>
                    </w:rPr>
                    <w:t xml:space="preserve"> </w:t>
                  </w:r>
                  <w:r w:rsidR="005D2755" w:rsidRPr="00160ACF">
                    <w:rPr>
                      <w:rFonts w:cstheme="minorHAnsi"/>
                      <w:sz w:val="17"/>
                      <w:szCs w:val="17"/>
                    </w:rPr>
                    <w:t xml:space="preserve">Chip Seal or </w:t>
                  </w:r>
                  <w:proofErr w:type="spellStart"/>
                  <w:r w:rsidR="005D2755" w:rsidRPr="00160ACF">
                    <w:rPr>
                      <w:rFonts w:cstheme="minorHAnsi"/>
                      <w:sz w:val="17"/>
                      <w:szCs w:val="17"/>
                    </w:rPr>
                    <w:t>Emlusified</w:t>
                  </w:r>
                  <w:proofErr w:type="spellEnd"/>
                  <w:r w:rsidR="005D2755" w:rsidRPr="00160ACF">
                    <w:rPr>
                      <w:rFonts w:cstheme="minorHAnsi"/>
                      <w:sz w:val="17"/>
                      <w:szCs w:val="17"/>
                    </w:rPr>
                    <w:t xml:space="preserve"> Asphalt Application (Prime, Tack or Fog Coat)</w:t>
                  </w:r>
                </w:p>
                <w:p w14:paraId="742E72BB" w14:textId="148EC6D0" w:rsidR="007B6FE4" w:rsidRPr="00160ACF" w:rsidRDefault="00FD1317" w:rsidP="007B6FE4">
                  <w:pPr>
                    <w:ind w:left="-19"/>
                    <w:rPr>
                      <w:rFonts w:cstheme="minorHAnsi"/>
                      <w:sz w:val="17"/>
                      <w:szCs w:val="17"/>
                    </w:rPr>
                  </w:pPr>
                  <w:sdt>
                    <w:sdtPr>
                      <w:rPr>
                        <w:rFonts w:ascii="Calibri" w:eastAsia="Calibri" w:hAnsi="Calibri" w:cs="Calibri"/>
                        <w:b/>
                        <w:bCs/>
                        <w:sz w:val="17"/>
                        <w:szCs w:val="17"/>
                      </w:rPr>
                      <w:id w:val="1296413558"/>
                      <w14:checkbox>
                        <w14:checked w14:val="0"/>
                        <w14:checkedState w14:val="2612" w14:font="MS Gothic"/>
                        <w14:uncheckedState w14:val="2610" w14:font="MS Gothic"/>
                      </w14:checkbox>
                    </w:sdtPr>
                    <w:sdtEndPr/>
                    <w:sdtContent>
                      <w:r w:rsidR="0034593D" w:rsidRPr="00160ACF">
                        <w:rPr>
                          <w:rFonts w:ascii="MS Gothic" w:eastAsia="MS Gothic" w:hAnsi="MS Gothic" w:cs="Calibri" w:hint="eastAsia"/>
                          <w:b/>
                          <w:bCs/>
                          <w:sz w:val="17"/>
                          <w:szCs w:val="17"/>
                        </w:rPr>
                        <w:t>☐</w:t>
                      </w:r>
                    </w:sdtContent>
                  </w:sdt>
                  <w:r w:rsidR="007B6FE4" w:rsidRPr="00160ACF">
                    <w:rPr>
                      <w:rFonts w:cstheme="minorHAnsi"/>
                      <w:sz w:val="17"/>
                      <w:szCs w:val="17"/>
                    </w:rPr>
                    <w:t xml:space="preserve"> Plant Mix Overlay</w:t>
                  </w:r>
                </w:p>
                <w:p w14:paraId="34F456F6" w14:textId="1C2BF681" w:rsidR="007B6FE4" w:rsidRPr="00160ACF" w:rsidRDefault="00FD1317" w:rsidP="007B6FE4">
                  <w:pPr>
                    <w:ind w:left="-19"/>
                    <w:rPr>
                      <w:rFonts w:cstheme="minorHAnsi"/>
                      <w:sz w:val="17"/>
                      <w:szCs w:val="17"/>
                    </w:rPr>
                  </w:pPr>
                  <w:sdt>
                    <w:sdtPr>
                      <w:rPr>
                        <w:rFonts w:ascii="Calibri" w:eastAsia="Calibri" w:hAnsi="Calibri" w:cs="Calibri"/>
                        <w:b/>
                        <w:bCs/>
                        <w:sz w:val="17"/>
                        <w:szCs w:val="17"/>
                      </w:rPr>
                      <w:id w:val="-134724560"/>
                      <w14:checkbox>
                        <w14:checked w14:val="0"/>
                        <w14:checkedState w14:val="2612" w14:font="MS Gothic"/>
                        <w14:uncheckedState w14:val="2610" w14:font="MS Gothic"/>
                      </w14:checkbox>
                    </w:sdtPr>
                    <w:sdtEndPr/>
                    <w:sdtContent>
                      <w:r w:rsidR="0034593D" w:rsidRPr="00160ACF">
                        <w:rPr>
                          <w:rFonts w:ascii="MS Gothic" w:eastAsia="MS Gothic" w:hAnsi="MS Gothic" w:cs="Calibri" w:hint="eastAsia"/>
                          <w:b/>
                          <w:bCs/>
                          <w:sz w:val="17"/>
                          <w:szCs w:val="17"/>
                        </w:rPr>
                        <w:t>☐</w:t>
                      </w:r>
                    </w:sdtContent>
                  </w:sdt>
                  <w:r w:rsidR="007B6FE4" w:rsidRPr="00160ACF">
                    <w:rPr>
                      <w:rFonts w:cstheme="minorHAnsi"/>
                      <w:sz w:val="17"/>
                      <w:szCs w:val="17"/>
                    </w:rPr>
                    <w:t xml:space="preserve"> Cement Recycled Asphalt Base Stabilization (CRABS)</w:t>
                  </w:r>
                </w:p>
                <w:p w14:paraId="1CB8EBEB" w14:textId="2E9344BE" w:rsidR="007B6FE4" w:rsidRPr="00160ACF" w:rsidRDefault="00FD1317" w:rsidP="007B6FE4">
                  <w:pPr>
                    <w:ind w:left="-19"/>
                    <w:rPr>
                      <w:rFonts w:cstheme="minorHAnsi"/>
                      <w:sz w:val="17"/>
                      <w:szCs w:val="17"/>
                    </w:rPr>
                  </w:pPr>
                  <w:sdt>
                    <w:sdtPr>
                      <w:rPr>
                        <w:rFonts w:ascii="Calibri" w:eastAsia="Calibri" w:hAnsi="Calibri" w:cs="Calibri"/>
                        <w:b/>
                        <w:bCs/>
                        <w:sz w:val="17"/>
                        <w:szCs w:val="17"/>
                      </w:rPr>
                      <w:id w:val="2106607838"/>
                      <w14:checkbox>
                        <w14:checked w14:val="0"/>
                        <w14:checkedState w14:val="2612" w14:font="MS Gothic"/>
                        <w14:uncheckedState w14:val="2610" w14:font="MS Gothic"/>
                      </w14:checkbox>
                    </w:sdtPr>
                    <w:sdtEndPr/>
                    <w:sdtContent>
                      <w:r w:rsidR="0034593D" w:rsidRPr="00160ACF">
                        <w:rPr>
                          <w:rFonts w:ascii="MS Gothic" w:eastAsia="MS Gothic" w:hAnsi="MS Gothic" w:cs="Calibri" w:hint="eastAsia"/>
                          <w:b/>
                          <w:bCs/>
                          <w:sz w:val="17"/>
                          <w:szCs w:val="17"/>
                        </w:rPr>
                        <w:t>☐</w:t>
                      </w:r>
                    </w:sdtContent>
                  </w:sdt>
                  <w:r w:rsidR="007B6FE4" w:rsidRPr="00160ACF">
                    <w:rPr>
                      <w:rFonts w:cstheme="minorHAnsi"/>
                      <w:sz w:val="17"/>
                      <w:szCs w:val="17"/>
                    </w:rPr>
                    <w:t xml:space="preserve"> Cold In-Place Recycling (CIR)</w:t>
                  </w:r>
                </w:p>
                <w:p w14:paraId="7D3F53F5" w14:textId="62C0FC4C" w:rsidR="007B6FE4" w:rsidRPr="00160ACF" w:rsidRDefault="00FD1317" w:rsidP="007B6FE4">
                  <w:pPr>
                    <w:ind w:left="-19"/>
                    <w:rPr>
                      <w:rFonts w:cstheme="minorHAnsi"/>
                      <w:sz w:val="17"/>
                      <w:szCs w:val="17"/>
                    </w:rPr>
                  </w:pPr>
                  <w:sdt>
                    <w:sdtPr>
                      <w:rPr>
                        <w:rFonts w:ascii="Calibri" w:eastAsia="Calibri" w:hAnsi="Calibri" w:cs="Calibri"/>
                        <w:b/>
                        <w:bCs/>
                        <w:sz w:val="17"/>
                        <w:szCs w:val="17"/>
                      </w:rPr>
                      <w:id w:val="-322662082"/>
                      <w14:checkbox>
                        <w14:checked w14:val="0"/>
                        <w14:checkedState w14:val="2612" w14:font="MS Gothic"/>
                        <w14:uncheckedState w14:val="2610" w14:font="MS Gothic"/>
                      </w14:checkbox>
                    </w:sdtPr>
                    <w:sdtEndPr/>
                    <w:sdtContent>
                      <w:r w:rsidR="0034593D" w:rsidRPr="00160ACF">
                        <w:rPr>
                          <w:rFonts w:ascii="MS Gothic" w:eastAsia="MS Gothic" w:hAnsi="MS Gothic" w:cs="Calibri" w:hint="eastAsia"/>
                          <w:b/>
                          <w:bCs/>
                          <w:sz w:val="17"/>
                          <w:szCs w:val="17"/>
                        </w:rPr>
                        <w:t>☐</w:t>
                      </w:r>
                    </w:sdtContent>
                  </w:sdt>
                  <w:r w:rsidR="007B6FE4" w:rsidRPr="00160ACF">
                    <w:rPr>
                      <w:rFonts w:cstheme="minorHAnsi"/>
                      <w:sz w:val="17"/>
                      <w:szCs w:val="17"/>
                    </w:rPr>
                    <w:t xml:space="preserve"> Pavement Markings (Waterborne Paint or Preformed Thermoplastic Retroreflective Pavement Markings)</w:t>
                  </w:r>
                </w:p>
              </w:tc>
            </w:tr>
            <w:tr w:rsidR="007B6FE4" w:rsidRPr="00160ACF" w14:paraId="22861676" w14:textId="77777777" w:rsidTr="00687E24">
              <w:trPr>
                <w:trHeight w:val="2652"/>
              </w:trPr>
              <w:tc>
                <w:tcPr>
                  <w:tcW w:w="5575" w:type="dxa"/>
                </w:tcPr>
                <w:p w14:paraId="63139491" w14:textId="06C023F7" w:rsidR="007B6FE4" w:rsidRPr="00160ACF" w:rsidRDefault="007B6FE4" w:rsidP="007B6FE4">
                  <w:pPr>
                    <w:ind w:left="-19"/>
                    <w:rPr>
                      <w:rFonts w:cstheme="minorHAnsi"/>
                      <w:b/>
                      <w:sz w:val="17"/>
                      <w:szCs w:val="17"/>
                    </w:rPr>
                  </w:pPr>
                  <w:r w:rsidRPr="00160ACF">
                    <w:rPr>
                      <w:rFonts w:cstheme="minorHAnsi"/>
                      <w:b/>
                      <w:sz w:val="17"/>
                      <w:szCs w:val="17"/>
                    </w:rPr>
                    <w:t>2.2 Bridge Maintenance Actions ABOVE the Ordinary High-Water Mark (NO In-Water Work)</w:t>
                  </w:r>
                  <w:r w:rsidR="00465B35" w:rsidRPr="002F20F4">
                    <w:rPr>
                      <w:rFonts w:cstheme="minorHAnsi"/>
                      <w:bCs/>
                      <w:i/>
                      <w:iCs/>
                      <w:sz w:val="17"/>
                      <w:szCs w:val="17"/>
                    </w:rPr>
                    <w:t xml:space="preserve"> PBA Pg. 1</w:t>
                  </w:r>
                  <w:r w:rsidR="00465B35">
                    <w:rPr>
                      <w:rFonts w:cstheme="minorHAnsi"/>
                      <w:bCs/>
                      <w:i/>
                      <w:iCs/>
                      <w:sz w:val="17"/>
                      <w:szCs w:val="17"/>
                    </w:rPr>
                    <w:t>8</w:t>
                  </w:r>
                </w:p>
                <w:p w14:paraId="01376016" w14:textId="5E08A2CE" w:rsidR="007B6FE4" w:rsidRPr="00160ACF" w:rsidRDefault="00FD1317" w:rsidP="007B6FE4">
                  <w:pPr>
                    <w:ind w:left="-19"/>
                    <w:rPr>
                      <w:rFonts w:cstheme="minorHAnsi"/>
                      <w:sz w:val="17"/>
                      <w:szCs w:val="17"/>
                    </w:rPr>
                  </w:pPr>
                  <w:sdt>
                    <w:sdtPr>
                      <w:rPr>
                        <w:rFonts w:ascii="Calibri" w:eastAsia="Calibri" w:hAnsi="Calibri" w:cs="Calibri"/>
                        <w:b/>
                        <w:bCs/>
                        <w:sz w:val="17"/>
                        <w:szCs w:val="17"/>
                      </w:rPr>
                      <w:id w:val="-531260745"/>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r w:rsidR="007B6FE4" w:rsidRPr="00160ACF">
                    <w:rPr>
                      <w:rFonts w:cstheme="minorHAnsi"/>
                      <w:sz w:val="17"/>
                      <w:szCs w:val="17"/>
                    </w:rPr>
                    <w:t xml:space="preserve"> Bridge Deck Hydro-Demolition</w:t>
                  </w:r>
                </w:p>
                <w:p w14:paraId="446DF007" w14:textId="43C6B463" w:rsidR="007B6FE4" w:rsidRPr="00160ACF" w:rsidRDefault="00FD1317" w:rsidP="007B6FE4">
                  <w:pPr>
                    <w:ind w:left="-19"/>
                    <w:rPr>
                      <w:rFonts w:cstheme="minorHAnsi"/>
                      <w:sz w:val="17"/>
                      <w:szCs w:val="17"/>
                    </w:rPr>
                  </w:pPr>
                  <w:sdt>
                    <w:sdtPr>
                      <w:rPr>
                        <w:rFonts w:ascii="Calibri" w:eastAsia="Calibri" w:hAnsi="Calibri" w:cs="Calibri"/>
                        <w:b/>
                        <w:bCs/>
                        <w:sz w:val="17"/>
                        <w:szCs w:val="17"/>
                      </w:rPr>
                      <w:id w:val="-918563192"/>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r w:rsidR="007B6FE4" w:rsidRPr="00160ACF">
                    <w:rPr>
                      <w:rFonts w:cstheme="minorHAnsi"/>
                      <w:sz w:val="17"/>
                      <w:szCs w:val="17"/>
                    </w:rPr>
                    <w:t xml:space="preserve"> Patch and Repair Concrete</w:t>
                  </w:r>
                </w:p>
                <w:p w14:paraId="489E13AF" w14:textId="22B90A63" w:rsidR="007B6FE4" w:rsidRPr="00160ACF" w:rsidRDefault="00FD1317" w:rsidP="007B6FE4">
                  <w:pPr>
                    <w:ind w:left="-19"/>
                    <w:rPr>
                      <w:rFonts w:cstheme="minorHAnsi"/>
                      <w:sz w:val="17"/>
                      <w:szCs w:val="17"/>
                    </w:rPr>
                  </w:pPr>
                  <w:sdt>
                    <w:sdtPr>
                      <w:rPr>
                        <w:rFonts w:ascii="Calibri" w:eastAsia="Calibri" w:hAnsi="Calibri" w:cs="Calibri"/>
                        <w:b/>
                        <w:bCs/>
                        <w:sz w:val="17"/>
                        <w:szCs w:val="17"/>
                      </w:rPr>
                      <w:id w:val="-1402981709"/>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r w:rsidR="00582B5E" w:rsidRPr="00160ACF">
                    <w:rPr>
                      <w:rFonts w:cstheme="minorHAnsi"/>
                      <w:sz w:val="17"/>
                      <w:szCs w:val="17"/>
                    </w:rPr>
                    <w:t xml:space="preserve"> </w:t>
                  </w:r>
                  <w:r w:rsidR="007B6FE4" w:rsidRPr="00160ACF">
                    <w:rPr>
                      <w:rFonts w:cstheme="minorHAnsi"/>
                      <w:sz w:val="17"/>
                      <w:szCs w:val="17"/>
                    </w:rPr>
                    <w:t>Concrete Overlay (Silica Fume, Latex Mod., or Polyester Polymer)</w:t>
                  </w:r>
                </w:p>
                <w:p w14:paraId="73660F64" w14:textId="21349B0B" w:rsidR="007B6FE4" w:rsidRPr="00160ACF" w:rsidRDefault="00FD1317" w:rsidP="007B6FE4">
                  <w:pPr>
                    <w:ind w:left="-19"/>
                    <w:rPr>
                      <w:rFonts w:cstheme="minorHAnsi"/>
                      <w:sz w:val="17"/>
                      <w:szCs w:val="17"/>
                    </w:rPr>
                  </w:pPr>
                  <w:sdt>
                    <w:sdtPr>
                      <w:rPr>
                        <w:rFonts w:ascii="Calibri" w:eastAsia="Calibri" w:hAnsi="Calibri" w:cs="Calibri"/>
                        <w:b/>
                        <w:bCs/>
                        <w:sz w:val="17"/>
                        <w:szCs w:val="17"/>
                      </w:rPr>
                      <w:id w:val="1847364761"/>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r w:rsidR="007B6FE4" w:rsidRPr="00160ACF">
                    <w:rPr>
                      <w:rFonts w:cstheme="minorHAnsi"/>
                      <w:sz w:val="17"/>
                      <w:szCs w:val="17"/>
                    </w:rPr>
                    <w:t xml:space="preserve"> Concrete Waterproofing Systems Membrane (Type C, D and E)</w:t>
                  </w:r>
                </w:p>
                <w:p w14:paraId="2D6961F8" w14:textId="5D665027" w:rsidR="007B6FE4" w:rsidRPr="00160ACF" w:rsidRDefault="00FD1317" w:rsidP="007B6FE4">
                  <w:pPr>
                    <w:ind w:left="-19"/>
                    <w:rPr>
                      <w:rFonts w:cstheme="minorHAnsi"/>
                      <w:sz w:val="17"/>
                      <w:szCs w:val="17"/>
                    </w:rPr>
                  </w:pPr>
                  <w:sdt>
                    <w:sdtPr>
                      <w:rPr>
                        <w:rFonts w:ascii="Calibri" w:eastAsia="Calibri" w:hAnsi="Calibri" w:cs="Calibri"/>
                        <w:b/>
                        <w:bCs/>
                        <w:sz w:val="17"/>
                        <w:szCs w:val="17"/>
                      </w:rPr>
                      <w:id w:val="1242294076"/>
                      <w14:checkbox>
                        <w14:checked w14:val="0"/>
                        <w14:checkedState w14:val="2612" w14:font="MS Gothic"/>
                        <w14:uncheckedState w14:val="2610" w14:font="MS Gothic"/>
                      </w14:checkbox>
                    </w:sdtPr>
                    <w:sdtEndPr/>
                    <w:sdtContent>
                      <w:r w:rsidR="0034593D" w:rsidRPr="00160ACF">
                        <w:rPr>
                          <w:rFonts w:ascii="MS Gothic" w:eastAsia="MS Gothic" w:hAnsi="MS Gothic" w:cs="Calibri" w:hint="eastAsia"/>
                          <w:b/>
                          <w:bCs/>
                          <w:sz w:val="17"/>
                          <w:szCs w:val="17"/>
                        </w:rPr>
                        <w:t>☐</w:t>
                      </w:r>
                    </w:sdtContent>
                  </w:sdt>
                  <w:r w:rsidR="00582B5E" w:rsidRPr="00160ACF">
                    <w:rPr>
                      <w:rFonts w:cstheme="minorHAnsi"/>
                      <w:b/>
                      <w:sz w:val="17"/>
                      <w:szCs w:val="17"/>
                    </w:rPr>
                    <w:t xml:space="preserve"> </w:t>
                  </w:r>
                  <w:r w:rsidR="007B6FE4" w:rsidRPr="00160ACF">
                    <w:rPr>
                      <w:rFonts w:cstheme="minorHAnsi"/>
                      <w:sz w:val="17"/>
                      <w:szCs w:val="17"/>
                    </w:rPr>
                    <w:t>Epoxy and Chip Seal Overlay</w:t>
                  </w:r>
                </w:p>
                <w:p w14:paraId="3EE03DA3" w14:textId="5D1DC326" w:rsidR="007B6FE4" w:rsidRPr="00160ACF" w:rsidRDefault="00FD1317" w:rsidP="007B6FE4">
                  <w:pPr>
                    <w:ind w:left="-19"/>
                    <w:rPr>
                      <w:rFonts w:cstheme="minorHAnsi"/>
                      <w:sz w:val="17"/>
                      <w:szCs w:val="17"/>
                    </w:rPr>
                  </w:pPr>
                  <w:sdt>
                    <w:sdtPr>
                      <w:rPr>
                        <w:rFonts w:ascii="Calibri" w:eastAsia="Calibri" w:hAnsi="Calibri" w:cs="Calibri"/>
                        <w:b/>
                        <w:bCs/>
                        <w:sz w:val="17"/>
                        <w:szCs w:val="17"/>
                      </w:rPr>
                      <w:id w:val="-1668164479"/>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r w:rsidR="007B6FE4" w:rsidRPr="00160ACF">
                    <w:rPr>
                      <w:rFonts w:cstheme="minorHAnsi"/>
                      <w:sz w:val="17"/>
                      <w:szCs w:val="17"/>
                    </w:rPr>
                    <w:t xml:space="preserve"> Removing and Replacing Bridge Expansion Joints and/or Bridge Joint Header</w:t>
                  </w:r>
                </w:p>
                <w:p w14:paraId="3BA96830" w14:textId="391DDC15" w:rsidR="007B6FE4" w:rsidRPr="00160ACF" w:rsidRDefault="00FD1317" w:rsidP="007B6FE4">
                  <w:pPr>
                    <w:ind w:left="-19"/>
                    <w:rPr>
                      <w:rFonts w:cstheme="minorHAnsi"/>
                      <w:sz w:val="17"/>
                      <w:szCs w:val="17"/>
                    </w:rPr>
                  </w:pPr>
                  <w:sdt>
                    <w:sdtPr>
                      <w:rPr>
                        <w:rFonts w:ascii="Calibri" w:eastAsia="Calibri" w:hAnsi="Calibri" w:cs="Calibri"/>
                        <w:b/>
                        <w:bCs/>
                        <w:sz w:val="17"/>
                        <w:szCs w:val="17"/>
                      </w:rPr>
                      <w:id w:val="-1053694006"/>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r w:rsidR="007B6FE4" w:rsidRPr="00160ACF">
                    <w:rPr>
                      <w:rFonts w:cstheme="minorHAnsi"/>
                      <w:sz w:val="17"/>
                      <w:szCs w:val="17"/>
                    </w:rPr>
                    <w:t xml:space="preserve"> Cleaning Bearing Seats and/or Replacing Bearing Pads at Abutments </w:t>
                  </w:r>
                </w:p>
                <w:p w14:paraId="6D0EC856" w14:textId="4990EB65" w:rsidR="007B6FE4" w:rsidRPr="00160ACF" w:rsidRDefault="00FD1317" w:rsidP="007B6FE4">
                  <w:pPr>
                    <w:ind w:left="-19"/>
                    <w:rPr>
                      <w:rFonts w:cstheme="minorHAnsi"/>
                      <w:sz w:val="17"/>
                      <w:szCs w:val="17"/>
                    </w:rPr>
                  </w:pPr>
                  <w:sdt>
                    <w:sdtPr>
                      <w:rPr>
                        <w:rFonts w:ascii="Calibri" w:eastAsia="Calibri" w:hAnsi="Calibri" w:cs="Calibri"/>
                        <w:b/>
                        <w:bCs/>
                        <w:sz w:val="17"/>
                        <w:szCs w:val="17"/>
                      </w:rPr>
                      <w:id w:val="1505548530"/>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r w:rsidR="007B6FE4" w:rsidRPr="00160ACF">
                    <w:rPr>
                      <w:rFonts w:cstheme="minorHAnsi"/>
                      <w:sz w:val="17"/>
                      <w:szCs w:val="17"/>
                    </w:rPr>
                    <w:t xml:space="preserve"> Carbon Fiber Reinforced Polymer (CFRP) System</w:t>
                  </w:r>
                </w:p>
                <w:p w14:paraId="6B286F58" w14:textId="57A34C65" w:rsidR="007B6FE4" w:rsidRPr="00160ACF" w:rsidRDefault="00FD1317" w:rsidP="007B6FE4">
                  <w:pPr>
                    <w:ind w:left="-19"/>
                    <w:rPr>
                      <w:rFonts w:cstheme="minorHAnsi"/>
                      <w:sz w:val="17"/>
                      <w:szCs w:val="17"/>
                    </w:rPr>
                  </w:pPr>
                  <w:sdt>
                    <w:sdtPr>
                      <w:rPr>
                        <w:rFonts w:ascii="Calibri" w:eastAsia="Calibri" w:hAnsi="Calibri" w:cs="Calibri"/>
                        <w:b/>
                        <w:bCs/>
                        <w:sz w:val="17"/>
                        <w:szCs w:val="17"/>
                      </w:rPr>
                      <w:id w:val="71941095"/>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r w:rsidR="007B6FE4" w:rsidRPr="00160ACF">
                    <w:rPr>
                      <w:rFonts w:cstheme="minorHAnsi"/>
                      <w:sz w:val="17"/>
                      <w:szCs w:val="17"/>
                    </w:rPr>
                    <w:t xml:space="preserve"> Painting Structural Steel</w:t>
                  </w:r>
                </w:p>
                <w:p w14:paraId="09447696" w14:textId="2EB69C34" w:rsidR="007B6FE4" w:rsidRPr="00160ACF" w:rsidRDefault="00FD1317" w:rsidP="007B6FE4">
                  <w:pPr>
                    <w:ind w:left="-19"/>
                    <w:rPr>
                      <w:rFonts w:cstheme="minorHAnsi"/>
                      <w:sz w:val="17"/>
                      <w:szCs w:val="17"/>
                    </w:rPr>
                  </w:pPr>
                  <w:sdt>
                    <w:sdtPr>
                      <w:rPr>
                        <w:rFonts w:ascii="Calibri" w:eastAsia="Calibri" w:hAnsi="Calibri" w:cs="Calibri"/>
                        <w:b/>
                        <w:bCs/>
                        <w:sz w:val="17"/>
                        <w:szCs w:val="17"/>
                      </w:rPr>
                      <w:id w:val="1735191007"/>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r w:rsidR="007B6FE4" w:rsidRPr="00160ACF">
                    <w:rPr>
                      <w:rFonts w:cstheme="minorHAnsi"/>
                      <w:sz w:val="17"/>
                      <w:szCs w:val="17"/>
                    </w:rPr>
                    <w:t xml:space="preserve"> Bridge Embankment Restoration</w:t>
                  </w:r>
                </w:p>
              </w:tc>
            </w:tr>
            <w:tr w:rsidR="007B6FE4" w:rsidRPr="00160ACF" w14:paraId="074913D6" w14:textId="77777777" w:rsidTr="003C221C">
              <w:trPr>
                <w:trHeight w:val="574"/>
              </w:trPr>
              <w:tc>
                <w:tcPr>
                  <w:tcW w:w="5575" w:type="dxa"/>
                </w:tcPr>
                <w:p w14:paraId="0D1868AA" w14:textId="2C2AB07F" w:rsidR="007B6FE4" w:rsidRPr="00160ACF" w:rsidRDefault="007B6FE4" w:rsidP="007B6FE4">
                  <w:pPr>
                    <w:ind w:left="-19"/>
                    <w:rPr>
                      <w:rFonts w:cstheme="minorHAnsi"/>
                      <w:b/>
                      <w:sz w:val="17"/>
                      <w:szCs w:val="17"/>
                    </w:rPr>
                  </w:pPr>
                  <w:r w:rsidRPr="00160ACF">
                    <w:rPr>
                      <w:rFonts w:cstheme="minorHAnsi"/>
                      <w:b/>
                      <w:sz w:val="17"/>
                      <w:szCs w:val="17"/>
                    </w:rPr>
                    <w:t xml:space="preserve">2.3 </w:t>
                  </w:r>
                  <w:r w:rsidR="00C73DBA" w:rsidRPr="00160ACF">
                    <w:rPr>
                      <w:rFonts w:cstheme="minorHAnsi"/>
                      <w:b/>
                      <w:sz w:val="17"/>
                      <w:szCs w:val="17"/>
                    </w:rPr>
                    <w:t>Pile Preservation</w:t>
                  </w:r>
                  <w:r w:rsidRPr="00160ACF">
                    <w:rPr>
                      <w:rFonts w:cstheme="minorHAnsi"/>
                      <w:b/>
                      <w:sz w:val="17"/>
                      <w:szCs w:val="17"/>
                    </w:rPr>
                    <w:tab/>
                  </w:r>
                  <w:r w:rsidR="00465B35">
                    <w:rPr>
                      <w:rFonts w:cstheme="minorHAnsi"/>
                      <w:b/>
                      <w:sz w:val="17"/>
                      <w:szCs w:val="17"/>
                    </w:rPr>
                    <w:t xml:space="preserve"> </w:t>
                  </w:r>
                  <w:r w:rsidR="00465B35" w:rsidRPr="002F20F4">
                    <w:rPr>
                      <w:rFonts w:cstheme="minorHAnsi"/>
                      <w:bCs/>
                      <w:i/>
                      <w:iCs/>
                      <w:sz w:val="17"/>
                      <w:szCs w:val="17"/>
                    </w:rPr>
                    <w:t xml:space="preserve">PBA Pg. </w:t>
                  </w:r>
                  <w:r w:rsidR="00465B35">
                    <w:rPr>
                      <w:rFonts w:cstheme="minorHAnsi"/>
                      <w:bCs/>
                      <w:i/>
                      <w:iCs/>
                      <w:sz w:val="17"/>
                      <w:szCs w:val="17"/>
                    </w:rPr>
                    <w:t>25</w:t>
                  </w:r>
                </w:p>
                <w:p w14:paraId="62C835C1" w14:textId="68F4C47B" w:rsidR="00C73DBA" w:rsidRPr="00160ACF" w:rsidRDefault="00FD1317" w:rsidP="00C73DBA">
                  <w:pPr>
                    <w:ind w:left="-19"/>
                    <w:rPr>
                      <w:rFonts w:cstheme="minorHAnsi"/>
                      <w:sz w:val="17"/>
                      <w:szCs w:val="17"/>
                    </w:rPr>
                  </w:pPr>
                  <w:sdt>
                    <w:sdtPr>
                      <w:rPr>
                        <w:rFonts w:ascii="Calibri" w:eastAsia="Calibri" w:hAnsi="Calibri" w:cs="Calibri"/>
                        <w:b/>
                        <w:bCs/>
                        <w:sz w:val="17"/>
                        <w:szCs w:val="17"/>
                      </w:rPr>
                      <w:id w:val="952597360"/>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r w:rsidR="00C73DBA" w:rsidRPr="00160ACF">
                    <w:rPr>
                      <w:rFonts w:cstheme="minorHAnsi"/>
                      <w:sz w:val="17"/>
                      <w:szCs w:val="17"/>
                    </w:rPr>
                    <w:t xml:space="preserve"> Pile Wrap with Casing System</w:t>
                  </w:r>
                </w:p>
                <w:p w14:paraId="7C73F348" w14:textId="3E5FC1BC" w:rsidR="007B6FE4" w:rsidRPr="00160ACF" w:rsidRDefault="00FD1317" w:rsidP="00C73DBA">
                  <w:pPr>
                    <w:ind w:left="-19"/>
                    <w:rPr>
                      <w:rFonts w:cstheme="minorHAnsi"/>
                      <w:sz w:val="17"/>
                      <w:szCs w:val="17"/>
                    </w:rPr>
                  </w:pPr>
                  <w:sdt>
                    <w:sdtPr>
                      <w:rPr>
                        <w:rFonts w:ascii="Calibri" w:eastAsia="Calibri" w:hAnsi="Calibri" w:cs="Calibri"/>
                        <w:b/>
                        <w:bCs/>
                        <w:sz w:val="17"/>
                        <w:szCs w:val="17"/>
                      </w:rPr>
                      <w:id w:val="1765807424"/>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r w:rsidR="00C73DBA" w:rsidRPr="00160ACF">
                    <w:rPr>
                      <w:rFonts w:cstheme="minorHAnsi"/>
                      <w:sz w:val="17"/>
                      <w:szCs w:val="17"/>
                    </w:rPr>
                    <w:t xml:space="preserve"> Fiberglass Reinforced Plastic (FRP) Jacket System</w:t>
                  </w:r>
                  <w:r w:rsidR="007202CD" w:rsidRPr="00160ACF">
                    <w:rPr>
                      <w:rFonts w:cstheme="minorHAnsi"/>
                      <w:sz w:val="17"/>
                      <w:szCs w:val="17"/>
                    </w:rPr>
                    <w:t xml:space="preserve"> (Epoxy Grout Injection)</w:t>
                  </w:r>
                </w:p>
              </w:tc>
            </w:tr>
            <w:tr w:rsidR="007B6FE4" w:rsidRPr="00160ACF" w14:paraId="1BD4C917" w14:textId="77777777" w:rsidTr="00687E24">
              <w:trPr>
                <w:trHeight w:val="411"/>
              </w:trPr>
              <w:tc>
                <w:tcPr>
                  <w:tcW w:w="5575" w:type="dxa"/>
                </w:tcPr>
                <w:p w14:paraId="198AA3D4" w14:textId="00215E2D" w:rsidR="007B6FE4" w:rsidRPr="00160ACF" w:rsidRDefault="007B6FE4" w:rsidP="007B6FE4">
                  <w:pPr>
                    <w:ind w:right="-3709"/>
                    <w:rPr>
                      <w:rFonts w:cstheme="minorHAnsi"/>
                      <w:b/>
                      <w:sz w:val="17"/>
                      <w:szCs w:val="17"/>
                    </w:rPr>
                  </w:pPr>
                  <w:r w:rsidRPr="00160ACF">
                    <w:rPr>
                      <w:rFonts w:cstheme="minorHAnsi"/>
                      <w:b/>
                      <w:sz w:val="17"/>
                      <w:szCs w:val="17"/>
                    </w:rPr>
                    <w:t xml:space="preserve">2.4 Two-Lane Bridge Construction (300 cy limit below OHWM) </w:t>
                  </w:r>
                  <w:r w:rsidR="00465B35" w:rsidRPr="002F20F4">
                    <w:rPr>
                      <w:rFonts w:cstheme="minorHAnsi"/>
                      <w:bCs/>
                      <w:i/>
                      <w:iCs/>
                      <w:sz w:val="17"/>
                      <w:szCs w:val="17"/>
                    </w:rPr>
                    <w:t xml:space="preserve">PBA Pg. </w:t>
                  </w:r>
                  <w:r w:rsidR="00465B35">
                    <w:rPr>
                      <w:rFonts w:cstheme="minorHAnsi"/>
                      <w:bCs/>
                      <w:i/>
                      <w:iCs/>
                      <w:sz w:val="17"/>
                      <w:szCs w:val="17"/>
                    </w:rPr>
                    <w:t>29</w:t>
                  </w:r>
                </w:p>
                <w:p w14:paraId="76BBC07F" w14:textId="6A9EEDD2" w:rsidR="007B6FE4" w:rsidRPr="00160ACF" w:rsidRDefault="00FD1317" w:rsidP="007B6FE4">
                  <w:pPr>
                    <w:ind w:right="-3709"/>
                    <w:rPr>
                      <w:rFonts w:cstheme="minorHAnsi"/>
                      <w:b/>
                      <w:sz w:val="17"/>
                      <w:szCs w:val="17"/>
                    </w:rPr>
                  </w:pPr>
                  <w:sdt>
                    <w:sdtPr>
                      <w:rPr>
                        <w:rFonts w:ascii="Calibri" w:eastAsia="Calibri" w:hAnsi="Calibri" w:cs="Calibri"/>
                        <w:b/>
                        <w:bCs/>
                        <w:sz w:val="17"/>
                        <w:szCs w:val="17"/>
                      </w:rPr>
                      <w:id w:val="-1543894342"/>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p>
              </w:tc>
            </w:tr>
          </w:tbl>
          <w:p w14:paraId="76AF4D63" w14:textId="1446F30A" w:rsidR="00212DEF" w:rsidRPr="00160ACF" w:rsidRDefault="00212DEF" w:rsidP="003C221C">
            <w:pPr>
              <w:pStyle w:val="Heading1"/>
              <w:outlineLvl w:val="0"/>
              <w:rPr>
                <w:rFonts w:cstheme="minorHAnsi"/>
                <w:sz w:val="17"/>
                <w:szCs w:val="17"/>
              </w:rPr>
            </w:pPr>
          </w:p>
        </w:tc>
        <w:tc>
          <w:tcPr>
            <w:tcW w:w="176" w:type="dxa"/>
            <w:tcBorders>
              <w:top w:val="nil"/>
              <w:left w:val="nil"/>
              <w:bottom w:val="nil"/>
              <w:right w:val="nil"/>
            </w:tcBorders>
            <w:vAlign w:val="center"/>
          </w:tcPr>
          <w:p w14:paraId="76AF4D64" w14:textId="77777777" w:rsidR="00212DEF" w:rsidRPr="00160ACF" w:rsidRDefault="00212DEF" w:rsidP="009E5824">
            <w:pPr>
              <w:rPr>
                <w:rFonts w:asciiTheme="minorHAnsi" w:hAnsiTheme="minorHAnsi" w:cstheme="minorHAnsi"/>
                <w:sz w:val="17"/>
                <w:szCs w:val="17"/>
              </w:rPr>
            </w:pPr>
          </w:p>
        </w:tc>
        <w:tc>
          <w:tcPr>
            <w:tcW w:w="5648" w:type="dxa"/>
            <w:tcBorders>
              <w:top w:val="nil"/>
              <w:left w:val="nil"/>
              <w:bottom w:val="nil"/>
              <w:right w:val="nil"/>
            </w:tcBorders>
            <w:vAlign w:val="center"/>
          </w:tcPr>
          <w:tbl>
            <w:tblPr>
              <w:tblStyle w:val="TableGridLight"/>
              <w:tblpPr w:leftFromText="180" w:rightFromText="180" w:vertAnchor="page" w:horzAnchor="margin" w:tblpY="1"/>
              <w:tblOverlap w:val="never"/>
              <w:tblW w:w="5526" w:type="dxa"/>
              <w:tblBorders>
                <w:insideH w:val="single" w:sz="6" w:space="0" w:color="BFBFBF" w:themeColor="background1" w:themeShade="BF"/>
                <w:insideV w:val="single" w:sz="6" w:space="0" w:color="BFBFBF" w:themeColor="background1" w:themeShade="BF"/>
              </w:tblBorders>
              <w:tblCellMar>
                <w:top w:w="43" w:type="dxa"/>
                <w:left w:w="43" w:type="dxa"/>
                <w:bottom w:w="43" w:type="dxa"/>
                <w:right w:w="43" w:type="dxa"/>
              </w:tblCellMar>
              <w:tblLook w:val="04A0" w:firstRow="1" w:lastRow="0" w:firstColumn="1" w:lastColumn="0" w:noHBand="0" w:noVBand="1"/>
            </w:tblPr>
            <w:tblGrid>
              <w:gridCol w:w="5526"/>
            </w:tblGrid>
            <w:tr w:rsidR="007B6FE4" w:rsidRPr="00160ACF" w14:paraId="124CDA19" w14:textId="77777777" w:rsidTr="003B1EAF">
              <w:trPr>
                <w:trHeight w:val="574"/>
              </w:trPr>
              <w:tc>
                <w:tcPr>
                  <w:tcW w:w="5526" w:type="dxa"/>
                </w:tcPr>
                <w:p w14:paraId="2FBD3291" w14:textId="77777777" w:rsidR="007B6FE4" w:rsidRPr="00160ACF" w:rsidRDefault="007B6FE4" w:rsidP="007B6FE4">
                  <w:pPr>
                    <w:ind w:right="-3709"/>
                    <w:rPr>
                      <w:rFonts w:cstheme="minorHAnsi"/>
                      <w:b/>
                      <w:sz w:val="17"/>
                      <w:szCs w:val="17"/>
                    </w:rPr>
                  </w:pPr>
                  <w:r w:rsidRPr="00160ACF">
                    <w:rPr>
                      <w:rFonts w:cstheme="minorHAnsi"/>
                      <w:b/>
                      <w:sz w:val="17"/>
                      <w:szCs w:val="17"/>
                    </w:rPr>
                    <w:t>2.5 Excavation &amp; Embankment for Roadway Construction</w:t>
                  </w:r>
                </w:p>
                <w:p w14:paraId="0849A365" w14:textId="2854E713" w:rsidR="007B6FE4" w:rsidRPr="00160ACF" w:rsidRDefault="007B6FE4" w:rsidP="007B6FE4">
                  <w:pPr>
                    <w:ind w:left="50" w:right="-3709"/>
                    <w:rPr>
                      <w:rFonts w:cstheme="minorHAnsi"/>
                      <w:b/>
                      <w:sz w:val="17"/>
                      <w:szCs w:val="17"/>
                    </w:rPr>
                  </w:pPr>
                  <w:r w:rsidRPr="00160ACF">
                    <w:rPr>
                      <w:rFonts w:cstheme="minorHAnsi"/>
                      <w:b/>
                      <w:sz w:val="17"/>
                      <w:szCs w:val="17"/>
                    </w:rPr>
                    <w:t>(Earthwork)</w:t>
                  </w:r>
                  <w:r w:rsidR="00465B35">
                    <w:rPr>
                      <w:rFonts w:cstheme="minorHAnsi"/>
                      <w:b/>
                      <w:sz w:val="17"/>
                      <w:szCs w:val="17"/>
                    </w:rPr>
                    <w:t xml:space="preserve"> </w:t>
                  </w:r>
                  <w:r w:rsidR="00465B35" w:rsidRPr="002F20F4">
                    <w:rPr>
                      <w:rFonts w:cstheme="minorHAnsi"/>
                      <w:bCs/>
                      <w:i/>
                      <w:iCs/>
                      <w:sz w:val="17"/>
                      <w:szCs w:val="17"/>
                    </w:rPr>
                    <w:t xml:space="preserve">PBA Pg. </w:t>
                  </w:r>
                  <w:r w:rsidR="00465B35">
                    <w:rPr>
                      <w:rFonts w:cstheme="minorHAnsi"/>
                      <w:bCs/>
                      <w:i/>
                      <w:iCs/>
                      <w:sz w:val="17"/>
                      <w:szCs w:val="17"/>
                    </w:rPr>
                    <w:t>31</w:t>
                  </w:r>
                </w:p>
                <w:p w14:paraId="0C0E0E72" w14:textId="120B6C5C" w:rsidR="007B6FE4" w:rsidRPr="00160ACF" w:rsidRDefault="00FD1317" w:rsidP="007B6FE4">
                  <w:pPr>
                    <w:ind w:right="-3709"/>
                    <w:rPr>
                      <w:rFonts w:cstheme="minorHAnsi"/>
                      <w:b/>
                      <w:sz w:val="17"/>
                      <w:szCs w:val="17"/>
                    </w:rPr>
                  </w:pPr>
                  <w:sdt>
                    <w:sdtPr>
                      <w:rPr>
                        <w:rFonts w:ascii="Calibri" w:eastAsia="Calibri" w:hAnsi="Calibri" w:cs="Calibri"/>
                        <w:b/>
                        <w:bCs/>
                        <w:sz w:val="17"/>
                        <w:szCs w:val="17"/>
                      </w:rPr>
                      <w:id w:val="1741061539"/>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p>
              </w:tc>
            </w:tr>
            <w:tr w:rsidR="007B6FE4" w:rsidRPr="00160ACF" w14:paraId="52A7A913" w14:textId="77777777" w:rsidTr="003B1EAF">
              <w:trPr>
                <w:trHeight w:val="380"/>
              </w:trPr>
              <w:tc>
                <w:tcPr>
                  <w:tcW w:w="5526" w:type="dxa"/>
                </w:tcPr>
                <w:p w14:paraId="2957AAC7" w14:textId="41B5C2C5" w:rsidR="007B6FE4" w:rsidRPr="00160ACF" w:rsidRDefault="007B6FE4" w:rsidP="007B6FE4">
                  <w:pPr>
                    <w:ind w:right="-3709"/>
                    <w:rPr>
                      <w:rFonts w:cstheme="minorHAnsi"/>
                      <w:b/>
                      <w:sz w:val="17"/>
                      <w:szCs w:val="17"/>
                    </w:rPr>
                  </w:pPr>
                  <w:r w:rsidRPr="00160ACF">
                    <w:rPr>
                      <w:rFonts w:cstheme="minorHAnsi"/>
                      <w:b/>
                      <w:sz w:val="17"/>
                      <w:szCs w:val="17"/>
                    </w:rPr>
                    <w:t>2.6 Rock Scaling</w:t>
                  </w:r>
                  <w:r w:rsidR="00465B35">
                    <w:rPr>
                      <w:rFonts w:cstheme="minorHAnsi"/>
                      <w:b/>
                      <w:sz w:val="17"/>
                      <w:szCs w:val="17"/>
                    </w:rPr>
                    <w:t xml:space="preserve"> </w:t>
                  </w:r>
                  <w:r w:rsidR="00465B35" w:rsidRPr="002F20F4">
                    <w:rPr>
                      <w:rFonts w:cstheme="minorHAnsi"/>
                      <w:bCs/>
                      <w:i/>
                      <w:iCs/>
                      <w:sz w:val="17"/>
                      <w:szCs w:val="17"/>
                    </w:rPr>
                    <w:t xml:space="preserve">PBA Pg. </w:t>
                  </w:r>
                  <w:r w:rsidR="00465B35">
                    <w:rPr>
                      <w:rFonts w:cstheme="minorHAnsi"/>
                      <w:bCs/>
                      <w:i/>
                      <w:iCs/>
                      <w:sz w:val="17"/>
                      <w:szCs w:val="17"/>
                    </w:rPr>
                    <w:t>32</w:t>
                  </w:r>
                </w:p>
                <w:p w14:paraId="233F68E4" w14:textId="172A8A63" w:rsidR="007B6FE4" w:rsidRPr="00160ACF" w:rsidRDefault="00FD1317" w:rsidP="007B6FE4">
                  <w:pPr>
                    <w:ind w:right="-3709"/>
                    <w:rPr>
                      <w:rFonts w:cstheme="minorHAnsi"/>
                      <w:b/>
                      <w:sz w:val="17"/>
                      <w:szCs w:val="17"/>
                    </w:rPr>
                  </w:pPr>
                  <w:sdt>
                    <w:sdtPr>
                      <w:rPr>
                        <w:rFonts w:ascii="Calibri" w:eastAsia="Calibri" w:hAnsi="Calibri" w:cs="Calibri"/>
                        <w:b/>
                        <w:bCs/>
                        <w:sz w:val="17"/>
                        <w:szCs w:val="17"/>
                      </w:rPr>
                      <w:id w:val="501098445"/>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p>
              </w:tc>
            </w:tr>
            <w:tr w:rsidR="007B6FE4" w:rsidRPr="00160ACF" w14:paraId="21B202A1" w14:textId="77777777" w:rsidTr="00687E24">
              <w:trPr>
                <w:trHeight w:val="339"/>
              </w:trPr>
              <w:tc>
                <w:tcPr>
                  <w:tcW w:w="5526" w:type="dxa"/>
                </w:tcPr>
                <w:p w14:paraId="050E2B3A" w14:textId="7FBBA9FF" w:rsidR="007B6FE4" w:rsidRPr="00160ACF" w:rsidRDefault="007B6FE4" w:rsidP="007B6FE4">
                  <w:pPr>
                    <w:ind w:right="-3709"/>
                    <w:rPr>
                      <w:rFonts w:cstheme="minorHAnsi"/>
                      <w:b/>
                      <w:sz w:val="17"/>
                      <w:szCs w:val="17"/>
                    </w:rPr>
                  </w:pPr>
                  <w:r w:rsidRPr="00160ACF">
                    <w:rPr>
                      <w:rFonts w:cstheme="minorHAnsi"/>
                      <w:b/>
                      <w:sz w:val="17"/>
                      <w:szCs w:val="17"/>
                    </w:rPr>
                    <w:t>2.7 Roadway Widening</w:t>
                  </w:r>
                  <w:r w:rsidR="00465B35" w:rsidRPr="002F20F4">
                    <w:rPr>
                      <w:rFonts w:cstheme="minorHAnsi"/>
                      <w:bCs/>
                      <w:i/>
                      <w:iCs/>
                      <w:sz w:val="17"/>
                      <w:szCs w:val="17"/>
                    </w:rPr>
                    <w:t xml:space="preserve"> PBA Pg. </w:t>
                  </w:r>
                  <w:r w:rsidR="00465B35">
                    <w:rPr>
                      <w:rFonts w:cstheme="minorHAnsi"/>
                      <w:bCs/>
                      <w:i/>
                      <w:iCs/>
                      <w:sz w:val="17"/>
                      <w:szCs w:val="17"/>
                    </w:rPr>
                    <w:t>33</w:t>
                  </w:r>
                </w:p>
                <w:p w14:paraId="0B9D0413" w14:textId="6F422E61" w:rsidR="007B6FE4" w:rsidRPr="00160ACF" w:rsidRDefault="00FD1317" w:rsidP="007B6FE4">
                  <w:pPr>
                    <w:ind w:right="-3709"/>
                    <w:rPr>
                      <w:rFonts w:cstheme="minorHAnsi"/>
                      <w:b/>
                      <w:sz w:val="17"/>
                      <w:szCs w:val="17"/>
                    </w:rPr>
                  </w:pPr>
                  <w:sdt>
                    <w:sdtPr>
                      <w:rPr>
                        <w:rFonts w:ascii="Calibri" w:eastAsia="Calibri" w:hAnsi="Calibri" w:cs="Calibri"/>
                        <w:b/>
                        <w:bCs/>
                        <w:sz w:val="17"/>
                        <w:szCs w:val="17"/>
                      </w:rPr>
                      <w:id w:val="-1078597824"/>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p>
              </w:tc>
            </w:tr>
            <w:tr w:rsidR="007B6FE4" w:rsidRPr="00160ACF" w14:paraId="5C46E1F5" w14:textId="77777777" w:rsidTr="00E856F5">
              <w:trPr>
                <w:trHeight w:val="635"/>
              </w:trPr>
              <w:tc>
                <w:tcPr>
                  <w:tcW w:w="5526" w:type="dxa"/>
                </w:tcPr>
                <w:p w14:paraId="155DA9FD" w14:textId="77777777" w:rsidR="00465B35" w:rsidRPr="00465B35" w:rsidRDefault="007B6FE4" w:rsidP="00465B35">
                  <w:pPr>
                    <w:rPr>
                      <w:rFonts w:cstheme="minorHAnsi"/>
                      <w:b/>
                      <w:sz w:val="17"/>
                      <w:szCs w:val="17"/>
                    </w:rPr>
                  </w:pPr>
                  <w:r w:rsidRPr="00160ACF">
                    <w:rPr>
                      <w:rFonts w:cstheme="minorHAnsi"/>
                      <w:b/>
                      <w:sz w:val="17"/>
                      <w:szCs w:val="17"/>
                    </w:rPr>
                    <w:t>2.8 Bank Stabilization</w:t>
                  </w:r>
                  <w:r w:rsidR="00465B35" w:rsidRPr="00465B35">
                    <w:rPr>
                      <w:rFonts w:cstheme="minorHAnsi"/>
                      <w:bCs/>
                      <w:i/>
                      <w:iCs/>
                      <w:sz w:val="17"/>
                      <w:szCs w:val="17"/>
                    </w:rPr>
                    <w:t xml:space="preserve"> PBA Pg. 35</w:t>
                  </w:r>
                </w:p>
                <w:p w14:paraId="4E7DDEC1" w14:textId="51AE7983" w:rsidR="007B6FE4" w:rsidRPr="00160ACF" w:rsidRDefault="00FD1317" w:rsidP="007B6FE4">
                  <w:pPr>
                    <w:rPr>
                      <w:rFonts w:cstheme="minorHAnsi"/>
                      <w:sz w:val="17"/>
                      <w:szCs w:val="17"/>
                    </w:rPr>
                  </w:pPr>
                  <w:sdt>
                    <w:sdtPr>
                      <w:rPr>
                        <w:rFonts w:ascii="Calibri" w:eastAsia="Calibri" w:hAnsi="Calibri" w:cs="Calibri"/>
                        <w:b/>
                        <w:bCs/>
                        <w:sz w:val="17"/>
                        <w:szCs w:val="17"/>
                      </w:rPr>
                      <w:id w:val="347764619"/>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r w:rsidR="007B6FE4" w:rsidRPr="00160ACF">
                    <w:rPr>
                      <w:rFonts w:cstheme="minorHAnsi"/>
                      <w:sz w:val="17"/>
                      <w:szCs w:val="17"/>
                    </w:rPr>
                    <w:t xml:space="preserve"> Rip-rap                    </w:t>
                  </w:r>
                  <w:sdt>
                    <w:sdtPr>
                      <w:rPr>
                        <w:rFonts w:ascii="Calibri" w:eastAsia="Calibri" w:hAnsi="Calibri" w:cs="Calibri"/>
                        <w:b/>
                        <w:bCs/>
                        <w:sz w:val="17"/>
                        <w:szCs w:val="17"/>
                      </w:rPr>
                      <w:id w:val="142323386"/>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r w:rsidR="00582B5E" w:rsidRPr="00160ACF">
                    <w:rPr>
                      <w:rFonts w:cstheme="minorHAnsi"/>
                      <w:b/>
                      <w:sz w:val="17"/>
                      <w:szCs w:val="17"/>
                    </w:rPr>
                    <w:t xml:space="preserve"> </w:t>
                  </w:r>
                  <w:r w:rsidR="007B6FE4" w:rsidRPr="00160ACF">
                    <w:rPr>
                      <w:rFonts w:cstheme="minorHAnsi"/>
                      <w:sz w:val="17"/>
                      <w:szCs w:val="17"/>
                    </w:rPr>
                    <w:t>Gabion Basket</w:t>
                  </w:r>
                </w:p>
                <w:p w14:paraId="4DD76B94" w14:textId="336F71D0" w:rsidR="007B6FE4" w:rsidRPr="00160ACF" w:rsidRDefault="00FD1317" w:rsidP="00582B5E">
                  <w:pPr>
                    <w:rPr>
                      <w:rFonts w:cstheme="minorHAnsi"/>
                      <w:sz w:val="17"/>
                      <w:szCs w:val="17"/>
                    </w:rPr>
                  </w:pPr>
                  <w:sdt>
                    <w:sdtPr>
                      <w:rPr>
                        <w:rFonts w:ascii="Calibri" w:eastAsia="Calibri" w:hAnsi="Calibri" w:cs="Calibri"/>
                        <w:b/>
                        <w:bCs/>
                        <w:sz w:val="17"/>
                        <w:szCs w:val="17"/>
                      </w:rPr>
                      <w:id w:val="487678387"/>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r w:rsidR="00582B5E" w:rsidRPr="00160ACF">
                    <w:rPr>
                      <w:rFonts w:cstheme="minorHAnsi"/>
                      <w:sz w:val="17"/>
                      <w:szCs w:val="17"/>
                    </w:rPr>
                    <w:t xml:space="preserve"> </w:t>
                  </w:r>
                  <w:r w:rsidR="007B6FE4" w:rsidRPr="00160ACF">
                    <w:rPr>
                      <w:rFonts w:cstheme="minorHAnsi"/>
                      <w:sz w:val="17"/>
                      <w:szCs w:val="17"/>
                    </w:rPr>
                    <w:t xml:space="preserve">MSE Wall                </w:t>
                  </w:r>
                  <w:sdt>
                    <w:sdtPr>
                      <w:rPr>
                        <w:rFonts w:ascii="Calibri" w:eastAsia="Calibri" w:hAnsi="Calibri" w:cs="Calibri"/>
                        <w:b/>
                        <w:bCs/>
                        <w:sz w:val="17"/>
                        <w:szCs w:val="17"/>
                      </w:rPr>
                      <w:id w:val="1728641936"/>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r w:rsidR="00582B5E" w:rsidRPr="00160ACF">
                    <w:rPr>
                      <w:rFonts w:cstheme="minorHAnsi"/>
                      <w:b/>
                      <w:sz w:val="17"/>
                      <w:szCs w:val="17"/>
                    </w:rPr>
                    <w:t xml:space="preserve"> </w:t>
                  </w:r>
                  <w:r w:rsidR="007B6FE4" w:rsidRPr="00160ACF">
                    <w:rPr>
                      <w:rFonts w:cstheme="minorHAnsi"/>
                      <w:sz w:val="17"/>
                      <w:szCs w:val="17"/>
                    </w:rPr>
                    <w:t>Bio-Methods</w:t>
                  </w:r>
                  <w:r w:rsidR="009D78C7" w:rsidRPr="00160ACF">
                    <w:rPr>
                      <w:rFonts w:cstheme="minorHAnsi"/>
                      <w:sz w:val="17"/>
                      <w:szCs w:val="17"/>
                    </w:rPr>
                    <w:t xml:space="preserve"> -</w:t>
                  </w:r>
                  <w:r w:rsidR="003C221C" w:rsidRPr="00160ACF">
                    <w:rPr>
                      <w:rFonts w:cstheme="minorHAnsi"/>
                      <w:sz w:val="17"/>
                      <w:szCs w:val="17"/>
                    </w:rPr>
                    <w:t xml:space="preserve">Type: </w:t>
                  </w:r>
                  <w:r w:rsidR="003C221C" w:rsidRPr="00160ACF">
                    <w:rPr>
                      <w:rFonts w:cstheme="minorHAnsi"/>
                      <w:sz w:val="17"/>
                      <w:szCs w:val="17"/>
                    </w:rPr>
                    <w:fldChar w:fldCharType="begin">
                      <w:ffData>
                        <w:name w:val="Text2"/>
                        <w:enabled/>
                        <w:calcOnExit w:val="0"/>
                        <w:textInput/>
                      </w:ffData>
                    </w:fldChar>
                  </w:r>
                  <w:r w:rsidR="003C221C" w:rsidRPr="00160ACF">
                    <w:rPr>
                      <w:rFonts w:cstheme="minorHAnsi"/>
                      <w:sz w:val="17"/>
                      <w:szCs w:val="17"/>
                    </w:rPr>
                    <w:instrText xml:space="preserve"> FORMTEXT </w:instrText>
                  </w:r>
                  <w:r w:rsidR="003C221C" w:rsidRPr="00160ACF">
                    <w:rPr>
                      <w:rFonts w:cstheme="minorHAnsi"/>
                      <w:sz w:val="17"/>
                      <w:szCs w:val="17"/>
                    </w:rPr>
                  </w:r>
                  <w:r w:rsidR="003C221C" w:rsidRPr="00160ACF">
                    <w:rPr>
                      <w:rFonts w:cstheme="minorHAnsi"/>
                      <w:sz w:val="17"/>
                      <w:szCs w:val="17"/>
                    </w:rPr>
                    <w:fldChar w:fldCharType="separate"/>
                  </w:r>
                  <w:r w:rsidR="003C221C" w:rsidRPr="00160ACF">
                    <w:rPr>
                      <w:rFonts w:cstheme="minorHAnsi"/>
                      <w:sz w:val="17"/>
                      <w:szCs w:val="17"/>
                    </w:rPr>
                    <w:t> </w:t>
                  </w:r>
                  <w:r w:rsidR="003C221C" w:rsidRPr="00160ACF">
                    <w:rPr>
                      <w:rFonts w:cstheme="minorHAnsi"/>
                      <w:sz w:val="17"/>
                      <w:szCs w:val="17"/>
                    </w:rPr>
                    <w:t> </w:t>
                  </w:r>
                  <w:r w:rsidR="003C221C" w:rsidRPr="00160ACF">
                    <w:rPr>
                      <w:rFonts w:cstheme="minorHAnsi"/>
                      <w:sz w:val="17"/>
                      <w:szCs w:val="17"/>
                    </w:rPr>
                    <w:t> </w:t>
                  </w:r>
                  <w:r w:rsidR="003C221C" w:rsidRPr="00160ACF">
                    <w:rPr>
                      <w:rFonts w:cstheme="minorHAnsi"/>
                      <w:sz w:val="17"/>
                      <w:szCs w:val="17"/>
                    </w:rPr>
                    <w:t> </w:t>
                  </w:r>
                  <w:r w:rsidR="003C221C" w:rsidRPr="00160ACF">
                    <w:rPr>
                      <w:rFonts w:cstheme="minorHAnsi"/>
                      <w:sz w:val="17"/>
                      <w:szCs w:val="17"/>
                    </w:rPr>
                    <w:t> </w:t>
                  </w:r>
                  <w:r w:rsidR="003C221C" w:rsidRPr="00160ACF">
                    <w:rPr>
                      <w:rFonts w:cstheme="minorHAnsi"/>
                      <w:sz w:val="17"/>
                      <w:szCs w:val="17"/>
                    </w:rPr>
                    <w:fldChar w:fldCharType="end"/>
                  </w:r>
                </w:p>
              </w:tc>
            </w:tr>
            <w:tr w:rsidR="007B6FE4" w:rsidRPr="00160ACF" w14:paraId="10FE680F" w14:textId="77777777" w:rsidTr="00E856F5">
              <w:trPr>
                <w:trHeight w:val="335"/>
              </w:trPr>
              <w:tc>
                <w:tcPr>
                  <w:tcW w:w="5526" w:type="dxa"/>
                </w:tcPr>
                <w:p w14:paraId="26576200" w14:textId="111AAB7B" w:rsidR="007B6FE4" w:rsidRPr="00160ACF" w:rsidRDefault="007B6FE4" w:rsidP="007B6FE4">
                  <w:pPr>
                    <w:rPr>
                      <w:rFonts w:cstheme="minorHAnsi"/>
                      <w:b/>
                      <w:sz w:val="17"/>
                      <w:szCs w:val="17"/>
                    </w:rPr>
                  </w:pPr>
                  <w:r w:rsidRPr="00160ACF">
                    <w:rPr>
                      <w:rFonts w:cstheme="minorHAnsi"/>
                      <w:b/>
                      <w:sz w:val="17"/>
                      <w:szCs w:val="17"/>
                    </w:rPr>
                    <w:t>2.9 Ditch Cleaning</w:t>
                  </w:r>
                  <w:r w:rsidR="00465B35">
                    <w:rPr>
                      <w:rFonts w:cstheme="minorHAnsi"/>
                      <w:b/>
                      <w:sz w:val="17"/>
                      <w:szCs w:val="17"/>
                    </w:rPr>
                    <w:t xml:space="preserve"> </w:t>
                  </w:r>
                  <w:r w:rsidR="00465B35" w:rsidRPr="002F20F4">
                    <w:rPr>
                      <w:rFonts w:cstheme="minorHAnsi"/>
                      <w:bCs/>
                      <w:i/>
                      <w:iCs/>
                      <w:sz w:val="17"/>
                      <w:szCs w:val="17"/>
                    </w:rPr>
                    <w:t xml:space="preserve">PBA Pg. </w:t>
                  </w:r>
                  <w:r w:rsidR="00465B35">
                    <w:rPr>
                      <w:rFonts w:cstheme="minorHAnsi"/>
                      <w:bCs/>
                      <w:i/>
                      <w:iCs/>
                      <w:sz w:val="17"/>
                      <w:szCs w:val="17"/>
                    </w:rPr>
                    <w:t>40</w:t>
                  </w:r>
                </w:p>
                <w:p w14:paraId="0157665B" w14:textId="08CE13A9" w:rsidR="007B6FE4" w:rsidRPr="00160ACF" w:rsidRDefault="00FD1317" w:rsidP="007B6FE4">
                  <w:pPr>
                    <w:rPr>
                      <w:rFonts w:cstheme="minorHAnsi"/>
                      <w:b/>
                      <w:sz w:val="17"/>
                      <w:szCs w:val="17"/>
                    </w:rPr>
                  </w:pPr>
                  <w:sdt>
                    <w:sdtPr>
                      <w:rPr>
                        <w:rFonts w:ascii="Calibri" w:eastAsia="Calibri" w:hAnsi="Calibri" w:cs="Calibri"/>
                        <w:b/>
                        <w:bCs/>
                        <w:sz w:val="17"/>
                        <w:szCs w:val="17"/>
                      </w:rPr>
                      <w:id w:val="988135403"/>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p>
              </w:tc>
            </w:tr>
            <w:tr w:rsidR="007B6FE4" w:rsidRPr="00160ACF" w14:paraId="4F572FF4" w14:textId="77777777" w:rsidTr="00687E24">
              <w:trPr>
                <w:trHeight w:val="204"/>
              </w:trPr>
              <w:tc>
                <w:tcPr>
                  <w:tcW w:w="5526" w:type="dxa"/>
                </w:tcPr>
                <w:p w14:paraId="6E87E45B" w14:textId="77777777" w:rsidR="00465B35" w:rsidRPr="00465B35" w:rsidRDefault="007B6FE4" w:rsidP="00465B35">
                  <w:pPr>
                    <w:rPr>
                      <w:rFonts w:cstheme="minorHAnsi"/>
                      <w:b/>
                      <w:sz w:val="17"/>
                      <w:szCs w:val="17"/>
                    </w:rPr>
                  </w:pPr>
                  <w:r w:rsidRPr="00160ACF">
                    <w:rPr>
                      <w:rFonts w:cstheme="minorHAnsi"/>
                      <w:b/>
                      <w:sz w:val="17"/>
                      <w:szCs w:val="17"/>
                    </w:rPr>
                    <w:t>2.10 Small Structure Repair</w:t>
                  </w:r>
                  <w:r w:rsidR="00465B35">
                    <w:rPr>
                      <w:rFonts w:cstheme="minorHAnsi"/>
                      <w:b/>
                      <w:sz w:val="17"/>
                      <w:szCs w:val="17"/>
                    </w:rPr>
                    <w:t xml:space="preserve"> </w:t>
                  </w:r>
                  <w:r w:rsidR="00465B35" w:rsidRPr="00465B35">
                    <w:rPr>
                      <w:rFonts w:cstheme="minorHAnsi"/>
                      <w:bCs/>
                      <w:i/>
                      <w:iCs/>
                      <w:sz w:val="17"/>
                      <w:szCs w:val="17"/>
                    </w:rPr>
                    <w:t>PBA Pg. 41</w:t>
                  </w:r>
                </w:p>
                <w:p w14:paraId="6BEF1DCD" w14:textId="3ADC4A82" w:rsidR="007B6FE4" w:rsidRPr="00160ACF" w:rsidRDefault="00FD1317" w:rsidP="007B6FE4">
                  <w:pPr>
                    <w:rPr>
                      <w:rFonts w:cstheme="minorHAnsi"/>
                      <w:b/>
                      <w:sz w:val="17"/>
                      <w:szCs w:val="17"/>
                    </w:rPr>
                  </w:pPr>
                  <w:sdt>
                    <w:sdtPr>
                      <w:rPr>
                        <w:rFonts w:ascii="Calibri" w:eastAsia="Calibri" w:hAnsi="Calibri" w:cs="Calibri"/>
                        <w:b/>
                        <w:bCs/>
                        <w:sz w:val="17"/>
                        <w:szCs w:val="17"/>
                      </w:rPr>
                      <w:id w:val="905417917"/>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p>
              </w:tc>
            </w:tr>
            <w:tr w:rsidR="007B6FE4" w:rsidRPr="00160ACF" w14:paraId="6B790978" w14:textId="77777777" w:rsidTr="00687E24">
              <w:trPr>
                <w:trHeight w:val="600"/>
              </w:trPr>
              <w:tc>
                <w:tcPr>
                  <w:tcW w:w="5526" w:type="dxa"/>
                </w:tcPr>
                <w:p w14:paraId="5ED78A37" w14:textId="53B97E8C" w:rsidR="007B6FE4" w:rsidRPr="00160ACF" w:rsidRDefault="007B6FE4" w:rsidP="007B6FE4">
                  <w:pPr>
                    <w:rPr>
                      <w:rFonts w:cstheme="minorHAnsi"/>
                      <w:b/>
                      <w:sz w:val="17"/>
                      <w:szCs w:val="17"/>
                    </w:rPr>
                  </w:pPr>
                  <w:r w:rsidRPr="00160ACF">
                    <w:rPr>
                      <w:rFonts w:cstheme="minorHAnsi"/>
                      <w:b/>
                      <w:sz w:val="17"/>
                      <w:szCs w:val="17"/>
                    </w:rPr>
                    <w:t>2.11 Culverts Installation and Maintenance</w:t>
                  </w:r>
                  <w:r w:rsidR="00465B35" w:rsidRPr="002F20F4">
                    <w:rPr>
                      <w:rFonts w:cstheme="minorHAnsi"/>
                      <w:bCs/>
                      <w:i/>
                      <w:iCs/>
                      <w:sz w:val="17"/>
                      <w:szCs w:val="17"/>
                    </w:rPr>
                    <w:t xml:space="preserve"> PBA Pg. </w:t>
                  </w:r>
                  <w:r w:rsidR="00465B35">
                    <w:rPr>
                      <w:rFonts w:cstheme="minorHAnsi"/>
                      <w:bCs/>
                      <w:i/>
                      <w:iCs/>
                      <w:sz w:val="17"/>
                      <w:szCs w:val="17"/>
                    </w:rPr>
                    <w:t>42</w:t>
                  </w:r>
                </w:p>
                <w:p w14:paraId="0DDE5360" w14:textId="1249BBAB" w:rsidR="007B6FE4" w:rsidRPr="00160ACF" w:rsidRDefault="00FD1317" w:rsidP="007B6FE4">
                  <w:pPr>
                    <w:rPr>
                      <w:rFonts w:cstheme="minorHAnsi"/>
                      <w:sz w:val="17"/>
                      <w:szCs w:val="17"/>
                    </w:rPr>
                  </w:pPr>
                  <w:sdt>
                    <w:sdtPr>
                      <w:rPr>
                        <w:rFonts w:ascii="Calibri" w:eastAsia="Calibri" w:hAnsi="Calibri" w:cs="Calibri"/>
                        <w:b/>
                        <w:bCs/>
                        <w:sz w:val="17"/>
                        <w:szCs w:val="17"/>
                      </w:rPr>
                      <w:id w:val="2064436461"/>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r w:rsidR="007B6FE4" w:rsidRPr="00160ACF">
                    <w:rPr>
                      <w:rFonts w:cstheme="minorHAnsi"/>
                      <w:sz w:val="17"/>
                      <w:szCs w:val="17"/>
                    </w:rPr>
                    <w:t xml:space="preserve"> Culvert Extension     </w:t>
                  </w:r>
                  <w:sdt>
                    <w:sdtPr>
                      <w:rPr>
                        <w:rFonts w:ascii="Calibri" w:eastAsia="Calibri" w:hAnsi="Calibri" w:cs="Calibri"/>
                        <w:b/>
                        <w:bCs/>
                        <w:sz w:val="17"/>
                        <w:szCs w:val="17"/>
                      </w:rPr>
                      <w:id w:val="-470521209"/>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r w:rsidR="007B6FE4" w:rsidRPr="00160ACF">
                    <w:rPr>
                      <w:rFonts w:cstheme="minorHAnsi"/>
                      <w:sz w:val="17"/>
                      <w:szCs w:val="17"/>
                    </w:rPr>
                    <w:t xml:space="preserve"> Culvert Installation</w:t>
                  </w:r>
                </w:p>
                <w:p w14:paraId="253132DD" w14:textId="114C77F6" w:rsidR="007B6FE4" w:rsidRPr="00160ACF" w:rsidRDefault="00FD1317" w:rsidP="007B6FE4">
                  <w:pPr>
                    <w:rPr>
                      <w:rFonts w:cstheme="minorHAnsi"/>
                      <w:b/>
                      <w:sz w:val="17"/>
                      <w:szCs w:val="17"/>
                    </w:rPr>
                  </w:pPr>
                  <w:sdt>
                    <w:sdtPr>
                      <w:rPr>
                        <w:rFonts w:ascii="Calibri" w:eastAsia="Calibri" w:hAnsi="Calibri" w:cs="Calibri"/>
                        <w:b/>
                        <w:bCs/>
                        <w:sz w:val="17"/>
                        <w:szCs w:val="17"/>
                      </w:rPr>
                      <w:id w:val="-90245443"/>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r w:rsidR="007B6FE4" w:rsidRPr="00160ACF">
                    <w:rPr>
                      <w:rFonts w:cstheme="minorHAnsi"/>
                      <w:sz w:val="17"/>
                      <w:szCs w:val="17"/>
                    </w:rPr>
                    <w:t xml:space="preserve"> Culvert Maintenance</w:t>
                  </w:r>
                </w:p>
              </w:tc>
            </w:tr>
            <w:tr w:rsidR="007B6FE4" w:rsidRPr="00160ACF" w14:paraId="7583B362" w14:textId="77777777" w:rsidTr="00687E24">
              <w:trPr>
                <w:trHeight w:val="366"/>
              </w:trPr>
              <w:tc>
                <w:tcPr>
                  <w:tcW w:w="5526" w:type="dxa"/>
                </w:tcPr>
                <w:p w14:paraId="1D6D41D9" w14:textId="2A423D54" w:rsidR="007B6FE4" w:rsidRPr="00160ACF" w:rsidRDefault="007B6FE4" w:rsidP="007B6FE4">
                  <w:pPr>
                    <w:rPr>
                      <w:rFonts w:cstheme="minorHAnsi"/>
                      <w:b/>
                      <w:sz w:val="17"/>
                      <w:szCs w:val="17"/>
                    </w:rPr>
                  </w:pPr>
                  <w:r w:rsidRPr="00160ACF">
                    <w:rPr>
                      <w:rFonts w:cstheme="minorHAnsi"/>
                      <w:b/>
                      <w:sz w:val="17"/>
                      <w:szCs w:val="17"/>
                    </w:rPr>
                    <w:t>2.12 Guardrail Installation</w:t>
                  </w:r>
                  <w:r w:rsidR="00465B35">
                    <w:rPr>
                      <w:rFonts w:cstheme="minorHAnsi"/>
                      <w:b/>
                      <w:sz w:val="17"/>
                      <w:szCs w:val="17"/>
                    </w:rPr>
                    <w:t xml:space="preserve"> </w:t>
                  </w:r>
                  <w:r w:rsidR="00465B35" w:rsidRPr="002F20F4">
                    <w:rPr>
                      <w:rFonts w:cstheme="minorHAnsi"/>
                      <w:bCs/>
                      <w:i/>
                      <w:iCs/>
                      <w:sz w:val="17"/>
                      <w:szCs w:val="17"/>
                    </w:rPr>
                    <w:t xml:space="preserve">PBA Pg. </w:t>
                  </w:r>
                  <w:r w:rsidR="00465B35">
                    <w:rPr>
                      <w:rFonts w:cstheme="minorHAnsi"/>
                      <w:bCs/>
                      <w:i/>
                      <w:iCs/>
                      <w:sz w:val="17"/>
                      <w:szCs w:val="17"/>
                    </w:rPr>
                    <w:t>45</w:t>
                  </w:r>
                </w:p>
                <w:p w14:paraId="0383E20D" w14:textId="2D199A55" w:rsidR="007B6FE4" w:rsidRPr="00160ACF" w:rsidRDefault="00FD1317" w:rsidP="007B6FE4">
                  <w:pPr>
                    <w:rPr>
                      <w:rFonts w:cstheme="minorHAnsi"/>
                      <w:sz w:val="17"/>
                      <w:szCs w:val="17"/>
                    </w:rPr>
                  </w:pPr>
                  <w:sdt>
                    <w:sdtPr>
                      <w:rPr>
                        <w:rFonts w:ascii="Calibri" w:eastAsia="Calibri" w:hAnsi="Calibri" w:cs="Calibri"/>
                        <w:b/>
                        <w:bCs/>
                        <w:sz w:val="17"/>
                        <w:szCs w:val="17"/>
                      </w:rPr>
                      <w:id w:val="-336006803"/>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r w:rsidR="007B6FE4" w:rsidRPr="00160ACF">
                    <w:rPr>
                      <w:rFonts w:cstheme="minorHAnsi"/>
                      <w:b/>
                      <w:sz w:val="17"/>
                      <w:szCs w:val="17"/>
                    </w:rPr>
                    <w:t xml:space="preserve"> </w:t>
                  </w:r>
                </w:p>
              </w:tc>
            </w:tr>
            <w:tr w:rsidR="007B6FE4" w:rsidRPr="00160ACF" w14:paraId="29FA21CC" w14:textId="77777777" w:rsidTr="00687E24">
              <w:trPr>
                <w:trHeight w:val="285"/>
              </w:trPr>
              <w:tc>
                <w:tcPr>
                  <w:tcW w:w="5526" w:type="dxa"/>
                </w:tcPr>
                <w:p w14:paraId="5885AC50" w14:textId="3815F1B0" w:rsidR="007B6FE4" w:rsidRPr="00160ACF" w:rsidRDefault="007B6FE4" w:rsidP="007B6FE4">
                  <w:pPr>
                    <w:rPr>
                      <w:rFonts w:cstheme="minorHAnsi"/>
                      <w:b/>
                      <w:sz w:val="17"/>
                      <w:szCs w:val="17"/>
                    </w:rPr>
                  </w:pPr>
                  <w:r w:rsidRPr="00160ACF">
                    <w:rPr>
                      <w:rFonts w:cstheme="minorHAnsi"/>
                      <w:b/>
                      <w:sz w:val="17"/>
                      <w:szCs w:val="17"/>
                    </w:rPr>
                    <w:t>2.13 Geotechnical Drilling</w:t>
                  </w:r>
                  <w:r w:rsidR="00465B35">
                    <w:rPr>
                      <w:rFonts w:cstheme="minorHAnsi"/>
                      <w:b/>
                      <w:sz w:val="17"/>
                      <w:szCs w:val="17"/>
                    </w:rPr>
                    <w:t xml:space="preserve"> </w:t>
                  </w:r>
                  <w:r w:rsidR="00465B35" w:rsidRPr="002F20F4">
                    <w:rPr>
                      <w:rFonts w:cstheme="minorHAnsi"/>
                      <w:bCs/>
                      <w:i/>
                      <w:iCs/>
                      <w:sz w:val="17"/>
                      <w:szCs w:val="17"/>
                    </w:rPr>
                    <w:t xml:space="preserve">PBA Pg. </w:t>
                  </w:r>
                  <w:r w:rsidR="00465B35">
                    <w:rPr>
                      <w:rFonts w:cstheme="minorHAnsi"/>
                      <w:bCs/>
                      <w:i/>
                      <w:iCs/>
                      <w:sz w:val="17"/>
                      <w:szCs w:val="17"/>
                    </w:rPr>
                    <w:t>46</w:t>
                  </w:r>
                </w:p>
                <w:p w14:paraId="1B3060B1" w14:textId="61D2BB26" w:rsidR="007B6FE4" w:rsidRPr="00160ACF" w:rsidRDefault="00FD1317" w:rsidP="007B6FE4">
                  <w:pPr>
                    <w:rPr>
                      <w:rFonts w:cstheme="minorHAnsi"/>
                      <w:b/>
                      <w:sz w:val="17"/>
                      <w:szCs w:val="17"/>
                    </w:rPr>
                  </w:pPr>
                  <w:sdt>
                    <w:sdtPr>
                      <w:rPr>
                        <w:rFonts w:ascii="Calibri" w:eastAsia="Calibri" w:hAnsi="Calibri" w:cs="Calibri"/>
                        <w:b/>
                        <w:bCs/>
                        <w:sz w:val="17"/>
                        <w:szCs w:val="17"/>
                      </w:rPr>
                      <w:id w:val="-385338324"/>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p>
              </w:tc>
            </w:tr>
            <w:tr w:rsidR="007B6FE4" w:rsidRPr="00160ACF" w14:paraId="001DBA30" w14:textId="77777777" w:rsidTr="00E856F5">
              <w:trPr>
                <w:trHeight w:val="347"/>
              </w:trPr>
              <w:tc>
                <w:tcPr>
                  <w:tcW w:w="5526" w:type="dxa"/>
                </w:tcPr>
                <w:p w14:paraId="60C753E6" w14:textId="77777777" w:rsidR="00465B35" w:rsidRPr="00465B35" w:rsidRDefault="007B6FE4" w:rsidP="00465B35">
                  <w:pPr>
                    <w:rPr>
                      <w:rFonts w:cstheme="minorHAnsi"/>
                      <w:b/>
                      <w:sz w:val="17"/>
                      <w:szCs w:val="17"/>
                    </w:rPr>
                  </w:pPr>
                  <w:r w:rsidRPr="00160ACF">
                    <w:rPr>
                      <w:rFonts w:cstheme="minorHAnsi"/>
                      <w:b/>
                      <w:sz w:val="17"/>
                      <w:szCs w:val="17"/>
                    </w:rPr>
                    <w:t xml:space="preserve">2.14 Pile </w:t>
                  </w:r>
                  <w:r w:rsidR="00B45E68" w:rsidRPr="00160ACF">
                    <w:rPr>
                      <w:rFonts w:cstheme="minorHAnsi"/>
                      <w:b/>
                      <w:sz w:val="17"/>
                      <w:szCs w:val="17"/>
                    </w:rPr>
                    <w:t>Installation</w:t>
                  </w:r>
                  <w:r w:rsidR="00465B35">
                    <w:rPr>
                      <w:rFonts w:cstheme="minorHAnsi"/>
                      <w:b/>
                      <w:sz w:val="17"/>
                      <w:szCs w:val="17"/>
                    </w:rPr>
                    <w:t xml:space="preserve"> </w:t>
                  </w:r>
                  <w:r w:rsidR="00465B35" w:rsidRPr="00465B35">
                    <w:rPr>
                      <w:rFonts w:cstheme="minorHAnsi"/>
                      <w:bCs/>
                      <w:i/>
                      <w:iCs/>
                      <w:sz w:val="17"/>
                      <w:szCs w:val="17"/>
                    </w:rPr>
                    <w:t>PBA Pg. 49</w:t>
                  </w:r>
                </w:p>
                <w:p w14:paraId="2621F76C" w14:textId="400E061A" w:rsidR="007B6FE4" w:rsidRPr="00160ACF" w:rsidRDefault="00FD1317" w:rsidP="00582B5E">
                  <w:pPr>
                    <w:rPr>
                      <w:rFonts w:cstheme="minorHAnsi"/>
                      <w:b/>
                      <w:sz w:val="17"/>
                      <w:szCs w:val="17"/>
                    </w:rPr>
                  </w:pPr>
                  <w:sdt>
                    <w:sdtPr>
                      <w:rPr>
                        <w:rFonts w:ascii="Calibri" w:eastAsia="Calibri" w:hAnsi="Calibri" w:cs="Calibri"/>
                        <w:b/>
                        <w:bCs/>
                        <w:sz w:val="17"/>
                        <w:szCs w:val="17"/>
                      </w:rPr>
                      <w:id w:val="1223479491"/>
                      <w14:checkbox>
                        <w14:checked w14:val="0"/>
                        <w14:checkedState w14:val="2612" w14:font="MS Gothic"/>
                        <w14:uncheckedState w14:val="2610" w14:font="MS Gothic"/>
                      </w14:checkbox>
                    </w:sdtPr>
                    <w:sdtEndPr/>
                    <w:sdtContent>
                      <w:r w:rsidR="00582B5E" w:rsidRPr="00160ACF">
                        <w:rPr>
                          <w:rFonts w:ascii="MS Gothic" w:eastAsia="MS Gothic" w:hAnsi="MS Gothic" w:cs="Calibri" w:hint="eastAsia"/>
                          <w:b/>
                          <w:bCs/>
                          <w:sz w:val="17"/>
                          <w:szCs w:val="17"/>
                        </w:rPr>
                        <w:t>☐</w:t>
                      </w:r>
                    </w:sdtContent>
                  </w:sdt>
                  <w:r w:rsidR="00582B5E" w:rsidRPr="00160ACF">
                    <w:rPr>
                      <w:rFonts w:cstheme="minorHAnsi"/>
                      <w:b/>
                      <w:sz w:val="17"/>
                      <w:szCs w:val="17"/>
                    </w:rPr>
                    <w:t xml:space="preserve"> </w:t>
                  </w:r>
                </w:p>
              </w:tc>
            </w:tr>
          </w:tbl>
          <w:p w14:paraId="76AF4D65" w14:textId="77777777" w:rsidR="00212DEF" w:rsidRPr="00160ACF" w:rsidRDefault="00212DEF" w:rsidP="009E5824">
            <w:pPr>
              <w:rPr>
                <w:rFonts w:asciiTheme="minorHAnsi" w:hAnsiTheme="minorHAnsi" w:cstheme="minorHAnsi"/>
                <w:sz w:val="17"/>
                <w:szCs w:val="17"/>
              </w:rPr>
            </w:pPr>
          </w:p>
        </w:tc>
      </w:tr>
    </w:tbl>
    <w:p w14:paraId="2E28CB40" w14:textId="77777777" w:rsidR="00285649" w:rsidRPr="00285649" w:rsidRDefault="00695819" w:rsidP="00285649">
      <w:pPr>
        <w:pStyle w:val="Heading1"/>
        <w:spacing w:before="0"/>
      </w:pPr>
      <w:r w:rsidRPr="00695819">
        <w:rPr>
          <w:rFonts w:cstheme="minorHAnsi"/>
        </w:rPr>
        <w:t xml:space="preserve"> </w:t>
      </w:r>
      <w:hyperlink w:anchor="_Project_Details" w:tooltip="To add more lines: Select field and copy and paste to a new line." w:history="1">
        <w:r w:rsidR="00285649" w:rsidRPr="00285649">
          <w:rPr>
            <w:color w:val="0000FF" w:themeColor="hyperlink"/>
            <w:u w:val="single"/>
          </w:rPr>
          <w:t>Project Details</w:t>
        </w:r>
      </w:hyperlink>
    </w:p>
    <w:tbl>
      <w:tblPr>
        <w:tblStyle w:val="TableGrid"/>
        <w:tblW w:w="0" w:type="auto"/>
        <w:tblInd w:w="85" w:type="dxa"/>
        <w:tblBorders>
          <w:top w:val="single" w:sz="4" w:space="0" w:color="auto"/>
          <w:left w:val="single" w:sz="4" w:space="0" w:color="auto"/>
          <w:bottom w:val="single" w:sz="4" w:space="0" w:color="auto"/>
          <w:right w:val="single" w:sz="4" w:space="0" w:color="auto"/>
          <w:insideV w:val="none" w:sz="0" w:space="0" w:color="auto"/>
        </w:tblBorders>
        <w:tblLook w:val="04A0" w:firstRow="1" w:lastRow="0" w:firstColumn="1" w:lastColumn="0" w:noHBand="0" w:noVBand="1"/>
      </w:tblPr>
      <w:tblGrid>
        <w:gridCol w:w="6030"/>
        <w:gridCol w:w="2610"/>
        <w:gridCol w:w="2785"/>
      </w:tblGrid>
      <w:tr w:rsidR="003F20F8" w:rsidRPr="003F20F8" w14:paraId="3F8660E9" w14:textId="77777777" w:rsidTr="00A939EC">
        <w:trPr>
          <w:trHeight w:val="449"/>
        </w:trPr>
        <w:tc>
          <w:tcPr>
            <w:tcW w:w="6030" w:type="dxa"/>
          </w:tcPr>
          <w:p w14:paraId="1E7AD17E" w14:textId="77777777" w:rsidR="003F20F8" w:rsidRPr="003F20F8" w:rsidRDefault="003F20F8" w:rsidP="00A939EC">
            <w:pPr>
              <w:rPr>
                <w:rFonts w:asciiTheme="minorHAnsi" w:hAnsiTheme="minorHAnsi" w:cstheme="minorHAnsi"/>
                <w:b/>
                <w:sz w:val="17"/>
                <w:szCs w:val="17"/>
              </w:rPr>
            </w:pPr>
            <w:r w:rsidRPr="003F20F8">
              <w:rPr>
                <w:rFonts w:asciiTheme="minorHAnsi" w:hAnsiTheme="minorHAnsi" w:cstheme="minorHAnsi"/>
                <w:b/>
                <w:sz w:val="17"/>
                <w:szCs w:val="17"/>
              </w:rPr>
              <w:t>ESA Listed Species/Critical Habitat Potentially Affected</w:t>
            </w:r>
          </w:p>
          <w:p w14:paraId="68C39A86" w14:textId="77777777" w:rsidR="003F20F8" w:rsidRPr="003F20F8" w:rsidRDefault="00FD1317" w:rsidP="00A939EC">
            <w:pPr>
              <w:rPr>
                <w:rFonts w:asciiTheme="minorHAnsi" w:hAnsiTheme="minorHAnsi" w:cstheme="minorHAnsi"/>
                <w:b/>
                <w:color w:val="808080" w:themeColor="background1" w:themeShade="80"/>
                <w:sz w:val="18"/>
                <w:szCs w:val="18"/>
              </w:rPr>
            </w:pPr>
            <w:sdt>
              <w:sdtPr>
                <w:rPr>
                  <w:rStyle w:val="Style1"/>
                  <w:rFonts w:asciiTheme="minorHAnsi" w:hAnsiTheme="minorHAnsi" w:cstheme="minorHAnsi"/>
                  <w:color w:val="808080" w:themeColor="background1" w:themeShade="80"/>
                  <w:sz w:val="18"/>
                  <w:szCs w:val="18"/>
                </w:rPr>
                <w:alias w:val="Species in Idaho"/>
                <w:tag w:val="Species"/>
                <w:id w:val="-1877145618"/>
                <w:placeholder>
                  <w:docPart w:val="26BDE968200B461C9DC9304EC8104562"/>
                </w:placeholder>
                <w:dropDownList>
                  <w:listItem w:displayText="Choose a species" w:value="Choose a species"/>
                  <w:listItem w:displayText="Banbury Springs lanx (Idaholanx fresti) (USFWS)" w:value="Banbury Springs lanx (Idaholanx fresti) (USFWS)"/>
                  <w:listItem w:displayText="Bliss Rapids snail (Taylorconcha serpenticola) (USFWS)" w:value="Bliss Rapids snail (Taylorconcha serpenticola) (USFWS)"/>
                  <w:listItem w:displayText="Bruneau hot springsnail (Pyrgulopsis bruneauensis) (USFWS)" w:value="Bruneau hot springsnail (Pyrgulopsis bruneauensis) (USFWS)"/>
                  <w:listItem w:displayText="Bull trout (Salvelinus confluentus) (USFWS)" w:value="Bull trout (Salvelinus confluentus) (USFWS)"/>
                  <w:listItem w:displayText="Bull trout (Salvelinus confluentus) Designated Critical Habitat (USFWS)" w:value="Bull trout (Salvelinus confluentus) Designated Critical Habitat (USFWS)"/>
                  <w:listItem w:displayText="Canada lynx (Lynx canadensis) (USFWS)" w:value="Canada lynx (Lynx canadensis) (USFWS)"/>
                  <w:listItem w:displayText="Canada lynx (Lynx canadensis) Designated Critical Habitat (USFWS)" w:value="Canada lynx (Lynx canadensis) Designated Critical Habitat (USFWS)"/>
                  <w:listItem w:displayText="Chinook and Coho salmon Essential Fish Habitat (NMFS)" w:value="Chinook and Coho salmon Essential Fish Habitat (NMFS)"/>
                  <w:listItem w:displayText="Grizzly bear (Ursus arctos horribilis) (USFWS)" w:value="Grizzly bear (Ursus arctos horribilis) (USFWS)"/>
                  <w:listItem w:displayText="Kootenai River white sturgeon (Acipenser transmontanus) (USFWS)" w:value="Kootenai River white sturgeon (Acipenser transmontanus) (USFWS)"/>
                  <w:listItem w:displayText="Kootenai River white sturgeon (Acipenser transmontanus) Designated Critical Habitat (USFWS)" w:value="Kootenai River white sturgeon (Acipenser transmontanus) Designated Critical Habitat (USFWS)"/>
                  <w:listItem w:displayText="MacFarlane’s four-o’clock (Mirabilis macfarlanei) (USFWS)" w:value="MacFarlane’s four-o’clock (Mirabilis macfarlanei) (USFWS)"/>
                  <w:listItem w:displayText="Monarch butterfly (Danaus plexippus plexippus) (USFWS)" w:value="Monarch butterfly (Danaus plexippus plexippus) (USFWS)"/>
                  <w:listItem w:displayText="Northern Idaho ground squirrel (Urocitellus brunneus) (USFWS)" w:value="Northern Idaho ground squirrel (Urocitellus brunneus) (USFWS)"/>
                  <w:listItem w:displayText="Slickspot peppergrass (Lepidium papilliferum) (USFWS)" w:value="Slickspot peppergrass (Lepidium papilliferum) (USFWS)"/>
                  <w:listItem w:displayText="Slickspot peppergrass (Lepidium papilliferum) Proposed Critical Habitat (USFWS)" w:value="Slickspot peppergrass (Lepidium papilliferum) Proposed Critical Habitat (USFWS)"/>
                  <w:listItem w:displayText="Snake River fall Chinook (Oncorhynchus tshawytscha) (NMFS)" w:value="Snake River fall Chinook (Oncorhynchus tshawytscha) (NMFS)"/>
                  <w:listItem w:displayText="Snake River fall Chinook (Oncorhynchus tshawytscha) Designated Critical Habitat (NMFS)" w:value="Snake River fall Chinook (Oncorhynchus tshawytscha) Designated Critical Habitat (NMFS)"/>
                  <w:listItem w:displayText="Snake River physa snail (Haitia [Physa]natricina) (USFWS)" w:value="Snake River physa snail (Haitia [Physa]natricina) (USFWS)"/>
                  <w:listItem w:displayText="Snake River sockeye salmon (Oncorhynchus nerka) (NMFS)" w:value="Snake River sockeye salmon (Oncorhynchus nerka) (NMFS)"/>
                  <w:listItem w:displayText="Snake River sockeye salmon (Oncorhynchus nerka) Designated Critical Habitat (NMFS)" w:value="Snake River sockeye salmon (Oncorhynchus nerka) Designated Critical Habitat (NMFS)"/>
                  <w:listItem w:displayText="Snake River spring/summer Chinook (Oncorhynchus tshawytscha) (NMFS)" w:value="Snake River spring/summer Chinook (Oncorhynchus tshawytscha) (NMFS)"/>
                  <w:listItem w:displayText="Snake River spring/summer Chinook (Oncorhynchus tshawytscha) Designated Critical Habitat (NMFS)" w:value="Snake River spring/summer Chinook (Oncorhynchus tshawytscha) Designated Critical Habitat (NMFS)"/>
                  <w:listItem w:displayText="Snake River steelhead (Oncorhynchus mykiss) (NMFS)" w:value="Snake River steelhead (Oncorhynchus mykiss) (NMFS)"/>
                  <w:listItem w:displayText="Snake River steelhead (Oncorhynchus mykiss) Designated Critical Habitat (NMFS)" w:value="Snake River steelhead (Oncorhynchus mykiss) Designated Critical Habitat (NMFS)"/>
                  <w:listItem w:displayText="Southern mountain caribou distinct population segment (DPS) (Rangifer tarandus caribou) (USFWS)" w:value="Southern mountain caribou distinct population segment (DPS) (Rangifer tarandus caribou) (USFWS)"/>
                  <w:listItem w:displayText="Southern mountain caribou distinct population segment (DPS) (Rangifer tarandus caribou) Designated Critical Habitat (USFWS)" w:value="Southern mountain caribou distinct population segment (DPS) (Rangifer tarandus caribou) Designated Critical Habitat (USFWS)"/>
                  <w:listItem w:displayText="Spalding’s catchfly (Silene spaldingii) (USFWS)" w:value="Spalding’s catchfly (Silene spaldingii) (USFWS)"/>
                  <w:listItem w:displayText="Ute ladies’-tresses (Spiranthes diluvialis) (USFWS)" w:value="Ute ladies’-tresses (Spiranthes diluvialis) (USFWS)"/>
                  <w:listItem w:displayText="Whitebark pine (Pinus albicaulis) (USFWS)" w:value="Whitebark pine (Pinus albicaulis) (USFWS)"/>
                  <w:listItem w:displayText="Yellow-billed cuckoo (Coccyzus americanus) (USFWS)" w:value="Yellow-billed cuckoo (Coccyzus americanus) (USFWS)"/>
                  <w:listItem w:displayText="Yellow-billed cuckoo (Coccyzus americanus) Designated Critical Habitat (USFWS)" w:value="Yellow-billed cuckoo (Coccyzus americanus) Designated Critical Habitat (USFWS)"/>
                </w:dropDownList>
              </w:sdtPr>
              <w:sdtEndPr>
                <w:rPr>
                  <w:rStyle w:val="Style1"/>
                </w:rPr>
              </w:sdtEndPr>
              <w:sdtContent>
                <w:r w:rsidR="003F20F8" w:rsidRPr="003F20F8">
                  <w:rPr>
                    <w:rStyle w:val="Style1"/>
                    <w:rFonts w:asciiTheme="minorHAnsi" w:hAnsiTheme="minorHAnsi" w:cstheme="minorHAnsi"/>
                    <w:color w:val="808080" w:themeColor="background1" w:themeShade="80"/>
                    <w:sz w:val="18"/>
                    <w:szCs w:val="18"/>
                  </w:rPr>
                  <w:t>Choose a species</w:t>
                </w:r>
              </w:sdtContent>
            </w:sdt>
          </w:p>
          <w:p w14:paraId="330BF905" w14:textId="77777777" w:rsidR="003F20F8" w:rsidRPr="003F20F8" w:rsidRDefault="00FD1317" w:rsidP="00A939EC">
            <w:pPr>
              <w:tabs>
                <w:tab w:val="center" w:pos="1894"/>
              </w:tabs>
              <w:rPr>
                <w:rStyle w:val="Style1"/>
                <w:rFonts w:asciiTheme="minorHAnsi" w:hAnsiTheme="minorHAnsi" w:cstheme="minorHAnsi"/>
                <w:color w:val="808080" w:themeColor="background1" w:themeShade="80"/>
                <w:sz w:val="18"/>
                <w:szCs w:val="18"/>
              </w:rPr>
            </w:pPr>
            <w:sdt>
              <w:sdtPr>
                <w:rPr>
                  <w:rStyle w:val="Style1"/>
                  <w:rFonts w:asciiTheme="minorHAnsi" w:hAnsiTheme="minorHAnsi" w:cstheme="minorHAnsi"/>
                  <w:color w:val="808080" w:themeColor="background1" w:themeShade="80"/>
                  <w:sz w:val="18"/>
                  <w:szCs w:val="18"/>
                </w:rPr>
                <w:alias w:val="Species in Idaho"/>
                <w:tag w:val="Species"/>
                <w:id w:val="1732107285"/>
                <w:placeholder>
                  <w:docPart w:val="CA18BC5E64AD462099356954D9626552"/>
                </w:placeholder>
                <w:dropDownList>
                  <w:listItem w:displayText="Choose a species" w:value="Choose a species"/>
                  <w:listItem w:displayText="Banbury Springs lanx (Idaholanx fresti) (USFWS)" w:value="Banbury Springs lanx (Idaholanx fresti) (USFWS)"/>
                  <w:listItem w:displayText="Bliss Rapids snail (Taylorconcha serpenticola) (USFWS)" w:value="Bliss Rapids snail (Taylorconcha serpenticola) (USFWS)"/>
                  <w:listItem w:displayText="Bruneau hot springsnail (Pyrgulopsis bruneauensis) (USFWS)" w:value="Bruneau hot springsnail (Pyrgulopsis bruneauensis) (USFWS)"/>
                  <w:listItem w:displayText="Bull trout (Salvelinus confluentus) (USFWS)" w:value="Bull trout (Salvelinus confluentus) (USFWS)"/>
                  <w:listItem w:displayText="Bull trout (Salvelinus confluentus) Designated Critical Habitat (USFWS)" w:value="Bull trout (Salvelinus confluentus) Designated Critical Habitat (USFWS)"/>
                  <w:listItem w:displayText="Canada lynx (Lynx canadensis) (USFWS)" w:value="Canada lynx (Lynx canadensis) (USFWS)"/>
                  <w:listItem w:displayText="Canada lynx (Lynx canadensis) Designated Critical Habitat (USFWS)" w:value="Canada lynx (Lynx canadensis) Designated Critical Habitat (USFWS)"/>
                  <w:listItem w:displayText="Chinook and Coho salmon Essential Fish Habitat (NMFS)" w:value="Chinook and Coho salmon Essential Fish Habitat (NMFS)"/>
                  <w:listItem w:displayText="Grizzly bear (Ursus arctos horribilis) (USFWS)" w:value="Grizzly bear (Ursus arctos horribilis) (USFWS)"/>
                  <w:listItem w:displayText="Kootenai River white sturgeon (Acipenser transmontanus) (USFWS)" w:value="Kootenai River white sturgeon (Acipenser transmontanus) (USFWS)"/>
                  <w:listItem w:displayText="Kootenai River white sturgeon (Acipenser transmontanus) Designated Critical Habitat (USFWS)" w:value="Kootenai River white sturgeon (Acipenser transmontanus) Designated Critical Habitat (USFWS)"/>
                  <w:listItem w:displayText="MacFarlane’s four-o’clock (Mirabilis macfarlanei) (USFWS)" w:value="MacFarlane’s four-o’clock (Mirabilis macfarlanei) (USFWS)"/>
                  <w:listItem w:displayText="Monarch butterfly (Danaus plexippus plexippus) (USFWS)" w:value="Monarch butterfly (Danaus plexippus plexippus) (USFWS)"/>
                  <w:listItem w:displayText="Northern Idaho ground squirrel (Urocitellus brunneus) (USFWS)" w:value="Northern Idaho ground squirrel (Urocitellus brunneus) (USFWS)"/>
                  <w:listItem w:displayText="Slickspot peppergrass (Lepidium papilliferum) (USFWS)" w:value="Slickspot peppergrass (Lepidium papilliferum) (USFWS)"/>
                  <w:listItem w:displayText="Slickspot peppergrass (Lepidium papilliferum) Proposed Critical Habitat (USFWS)" w:value="Slickspot peppergrass (Lepidium papilliferum) Proposed Critical Habitat (USFWS)"/>
                  <w:listItem w:displayText="Snake River fall Chinook (Oncorhynchus tshawytscha) (NMFS)" w:value="Snake River fall Chinook (Oncorhynchus tshawytscha) (NMFS)"/>
                  <w:listItem w:displayText="Snake River fall Chinook (Oncorhynchus tshawytscha) Designated Critical Habitat (NMFS)" w:value="Snake River fall Chinook (Oncorhynchus tshawytscha) Designated Critical Habitat (NMFS)"/>
                  <w:listItem w:displayText="Snake River physa snail (Haitia [Physa]natricina) (USFWS)" w:value="Snake River physa snail (Haitia [Physa]natricina) (USFWS)"/>
                  <w:listItem w:displayText="Snake River sockeye salmon (Oncorhynchus nerka) (NMFS)" w:value="Snake River sockeye salmon (Oncorhynchus nerka) (NMFS)"/>
                  <w:listItem w:displayText="Snake River sockeye salmon (Oncorhynchus nerka) Designated Critical Habitat (NMFS)" w:value="Snake River sockeye salmon (Oncorhynchus nerka) Designated Critical Habitat (NMFS)"/>
                  <w:listItem w:displayText="Snake River spring/summer Chinook (Oncorhynchus tshawytscha) (NMFS)" w:value="Snake River spring/summer Chinook (Oncorhynchus tshawytscha) (NMFS)"/>
                  <w:listItem w:displayText="Snake River spring/summer Chinook (Oncorhynchus tshawytscha) Designated Critical Habitat (NMFS)" w:value="Snake River spring/summer Chinook (Oncorhynchus tshawytscha) Designated Critical Habitat (NMFS)"/>
                  <w:listItem w:displayText="Snake River steelhead (Oncorhynchus mykiss) (NMFS)" w:value="Snake River steelhead (Oncorhynchus mykiss) (NMFS)"/>
                  <w:listItem w:displayText="Snake River steelhead (Oncorhynchus mykiss) Designated Critical Habitat (NMFS)" w:value="Snake River steelhead (Oncorhynchus mykiss) Designated Critical Habitat (NMFS)"/>
                  <w:listItem w:displayText="Southern mountain caribou distinct population segment (DPS) (Rangifer tarandus caribou) (USFWS)" w:value="Southern mountain caribou distinct population segment (DPS) (Rangifer tarandus caribou) (USFWS)"/>
                  <w:listItem w:displayText="Southern mountain caribou distinct population segment (DPS) (Rangifer tarandus caribou) Designated Critical Habitat (USFWS)" w:value="Southern mountain caribou distinct population segment (DPS) (Rangifer tarandus caribou) Designated Critical Habitat (USFWS)"/>
                  <w:listItem w:displayText="Spalding’s catchfly (Silene spaldingii) (USFWS)" w:value="Spalding’s catchfly (Silene spaldingii) (USFWS)"/>
                  <w:listItem w:displayText="Ute ladies’-tresses (Spiranthes diluvialis) (USFWS)" w:value="Ute ladies’-tresses (Spiranthes diluvialis) (USFWS)"/>
                  <w:listItem w:displayText="Whitebark pine (Pinus albicaulis) (USFWS)" w:value="Whitebark pine (Pinus albicaulis) (USFWS)"/>
                  <w:listItem w:displayText="Yellow-billed cuckoo (Coccyzus americanus) (USFWS)" w:value="Yellow-billed cuckoo (Coccyzus americanus) (USFWS)"/>
                  <w:listItem w:displayText="Yellow-billed cuckoo (Coccyzus americanus) Designated Critical Habitat (USFWS)" w:value="Yellow-billed cuckoo (Coccyzus americanus) Designated Critical Habitat (USFWS)"/>
                </w:dropDownList>
              </w:sdtPr>
              <w:sdtEndPr>
                <w:rPr>
                  <w:rStyle w:val="Style1"/>
                </w:rPr>
              </w:sdtEndPr>
              <w:sdtContent>
                <w:r w:rsidR="003F20F8" w:rsidRPr="003F20F8">
                  <w:rPr>
                    <w:rStyle w:val="Style1"/>
                    <w:rFonts w:asciiTheme="minorHAnsi" w:hAnsiTheme="minorHAnsi" w:cstheme="minorHAnsi"/>
                    <w:color w:val="808080" w:themeColor="background1" w:themeShade="80"/>
                    <w:sz w:val="18"/>
                    <w:szCs w:val="18"/>
                  </w:rPr>
                  <w:t>Choose a species</w:t>
                </w:r>
              </w:sdtContent>
            </w:sdt>
          </w:p>
          <w:p w14:paraId="6D5D15B2" w14:textId="77777777" w:rsidR="003F20F8" w:rsidRPr="003F20F8" w:rsidRDefault="00FD1317" w:rsidP="00A939EC">
            <w:pPr>
              <w:rPr>
                <w:rFonts w:asciiTheme="minorHAnsi" w:hAnsiTheme="minorHAnsi" w:cstheme="minorHAnsi"/>
                <w:b/>
                <w:color w:val="808080" w:themeColor="background1" w:themeShade="80"/>
                <w:sz w:val="18"/>
                <w:szCs w:val="18"/>
              </w:rPr>
            </w:pPr>
            <w:sdt>
              <w:sdtPr>
                <w:rPr>
                  <w:rStyle w:val="Style1"/>
                  <w:rFonts w:asciiTheme="minorHAnsi" w:hAnsiTheme="minorHAnsi" w:cstheme="minorHAnsi"/>
                  <w:color w:val="808080" w:themeColor="background1" w:themeShade="80"/>
                  <w:sz w:val="18"/>
                  <w:szCs w:val="18"/>
                </w:rPr>
                <w:alias w:val="Species in Idaho"/>
                <w:tag w:val="Species"/>
                <w:id w:val="1688400284"/>
                <w:placeholder>
                  <w:docPart w:val="66C78A86E2DB4FAABA818B51C2549297"/>
                </w:placeholder>
                <w:dropDownList>
                  <w:listItem w:displayText="Choose a species" w:value="Choose a species"/>
                  <w:listItem w:displayText="Banbury Springs lanx (Idaholanx fresti) (USFWS)" w:value="Banbury Springs lanx (Idaholanx fresti) (USFWS)"/>
                  <w:listItem w:displayText="Bliss Rapids snail (Taylorconcha serpenticola) (USFWS)" w:value="Bliss Rapids snail (Taylorconcha serpenticola) (USFWS)"/>
                  <w:listItem w:displayText="Bruneau hot springsnail (Pyrgulopsis bruneauensis) (USFWS)" w:value="Bruneau hot springsnail (Pyrgulopsis bruneauensis) (USFWS)"/>
                  <w:listItem w:displayText="Bull trout (Salvelinus confluentus) (USFWS)" w:value="Bull trout (Salvelinus confluentus) (USFWS)"/>
                  <w:listItem w:displayText="Bull trout (Salvelinus confluentus) Designated Critical Habitat (USFWS)" w:value="Bull trout (Salvelinus confluentus) Designated Critical Habitat (USFWS)"/>
                  <w:listItem w:displayText="Canada lynx (Lynx canadensis) (USFWS)" w:value="Canada lynx (Lynx canadensis) (USFWS)"/>
                  <w:listItem w:displayText="Canada lynx (Lynx canadensis) Designated Critical Habitat (USFWS)" w:value="Canada lynx (Lynx canadensis) Designated Critical Habitat (USFWS)"/>
                  <w:listItem w:displayText="Chinook and Coho salmon Essential Fish Habitat (NMFS)" w:value="Chinook and Coho salmon Essential Fish Habitat (NMFS)"/>
                  <w:listItem w:displayText="Grizzly bear (Ursus arctos horribilis) (USFWS)" w:value="Grizzly bear (Ursus arctos horribilis) (USFWS)"/>
                  <w:listItem w:displayText="Kootenai River white sturgeon (Acipenser transmontanus) (USFWS)" w:value="Kootenai River white sturgeon (Acipenser transmontanus) (USFWS)"/>
                  <w:listItem w:displayText="Kootenai River white sturgeon (Acipenser transmontanus) Designated Critical Habitat (USFWS)" w:value="Kootenai River white sturgeon (Acipenser transmontanus) Designated Critical Habitat (USFWS)"/>
                  <w:listItem w:displayText="MacFarlane’s four-o’clock (Mirabilis macfarlanei) (USFWS)" w:value="MacFarlane’s four-o’clock (Mirabilis macfarlanei) (USFWS)"/>
                  <w:listItem w:displayText="Monarch butterfly (Danaus plexippus plexippus) (USFWS)" w:value="Monarch butterfly (Danaus plexippus plexippus) (USFWS)"/>
                  <w:listItem w:displayText="Northern Idaho ground squirrel (Urocitellus brunneus) (USFWS)" w:value="Northern Idaho ground squirrel (Urocitellus brunneus) (USFWS)"/>
                  <w:listItem w:displayText="Slickspot peppergrass (Lepidium papilliferum) (USFWS)" w:value="Slickspot peppergrass (Lepidium papilliferum) (USFWS)"/>
                  <w:listItem w:displayText="Slickspot peppergrass (Lepidium papilliferum) Proposed Critical Habitat (USFWS)" w:value="Slickspot peppergrass (Lepidium papilliferum) Proposed Critical Habitat (USFWS)"/>
                  <w:listItem w:displayText="Snake River fall Chinook (Oncorhynchus tshawytscha) (NMFS)" w:value="Snake River fall Chinook (Oncorhynchus tshawytscha) (NMFS)"/>
                  <w:listItem w:displayText="Snake River fall Chinook (Oncorhynchus tshawytscha) Designated Critical Habitat (NMFS)" w:value="Snake River fall Chinook (Oncorhynchus tshawytscha) Designated Critical Habitat (NMFS)"/>
                  <w:listItem w:displayText="Snake River physa snail (Haitia [Physa]natricina) (USFWS)" w:value="Snake River physa snail (Haitia [Physa]natricina) (USFWS)"/>
                  <w:listItem w:displayText="Snake River sockeye salmon (Oncorhynchus nerka) (NMFS)" w:value="Snake River sockeye salmon (Oncorhynchus nerka) (NMFS)"/>
                  <w:listItem w:displayText="Snake River sockeye salmon (Oncorhynchus nerka) Designated Critical Habitat (NMFS)" w:value="Snake River sockeye salmon (Oncorhynchus nerka) Designated Critical Habitat (NMFS)"/>
                  <w:listItem w:displayText="Snake River spring/summer Chinook (Oncorhynchus tshawytscha) (NMFS)" w:value="Snake River spring/summer Chinook (Oncorhynchus tshawytscha) (NMFS)"/>
                  <w:listItem w:displayText="Snake River spring/summer Chinook (Oncorhynchus tshawytscha) Designated Critical Habitat (NMFS)" w:value="Snake River spring/summer Chinook (Oncorhynchus tshawytscha) Designated Critical Habitat (NMFS)"/>
                  <w:listItem w:displayText="Snake River steelhead (Oncorhynchus mykiss) (NMFS)" w:value="Snake River steelhead (Oncorhynchus mykiss) (NMFS)"/>
                  <w:listItem w:displayText="Snake River steelhead (Oncorhynchus mykiss) Designated Critical Habitat (NMFS)" w:value="Snake River steelhead (Oncorhynchus mykiss) Designated Critical Habitat (NMFS)"/>
                  <w:listItem w:displayText="Southern mountain caribou distinct population segment (DPS) (Rangifer tarandus caribou) (USFWS)" w:value="Southern mountain caribou distinct population segment (DPS) (Rangifer tarandus caribou) (USFWS)"/>
                  <w:listItem w:displayText="Southern mountain caribou distinct population segment (DPS) (Rangifer tarandus caribou) Designated Critical Habitat (USFWS)" w:value="Southern mountain caribou distinct population segment (DPS) (Rangifer tarandus caribou) Designated Critical Habitat (USFWS)"/>
                  <w:listItem w:displayText="Spalding’s catchfly (Silene spaldingii) (USFWS)" w:value="Spalding’s catchfly (Silene spaldingii) (USFWS)"/>
                  <w:listItem w:displayText="Ute ladies’-tresses (Spiranthes diluvialis) (USFWS)" w:value="Ute ladies’-tresses (Spiranthes diluvialis) (USFWS)"/>
                  <w:listItem w:displayText="Whitebark pine (Pinus albicaulis) (USFWS)" w:value="Whitebark pine (Pinus albicaulis) (USFWS)"/>
                  <w:listItem w:displayText="Yellow-billed cuckoo (Coccyzus americanus) (USFWS)" w:value="Yellow-billed cuckoo (Coccyzus americanus) (USFWS)"/>
                  <w:listItem w:displayText="Yellow-billed cuckoo (Coccyzus americanus) Designated Critical Habitat (USFWS)" w:value="Yellow-billed cuckoo (Coccyzus americanus) Designated Critical Habitat (USFWS)"/>
                </w:dropDownList>
              </w:sdtPr>
              <w:sdtEndPr>
                <w:rPr>
                  <w:rStyle w:val="Style1"/>
                </w:rPr>
              </w:sdtEndPr>
              <w:sdtContent>
                <w:r w:rsidR="003F20F8" w:rsidRPr="003F20F8">
                  <w:rPr>
                    <w:rStyle w:val="Style1"/>
                    <w:rFonts w:asciiTheme="minorHAnsi" w:hAnsiTheme="minorHAnsi" w:cstheme="minorHAnsi"/>
                    <w:color w:val="808080" w:themeColor="background1" w:themeShade="80"/>
                    <w:sz w:val="18"/>
                    <w:szCs w:val="18"/>
                  </w:rPr>
                  <w:t>Choose a species</w:t>
                </w:r>
              </w:sdtContent>
            </w:sdt>
          </w:p>
          <w:p w14:paraId="2716488C" w14:textId="77777777" w:rsidR="003F20F8" w:rsidRPr="003F20F8" w:rsidRDefault="00FD1317" w:rsidP="00A939EC">
            <w:pPr>
              <w:tabs>
                <w:tab w:val="left" w:pos="2379"/>
              </w:tabs>
              <w:rPr>
                <w:rFonts w:asciiTheme="minorHAnsi" w:hAnsiTheme="minorHAnsi" w:cstheme="minorHAnsi"/>
                <w:sz w:val="17"/>
                <w:szCs w:val="17"/>
              </w:rPr>
            </w:pPr>
            <w:sdt>
              <w:sdtPr>
                <w:rPr>
                  <w:rStyle w:val="Style1"/>
                  <w:rFonts w:asciiTheme="minorHAnsi" w:hAnsiTheme="minorHAnsi" w:cstheme="minorHAnsi"/>
                  <w:color w:val="808080" w:themeColor="background1" w:themeShade="80"/>
                  <w:sz w:val="18"/>
                  <w:szCs w:val="18"/>
                </w:rPr>
                <w:alias w:val="Species in Idaho"/>
                <w:tag w:val="Species"/>
                <w:id w:val="-83687041"/>
                <w:placeholder>
                  <w:docPart w:val="6C8B257FA4324974B9C7B31157B78587"/>
                </w:placeholder>
                <w:dropDownList>
                  <w:listItem w:displayText="Choose a species" w:value="Choose a species"/>
                  <w:listItem w:displayText="Banbury Springs lanx (Idaholanx fresti) (USFWS)" w:value="Banbury Springs lanx (Idaholanx fresti) (USFWS)"/>
                  <w:listItem w:displayText="Bliss Rapids snail (Taylorconcha serpenticola) (USFWS)" w:value="Bliss Rapids snail (Taylorconcha serpenticola) (USFWS)"/>
                  <w:listItem w:displayText="Bruneau hot springsnail (Pyrgulopsis bruneauensis) (USFWS)" w:value="Bruneau hot springsnail (Pyrgulopsis bruneauensis) (USFWS)"/>
                  <w:listItem w:displayText="Bull trout (Salvelinus confluentus) (USFWS)" w:value="Bull trout (Salvelinus confluentus) (USFWS)"/>
                  <w:listItem w:displayText="Bull trout (Salvelinus confluentus) Designated Critical Habitat (USFWS)" w:value="Bull trout (Salvelinus confluentus) Designated Critical Habitat (USFWS)"/>
                  <w:listItem w:displayText="Canada lynx (Lynx canadensis) (USFWS)" w:value="Canada lynx (Lynx canadensis) (USFWS)"/>
                  <w:listItem w:displayText="Canada lynx (Lynx canadensis) Designated Critical Habitat (USFWS)" w:value="Canada lynx (Lynx canadensis) Designated Critical Habitat (USFWS)"/>
                  <w:listItem w:displayText="Chinook and Coho salmon Essential Fish Habitat (NMFS)" w:value="Chinook and Coho salmon Essential Fish Habitat (NMFS)"/>
                  <w:listItem w:displayText="Grizzly bear (Ursus arctos horribilis) (USFWS)" w:value="Grizzly bear (Ursus arctos horribilis) (USFWS)"/>
                  <w:listItem w:displayText="Kootenai River white sturgeon (Acipenser transmontanus) (USFWS)" w:value="Kootenai River white sturgeon (Acipenser transmontanus) (USFWS)"/>
                  <w:listItem w:displayText="Kootenai River white sturgeon (Acipenser transmontanus) Designated Critical Habitat (USFWS)" w:value="Kootenai River white sturgeon (Acipenser transmontanus) Designated Critical Habitat (USFWS)"/>
                  <w:listItem w:displayText="MacFarlane’s four-o’clock (Mirabilis macfarlanei) (USFWS)" w:value="MacFarlane’s four-o’clock (Mirabilis macfarlanei) (USFWS)"/>
                  <w:listItem w:displayText="Monarch butterfly (Danaus plexippus plexippus) (USFWS)" w:value="Monarch butterfly (Danaus plexippus plexippus) (USFWS)"/>
                  <w:listItem w:displayText="Northern Idaho ground squirrel (Urocitellus brunneus) (USFWS)" w:value="Northern Idaho ground squirrel (Urocitellus brunneus) (USFWS)"/>
                  <w:listItem w:displayText="Slickspot peppergrass (Lepidium papilliferum) (USFWS)" w:value="Slickspot peppergrass (Lepidium papilliferum) (USFWS)"/>
                  <w:listItem w:displayText="Slickspot peppergrass (Lepidium papilliferum) Proposed Critical Habitat (USFWS)" w:value="Slickspot peppergrass (Lepidium papilliferum) Proposed Critical Habitat (USFWS)"/>
                  <w:listItem w:displayText="Snake River fall Chinook (Oncorhynchus tshawytscha) (NMFS)" w:value="Snake River fall Chinook (Oncorhynchus tshawytscha) (NMFS)"/>
                  <w:listItem w:displayText="Snake River fall Chinook (Oncorhynchus tshawytscha) Designated Critical Habitat (NMFS)" w:value="Snake River fall Chinook (Oncorhynchus tshawytscha) Designated Critical Habitat (NMFS)"/>
                  <w:listItem w:displayText="Snake River physa snail (Haitia [Physa]natricina) (USFWS)" w:value="Snake River physa snail (Haitia [Physa]natricina) (USFWS)"/>
                  <w:listItem w:displayText="Snake River sockeye salmon (Oncorhynchus nerka) (NMFS)" w:value="Snake River sockeye salmon (Oncorhynchus nerka) (NMFS)"/>
                  <w:listItem w:displayText="Snake River sockeye salmon (Oncorhynchus nerka) Designated Critical Habitat (NMFS)" w:value="Snake River sockeye salmon (Oncorhynchus nerka) Designated Critical Habitat (NMFS)"/>
                  <w:listItem w:displayText="Snake River spring/summer Chinook (Oncorhynchus tshawytscha) (NMFS)" w:value="Snake River spring/summer Chinook (Oncorhynchus tshawytscha) (NMFS)"/>
                  <w:listItem w:displayText="Snake River spring/summer Chinook (Oncorhynchus tshawytscha) Designated Critical Habitat (NMFS)" w:value="Snake River spring/summer Chinook (Oncorhynchus tshawytscha) Designated Critical Habitat (NMFS)"/>
                  <w:listItem w:displayText="Snake River steelhead (Oncorhynchus mykiss) (NMFS)" w:value="Snake River steelhead (Oncorhynchus mykiss) (NMFS)"/>
                  <w:listItem w:displayText="Snake River steelhead (Oncorhynchus mykiss) Designated Critical Habitat (NMFS)" w:value="Snake River steelhead (Oncorhynchus mykiss) Designated Critical Habitat (NMFS)"/>
                  <w:listItem w:displayText="Southern mountain caribou distinct population segment (DPS) (Rangifer tarandus caribou) (USFWS)" w:value="Southern mountain caribou distinct population segment (DPS) (Rangifer tarandus caribou) (USFWS)"/>
                  <w:listItem w:displayText="Southern mountain caribou distinct population segment (DPS) (Rangifer tarandus caribou) Designated Critical Habitat (USFWS)" w:value="Southern mountain caribou distinct population segment (DPS) (Rangifer tarandus caribou) Designated Critical Habitat (USFWS)"/>
                  <w:listItem w:displayText="Spalding’s catchfly (Silene spaldingii) (USFWS)" w:value="Spalding’s catchfly (Silene spaldingii) (USFWS)"/>
                  <w:listItem w:displayText="Ute ladies’-tresses (Spiranthes diluvialis) (USFWS)" w:value="Ute ladies’-tresses (Spiranthes diluvialis) (USFWS)"/>
                  <w:listItem w:displayText="Whitebark pine (Pinus albicaulis) (USFWS)" w:value="Whitebark pine (Pinus albicaulis) (USFWS)"/>
                  <w:listItem w:displayText="Yellow-billed cuckoo (Coccyzus americanus) (USFWS)" w:value="Yellow-billed cuckoo (Coccyzus americanus) (USFWS)"/>
                  <w:listItem w:displayText="Yellow-billed cuckoo (Coccyzus americanus) Designated Critical Habitat (USFWS)" w:value="Yellow-billed cuckoo (Coccyzus americanus) Designated Critical Habitat (USFWS)"/>
                </w:dropDownList>
              </w:sdtPr>
              <w:sdtEndPr>
                <w:rPr>
                  <w:rStyle w:val="Style1"/>
                </w:rPr>
              </w:sdtEndPr>
              <w:sdtContent>
                <w:r w:rsidR="003F20F8" w:rsidRPr="003F20F8">
                  <w:rPr>
                    <w:rStyle w:val="Style1"/>
                    <w:rFonts w:asciiTheme="minorHAnsi" w:hAnsiTheme="minorHAnsi" w:cstheme="minorHAnsi"/>
                    <w:color w:val="808080" w:themeColor="background1" w:themeShade="80"/>
                    <w:sz w:val="18"/>
                    <w:szCs w:val="18"/>
                  </w:rPr>
                  <w:t>Choose a species</w:t>
                </w:r>
              </w:sdtContent>
            </w:sdt>
            <w:r w:rsidR="003F20F8" w:rsidRPr="003F20F8">
              <w:rPr>
                <w:rStyle w:val="Style1"/>
                <w:rFonts w:asciiTheme="minorHAnsi" w:hAnsiTheme="minorHAnsi" w:cstheme="minorHAnsi"/>
                <w:sz w:val="17"/>
                <w:szCs w:val="17"/>
              </w:rPr>
              <w:tab/>
            </w:r>
          </w:p>
        </w:tc>
        <w:tc>
          <w:tcPr>
            <w:tcW w:w="2610" w:type="dxa"/>
          </w:tcPr>
          <w:p w14:paraId="1CE9F881" w14:textId="77777777" w:rsidR="003F20F8" w:rsidRPr="003F20F8" w:rsidRDefault="003F20F8" w:rsidP="00A939EC">
            <w:pPr>
              <w:rPr>
                <w:rFonts w:asciiTheme="minorHAnsi" w:hAnsiTheme="minorHAnsi" w:cstheme="minorHAnsi"/>
                <w:b/>
                <w:bCs/>
                <w:sz w:val="17"/>
                <w:szCs w:val="17"/>
              </w:rPr>
            </w:pPr>
            <w:r w:rsidRPr="003F20F8">
              <w:rPr>
                <w:rFonts w:asciiTheme="minorHAnsi" w:hAnsiTheme="minorHAnsi" w:cstheme="minorHAnsi"/>
                <w:b/>
                <w:bCs/>
                <w:sz w:val="17"/>
                <w:szCs w:val="17"/>
              </w:rPr>
              <w:t>Effect Determination:</w:t>
            </w:r>
          </w:p>
          <w:p w14:paraId="56EF37F1" w14:textId="77777777" w:rsidR="003F20F8" w:rsidRPr="003F20F8" w:rsidRDefault="00FD1317" w:rsidP="00A939EC">
            <w:pPr>
              <w:rPr>
                <w:rFonts w:asciiTheme="minorHAnsi" w:hAnsiTheme="minorHAnsi" w:cstheme="minorHAnsi"/>
                <w:bCs/>
                <w:sz w:val="17"/>
                <w:szCs w:val="17"/>
              </w:rPr>
            </w:pPr>
            <w:sdt>
              <w:sdtPr>
                <w:rPr>
                  <w:rFonts w:asciiTheme="minorHAnsi" w:hAnsiTheme="minorHAnsi" w:cstheme="minorHAnsi"/>
                  <w:b/>
                  <w:sz w:val="17"/>
                  <w:szCs w:val="17"/>
                </w:rPr>
                <w:id w:val="-1180957644"/>
                <w14:checkbox>
                  <w14:checked w14:val="0"/>
                  <w14:checkedState w14:val="2612" w14:font="MS Gothic"/>
                  <w14:uncheckedState w14:val="2610" w14:font="MS Gothic"/>
                </w14:checkbox>
              </w:sdtPr>
              <w:sdtEndPr/>
              <w:sdtContent>
                <w:r w:rsidR="003F20F8" w:rsidRPr="003F20F8">
                  <w:rPr>
                    <w:rFonts w:ascii="Segoe UI Symbol" w:eastAsia="MS Gothic" w:hAnsi="Segoe UI Symbol" w:cs="Segoe UI Symbol"/>
                    <w:b/>
                    <w:sz w:val="17"/>
                    <w:szCs w:val="17"/>
                  </w:rPr>
                  <w:t>☐</w:t>
                </w:r>
              </w:sdtContent>
            </w:sdt>
            <w:r w:rsidR="003F20F8" w:rsidRPr="003F20F8">
              <w:rPr>
                <w:rFonts w:asciiTheme="minorHAnsi" w:hAnsiTheme="minorHAnsi" w:cstheme="minorHAnsi"/>
                <w:bCs/>
                <w:sz w:val="17"/>
                <w:szCs w:val="17"/>
              </w:rPr>
              <w:t xml:space="preserve"> NLAA </w:t>
            </w:r>
            <w:r w:rsidR="003F20F8" w:rsidRPr="003F20F8">
              <w:rPr>
                <w:rFonts w:asciiTheme="minorHAnsi" w:hAnsiTheme="minorHAnsi" w:cstheme="minorHAnsi"/>
                <w:b/>
                <w:sz w:val="17"/>
                <w:szCs w:val="17"/>
              </w:rPr>
              <w:t xml:space="preserve"> </w:t>
            </w:r>
            <w:sdt>
              <w:sdtPr>
                <w:rPr>
                  <w:rFonts w:asciiTheme="minorHAnsi" w:hAnsiTheme="minorHAnsi" w:cstheme="minorHAnsi"/>
                  <w:b/>
                  <w:sz w:val="17"/>
                  <w:szCs w:val="17"/>
                </w:rPr>
                <w:id w:val="-2045740783"/>
                <w14:checkbox>
                  <w14:checked w14:val="0"/>
                  <w14:checkedState w14:val="2612" w14:font="MS Gothic"/>
                  <w14:uncheckedState w14:val="2610" w14:font="MS Gothic"/>
                </w14:checkbox>
              </w:sdtPr>
              <w:sdtEndPr/>
              <w:sdtContent>
                <w:r w:rsidR="003F20F8" w:rsidRPr="003F20F8">
                  <w:rPr>
                    <w:rFonts w:ascii="Segoe UI Symbol" w:eastAsia="MS Gothic" w:hAnsi="Segoe UI Symbol" w:cs="Segoe UI Symbol"/>
                    <w:b/>
                    <w:sz w:val="17"/>
                    <w:szCs w:val="17"/>
                  </w:rPr>
                  <w:t>☐</w:t>
                </w:r>
              </w:sdtContent>
            </w:sdt>
            <w:r w:rsidR="003F20F8" w:rsidRPr="003F20F8">
              <w:rPr>
                <w:rFonts w:asciiTheme="minorHAnsi" w:hAnsiTheme="minorHAnsi" w:cstheme="minorHAnsi"/>
                <w:b/>
                <w:sz w:val="17"/>
                <w:szCs w:val="17"/>
              </w:rPr>
              <w:t xml:space="preserve"> </w:t>
            </w:r>
            <w:r w:rsidR="003F20F8" w:rsidRPr="003F20F8">
              <w:rPr>
                <w:rFonts w:asciiTheme="minorHAnsi" w:hAnsiTheme="minorHAnsi" w:cstheme="minorHAnsi"/>
                <w:bCs/>
                <w:sz w:val="17"/>
                <w:szCs w:val="17"/>
              </w:rPr>
              <w:t>LAA</w:t>
            </w:r>
          </w:p>
          <w:p w14:paraId="3241F28A" w14:textId="77777777" w:rsidR="003F20F8" w:rsidRPr="003F20F8" w:rsidRDefault="00FD1317" w:rsidP="00A939EC">
            <w:pPr>
              <w:rPr>
                <w:rFonts w:asciiTheme="minorHAnsi" w:hAnsiTheme="minorHAnsi" w:cstheme="minorHAnsi"/>
                <w:bCs/>
                <w:sz w:val="17"/>
                <w:szCs w:val="17"/>
              </w:rPr>
            </w:pPr>
            <w:sdt>
              <w:sdtPr>
                <w:rPr>
                  <w:rFonts w:asciiTheme="minorHAnsi" w:hAnsiTheme="minorHAnsi" w:cstheme="minorHAnsi"/>
                  <w:b/>
                  <w:sz w:val="17"/>
                  <w:szCs w:val="17"/>
                </w:rPr>
                <w:id w:val="-846481118"/>
                <w14:checkbox>
                  <w14:checked w14:val="0"/>
                  <w14:checkedState w14:val="2612" w14:font="MS Gothic"/>
                  <w14:uncheckedState w14:val="2610" w14:font="MS Gothic"/>
                </w14:checkbox>
              </w:sdtPr>
              <w:sdtEndPr/>
              <w:sdtContent>
                <w:r w:rsidR="003F20F8" w:rsidRPr="003F20F8">
                  <w:rPr>
                    <w:rFonts w:ascii="Segoe UI Symbol" w:eastAsia="MS Gothic" w:hAnsi="Segoe UI Symbol" w:cs="Segoe UI Symbol"/>
                    <w:b/>
                    <w:sz w:val="17"/>
                    <w:szCs w:val="17"/>
                  </w:rPr>
                  <w:t>☐</w:t>
                </w:r>
              </w:sdtContent>
            </w:sdt>
            <w:r w:rsidR="003F20F8" w:rsidRPr="003F20F8">
              <w:rPr>
                <w:rFonts w:asciiTheme="minorHAnsi" w:hAnsiTheme="minorHAnsi" w:cstheme="minorHAnsi"/>
                <w:bCs/>
                <w:sz w:val="17"/>
                <w:szCs w:val="17"/>
              </w:rPr>
              <w:t xml:space="preserve"> NLAA  </w:t>
            </w:r>
            <w:sdt>
              <w:sdtPr>
                <w:rPr>
                  <w:rFonts w:asciiTheme="minorHAnsi" w:hAnsiTheme="minorHAnsi" w:cstheme="minorHAnsi"/>
                  <w:b/>
                  <w:sz w:val="17"/>
                  <w:szCs w:val="17"/>
                </w:rPr>
                <w:id w:val="-995885385"/>
                <w14:checkbox>
                  <w14:checked w14:val="0"/>
                  <w14:checkedState w14:val="2612" w14:font="MS Gothic"/>
                  <w14:uncheckedState w14:val="2610" w14:font="MS Gothic"/>
                </w14:checkbox>
              </w:sdtPr>
              <w:sdtEndPr/>
              <w:sdtContent>
                <w:r w:rsidR="003F20F8" w:rsidRPr="003F20F8">
                  <w:rPr>
                    <w:rFonts w:ascii="Segoe UI Symbol" w:eastAsia="MS Gothic" w:hAnsi="Segoe UI Symbol" w:cs="Segoe UI Symbol"/>
                    <w:b/>
                    <w:sz w:val="17"/>
                    <w:szCs w:val="17"/>
                  </w:rPr>
                  <w:t>☐</w:t>
                </w:r>
              </w:sdtContent>
            </w:sdt>
            <w:r w:rsidR="003F20F8" w:rsidRPr="003F20F8">
              <w:rPr>
                <w:rFonts w:asciiTheme="minorHAnsi" w:hAnsiTheme="minorHAnsi" w:cstheme="minorHAnsi"/>
                <w:bCs/>
                <w:sz w:val="17"/>
                <w:szCs w:val="17"/>
              </w:rPr>
              <w:t xml:space="preserve"> LAA</w:t>
            </w:r>
          </w:p>
          <w:p w14:paraId="270277BE" w14:textId="77777777" w:rsidR="003F20F8" w:rsidRPr="003F20F8" w:rsidRDefault="00FD1317" w:rsidP="00A939EC">
            <w:pPr>
              <w:rPr>
                <w:rFonts w:asciiTheme="minorHAnsi" w:hAnsiTheme="minorHAnsi" w:cstheme="minorHAnsi"/>
                <w:bCs/>
                <w:sz w:val="17"/>
                <w:szCs w:val="17"/>
              </w:rPr>
            </w:pPr>
            <w:sdt>
              <w:sdtPr>
                <w:rPr>
                  <w:rFonts w:asciiTheme="minorHAnsi" w:hAnsiTheme="minorHAnsi" w:cstheme="minorHAnsi"/>
                  <w:b/>
                  <w:sz w:val="17"/>
                  <w:szCs w:val="17"/>
                </w:rPr>
                <w:id w:val="-1285114517"/>
                <w14:checkbox>
                  <w14:checked w14:val="0"/>
                  <w14:checkedState w14:val="2612" w14:font="MS Gothic"/>
                  <w14:uncheckedState w14:val="2610" w14:font="MS Gothic"/>
                </w14:checkbox>
              </w:sdtPr>
              <w:sdtEndPr/>
              <w:sdtContent>
                <w:r w:rsidR="003F20F8" w:rsidRPr="003F20F8">
                  <w:rPr>
                    <w:rFonts w:ascii="Segoe UI Symbol" w:eastAsia="MS Gothic" w:hAnsi="Segoe UI Symbol" w:cs="Segoe UI Symbol"/>
                    <w:b/>
                    <w:sz w:val="17"/>
                    <w:szCs w:val="17"/>
                  </w:rPr>
                  <w:t>☐</w:t>
                </w:r>
              </w:sdtContent>
            </w:sdt>
            <w:r w:rsidR="003F20F8" w:rsidRPr="003F20F8">
              <w:rPr>
                <w:rFonts w:asciiTheme="minorHAnsi" w:hAnsiTheme="minorHAnsi" w:cstheme="minorHAnsi"/>
                <w:bCs/>
                <w:sz w:val="17"/>
                <w:szCs w:val="17"/>
              </w:rPr>
              <w:t xml:space="preserve"> NLAA  </w:t>
            </w:r>
            <w:sdt>
              <w:sdtPr>
                <w:rPr>
                  <w:rFonts w:asciiTheme="minorHAnsi" w:hAnsiTheme="minorHAnsi" w:cstheme="minorHAnsi"/>
                  <w:b/>
                  <w:sz w:val="17"/>
                  <w:szCs w:val="17"/>
                </w:rPr>
                <w:id w:val="667134848"/>
                <w14:checkbox>
                  <w14:checked w14:val="0"/>
                  <w14:checkedState w14:val="2612" w14:font="MS Gothic"/>
                  <w14:uncheckedState w14:val="2610" w14:font="MS Gothic"/>
                </w14:checkbox>
              </w:sdtPr>
              <w:sdtEndPr/>
              <w:sdtContent>
                <w:r w:rsidR="003F20F8" w:rsidRPr="003F20F8">
                  <w:rPr>
                    <w:rFonts w:ascii="Segoe UI Symbol" w:eastAsia="MS Gothic" w:hAnsi="Segoe UI Symbol" w:cs="Segoe UI Symbol"/>
                    <w:b/>
                    <w:sz w:val="17"/>
                    <w:szCs w:val="17"/>
                  </w:rPr>
                  <w:t>☐</w:t>
                </w:r>
              </w:sdtContent>
            </w:sdt>
            <w:r w:rsidR="003F20F8" w:rsidRPr="003F20F8">
              <w:rPr>
                <w:rFonts w:asciiTheme="minorHAnsi" w:hAnsiTheme="minorHAnsi" w:cstheme="minorHAnsi"/>
                <w:bCs/>
                <w:sz w:val="17"/>
                <w:szCs w:val="17"/>
              </w:rPr>
              <w:t xml:space="preserve"> LAA</w:t>
            </w:r>
          </w:p>
          <w:p w14:paraId="24B8852C" w14:textId="77777777" w:rsidR="003F20F8" w:rsidRPr="003F20F8" w:rsidRDefault="00FD1317" w:rsidP="00A939EC">
            <w:pPr>
              <w:rPr>
                <w:rFonts w:asciiTheme="minorHAnsi" w:hAnsiTheme="minorHAnsi" w:cstheme="minorHAnsi"/>
                <w:bCs/>
                <w:sz w:val="17"/>
                <w:szCs w:val="17"/>
              </w:rPr>
            </w:pPr>
            <w:sdt>
              <w:sdtPr>
                <w:rPr>
                  <w:rFonts w:asciiTheme="minorHAnsi" w:hAnsiTheme="minorHAnsi" w:cstheme="minorHAnsi"/>
                  <w:b/>
                  <w:sz w:val="17"/>
                  <w:szCs w:val="17"/>
                </w:rPr>
                <w:id w:val="843600817"/>
                <w14:checkbox>
                  <w14:checked w14:val="0"/>
                  <w14:checkedState w14:val="2612" w14:font="MS Gothic"/>
                  <w14:uncheckedState w14:val="2610" w14:font="MS Gothic"/>
                </w14:checkbox>
              </w:sdtPr>
              <w:sdtEndPr/>
              <w:sdtContent>
                <w:r w:rsidR="003F20F8" w:rsidRPr="003F20F8">
                  <w:rPr>
                    <w:rFonts w:ascii="Segoe UI Symbol" w:eastAsia="MS Gothic" w:hAnsi="Segoe UI Symbol" w:cs="Segoe UI Symbol"/>
                    <w:b/>
                    <w:sz w:val="17"/>
                    <w:szCs w:val="17"/>
                  </w:rPr>
                  <w:t>☐</w:t>
                </w:r>
              </w:sdtContent>
            </w:sdt>
            <w:r w:rsidR="003F20F8" w:rsidRPr="003F20F8">
              <w:rPr>
                <w:rFonts w:asciiTheme="minorHAnsi" w:hAnsiTheme="minorHAnsi" w:cstheme="minorHAnsi"/>
                <w:bCs/>
                <w:sz w:val="17"/>
                <w:szCs w:val="17"/>
              </w:rPr>
              <w:t xml:space="preserve"> NLAA  </w:t>
            </w:r>
            <w:sdt>
              <w:sdtPr>
                <w:rPr>
                  <w:rFonts w:asciiTheme="minorHAnsi" w:hAnsiTheme="minorHAnsi" w:cstheme="minorHAnsi"/>
                  <w:b/>
                  <w:sz w:val="17"/>
                  <w:szCs w:val="17"/>
                </w:rPr>
                <w:id w:val="-71204281"/>
                <w14:checkbox>
                  <w14:checked w14:val="0"/>
                  <w14:checkedState w14:val="2612" w14:font="MS Gothic"/>
                  <w14:uncheckedState w14:val="2610" w14:font="MS Gothic"/>
                </w14:checkbox>
              </w:sdtPr>
              <w:sdtEndPr/>
              <w:sdtContent>
                <w:r w:rsidR="003F20F8" w:rsidRPr="003F20F8">
                  <w:rPr>
                    <w:rFonts w:ascii="Segoe UI Symbol" w:eastAsia="MS Gothic" w:hAnsi="Segoe UI Symbol" w:cs="Segoe UI Symbol"/>
                    <w:b/>
                    <w:sz w:val="17"/>
                    <w:szCs w:val="17"/>
                  </w:rPr>
                  <w:t>☐</w:t>
                </w:r>
              </w:sdtContent>
            </w:sdt>
            <w:r w:rsidR="003F20F8" w:rsidRPr="003F20F8">
              <w:rPr>
                <w:rFonts w:asciiTheme="minorHAnsi" w:hAnsiTheme="minorHAnsi" w:cstheme="minorHAnsi"/>
                <w:bCs/>
                <w:sz w:val="17"/>
                <w:szCs w:val="17"/>
              </w:rPr>
              <w:t xml:space="preserve"> LAA</w:t>
            </w:r>
          </w:p>
        </w:tc>
        <w:tc>
          <w:tcPr>
            <w:tcW w:w="2785" w:type="dxa"/>
          </w:tcPr>
          <w:p w14:paraId="55D9B7F5" w14:textId="3A03460F" w:rsidR="003F20F8" w:rsidRPr="003F20F8" w:rsidRDefault="00EC6124" w:rsidP="00A939EC">
            <w:pPr>
              <w:rPr>
                <w:rFonts w:asciiTheme="minorHAnsi" w:hAnsiTheme="minorHAnsi" w:cstheme="minorHAnsi"/>
                <w:b/>
                <w:bCs/>
                <w:sz w:val="17"/>
                <w:szCs w:val="17"/>
              </w:rPr>
            </w:pPr>
            <w:r>
              <w:rPr>
                <w:rFonts w:asciiTheme="minorHAnsi" w:hAnsiTheme="minorHAnsi" w:cstheme="minorHAnsi"/>
                <w:b/>
                <w:bCs/>
                <w:sz w:val="17"/>
                <w:szCs w:val="17"/>
              </w:rPr>
              <w:t>Did</w:t>
            </w:r>
            <w:r w:rsidR="003F20F8" w:rsidRPr="003F20F8">
              <w:rPr>
                <w:rFonts w:asciiTheme="minorHAnsi" w:hAnsiTheme="minorHAnsi" w:cstheme="minorHAnsi"/>
                <w:b/>
                <w:bCs/>
                <w:sz w:val="17"/>
                <w:szCs w:val="17"/>
              </w:rPr>
              <w:t xml:space="preserve"> Take</w:t>
            </w:r>
            <w:r>
              <w:rPr>
                <w:rFonts w:asciiTheme="minorHAnsi" w:hAnsiTheme="minorHAnsi" w:cstheme="minorHAnsi"/>
                <w:b/>
                <w:bCs/>
                <w:sz w:val="17"/>
                <w:szCs w:val="17"/>
              </w:rPr>
              <w:t xml:space="preserve"> Occur</w:t>
            </w:r>
            <w:r w:rsidR="00845673">
              <w:rPr>
                <w:rFonts w:asciiTheme="minorHAnsi" w:hAnsiTheme="minorHAnsi" w:cstheme="minorHAnsi"/>
                <w:b/>
                <w:bCs/>
                <w:sz w:val="17"/>
                <w:szCs w:val="17"/>
              </w:rPr>
              <w:t>?</w:t>
            </w:r>
            <w:r w:rsidR="003F20F8" w:rsidRPr="003F20F8">
              <w:rPr>
                <w:rFonts w:asciiTheme="minorHAnsi" w:hAnsiTheme="minorHAnsi" w:cstheme="minorHAnsi"/>
                <w:b/>
                <w:bCs/>
                <w:sz w:val="17"/>
                <w:szCs w:val="17"/>
              </w:rPr>
              <w:t>:</w:t>
            </w:r>
          </w:p>
          <w:p w14:paraId="1C731D14" w14:textId="6C1C5AAF" w:rsidR="003F20F8" w:rsidRPr="003F20F8" w:rsidRDefault="00FD1317" w:rsidP="00A939EC">
            <w:pPr>
              <w:rPr>
                <w:rFonts w:asciiTheme="minorHAnsi" w:hAnsiTheme="minorHAnsi" w:cstheme="minorHAnsi"/>
                <w:b/>
                <w:sz w:val="17"/>
                <w:szCs w:val="17"/>
              </w:rPr>
            </w:pPr>
            <w:sdt>
              <w:sdtPr>
                <w:rPr>
                  <w:rFonts w:asciiTheme="minorHAnsi" w:hAnsiTheme="minorHAnsi" w:cstheme="minorHAnsi"/>
                  <w:b/>
                  <w:sz w:val="17"/>
                  <w:szCs w:val="17"/>
                </w:rPr>
                <w:id w:val="25531287"/>
                <w14:checkbox>
                  <w14:checked w14:val="0"/>
                  <w14:checkedState w14:val="2612" w14:font="MS Gothic"/>
                  <w14:uncheckedState w14:val="2610" w14:font="MS Gothic"/>
                </w14:checkbox>
              </w:sdtPr>
              <w:sdtEndPr/>
              <w:sdtContent>
                <w:r w:rsidR="00A12BC6">
                  <w:rPr>
                    <w:rFonts w:ascii="MS Gothic" w:eastAsia="MS Gothic" w:hAnsi="MS Gothic" w:cstheme="minorHAnsi" w:hint="eastAsia"/>
                    <w:b/>
                    <w:sz w:val="17"/>
                    <w:szCs w:val="17"/>
                  </w:rPr>
                  <w:t>☐</w:t>
                </w:r>
              </w:sdtContent>
            </w:sdt>
            <w:r w:rsidR="003F20F8" w:rsidRPr="003F20F8">
              <w:rPr>
                <w:rFonts w:asciiTheme="minorHAnsi" w:hAnsiTheme="minorHAnsi" w:cstheme="minorHAnsi"/>
                <w:b/>
                <w:sz w:val="17"/>
                <w:szCs w:val="17"/>
              </w:rPr>
              <w:t xml:space="preserve"> </w:t>
            </w:r>
            <w:r w:rsidR="003F20F8" w:rsidRPr="003F20F8">
              <w:rPr>
                <w:rFonts w:asciiTheme="minorHAnsi" w:hAnsiTheme="minorHAnsi" w:cstheme="minorHAnsi"/>
                <w:bCs/>
                <w:sz w:val="17"/>
                <w:szCs w:val="17"/>
              </w:rPr>
              <w:t>Yes</w:t>
            </w:r>
            <w:r w:rsidR="003F20F8" w:rsidRPr="003F20F8">
              <w:rPr>
                <w:rFonts w:asciiTheme="minorHAnsi" w:hAnsiTheme="minorHAnsi" w:cstheme="minorHAnsi"/>
                <w:b/>
                <w:sz w:val="17"/>
                <w:szCs w:val="17"/>
              </w:rPr>
              <w:t xml:space="preserve">  </w:t>
            </w:r>
            <w:sdt>
              <w:sdtPr>
                <w:rPr>
                  <w:rFonts w:asciiTheme="minorHAnsi" w:hAnsiTheme="minorHAnsi" w:cstheme="minorHAnsi"/>
                  <w:b/>
                  <w:sz w:val="17"/>
                  <w:szCs w:val="17"/>
                </w:rPr>
                <w:id w:val="1606607754"/>
                <w14:checkbox>
                  <w14:checked w14:val="0"/>
                  <w14:checkedState w14:val="2612" w14:font="MS Gothic"/>
                  <w14:uncheckedState w14:val="2610" w14:font="MS Gothic"/>
                </w14:checkbox>
              </w:sdtPr>
              <w:sdtEndPr/>
              <w:sdtContent>
                <w:r w:rsidR="003F20F8" w:rsidRPr="003F20F8">
                  <w:rPr>
                    <w:rFonts w:ascii="Segoe UI Symbol" w:eastAsia="MS Gothic" w:hAnsi="Segoe UI Symbol" w:cs="Segoe UI Symbol"/>
                    <w:b/>
                    <w:sz w:val="17"/>
                    <w:szCs w:val="17"/>
                  </w:rPr>
                  <w:t>☐</w:t>
                </w:r>
              </w:sdtContent>
            </w:sdt>
            <w:r w:rsidR="003F20F8" w:rsidRPr="003F20F8">
              <w:rPr>
                <w:rFonts w:asciiTheme="minorHAnsi" w:hAnsiTheme="minorHAnsi" w:cstheme="minorHAnsi"/>
                <w:b/>
                <w:sz w:val="17"/>
                <w:szCs w:val="17"/>
              </w:rPr>
              <w:t xml:space="preserve"> </w:t>
            </w:r>
            <w:r w:rsidR="003F20F8" w:rsidRPr="003F20F8">
              <w:rPr>
                <w:rFonts w:asciiTheme="minorHAnsi" w:hAnsiTheme="minorHAnsi" w:cstheme="minorHAnsi"/>
                <w:bCs/>
                <w:sz w:val="17"/>
                <w:szCs w:val="17"/>
              </w:rPr>
              <w:t>No</w:t>
            </w:r>
          </w:p>
          <w:p w14:paraId="072F5166" w14:textId="77777777" w:rsidR="003F20F8" w:rsidRPr="003F20F8" w:rsidRDefault="00FD1317" w:rsidP="00A939EC">
            <w:pPr>
              <w:rPr>
                <w:rFonts w:asciiTheme="minorHAnsi" w:hAnsiTheme="minorHAnsi" w:cstheme="minorHAnsi"/>
                <w:b/>
                <w:sz w:val="17"/>
                <w:szCs w:val="17"/>
              </w:rPr>
            </w:pPr>
            <w:sdt>
              <w:sdtPr>
                <w:rPr>
                  <w:rFonts w:asciiTheme="minorHAnsi" w:hAnsiTheme="minorHAnsi" w:cstheme="minorHAnsi"/>
                  <w:b/>
                  <w:sz w:val="17"/>
                  <w:szCs w:val="17"/>
                </w:rPr>
                <w:id w:val="-949390489"/>
                <w14:checkbox>
                  <w14:checked w14:val="0"/>
                  <w14:checkedState w14:val="2612" w14:font="MS Gothic"/>
                  <w14:uncheckedState w14:val="2610" w14:font="MS Gothic"/>
                </w14:checkbox>
              </w:sdtPr>
              <w:sdtEndPr/>
              <w:sdtContent>
                <w:r w:rsidR="003F20F8" w:rsidRPr="003F20F8">
                  <w:rPr>
                    <w:rFonts w:ascii="Segoe UI Symbol" w:eastAsia="MS Gothic" w:hAnsi="Segoe UI Symbol" w:cs="Segoe UI Symbol"/>
                    <w:b/>
                    <w:sz w:val="17"/>
                    <w:szCs w:val="17"/>
                  </w:rPr>
                  <w:t>☐</w:t>
                </w:r>
              </w:sdtContent>
            </w:sdt>
            <w:r w:rsidR="003F20F8" w:rsidRPr="003F20F8">
              <w:rPr>
                <w:rFonts w:asciiTheme="minorHAnsi" w:hAnsiTheme="minorHAnsi" w:cstheme="minorHAnsi"/>
                <w:b/>
                <w:sz w:val="17"/>
                <w:szCs w:val="17"/>
              </w:rPr>
              <w:t xml:space="preserve"> </w:t>
            </w:r>
            <w:r w:rsidR="003F20F8" w:rsidRPr="003F20F8">
              <w:rPr>
                <w:rFonts w:asciiTheme="minorHAnsi" w:hAnsiTheme="minorHAnsi" w:cstheme="minorHAnsi"/>
                <w:bCs/>
                <w:sz w:val="17"/>
                <w:szCs w:val="17"/>
              </w:rPr>
              <w:t>Yes</w:t>
            </w:r>
            <w:r w:rsidR="003F20F8" w:rsidRPr="003F20F8">
              <w:rPr>
                <w:rFonts w:asciiTheme="minorHAnsi" w:hAnsiTheme="minorHAnsi" w:cstheme="minorHAnsi"/>
                <w:b/>
                <w:sz w:val="17"/>
                <w:szCs w:val="17"/>
              </w:rPr>
              <w:t xml:space="preserve">  </w:t>
            </w:r>
            <w:sdt>
              <w:sdtPr>
                <w:rPr>
                  <w:rFonts w:asciiTheme="minorHAnsi" w:hAnsiTheme="minorHAnsi" w:cstheme="minorHAnsi"/>
                  <w:b/>
                  <w:sz w:val="17"/>
                  <w:szCs w:val="17"/>
                </w:rPr>
                <w:id w:val="-1637491504"/>
                <w14:checkbox>
                  <w14:checked w14:val="0"/>
                  <w14:checkedState w14:val="2612" w14:font="MS Gothic"/>
                  <w14:uncheckedState w14:val="2610" w14:font="MS Gothic"/>
                </w14:checkbox>
              </w:sdtPr>
              <w:sdtEndPr/>
              <w:sdtContent>
                <w:r w:rsidR="003F20F8" w:rsidRPr="003F20F8">
                  <w:rPr>
                    <w:rFonts w:ascii="Segoe UI Symbol" w:eastAsia="MS Gothic" w:hAnsi="Segoe UI Symbol" w:cs="Segoe UI Symbol"/>
                    <w:b/>
                    <w:sz w:val="17"/>
                    <w:szCs w:val="17"/>
                  </w:rPr>
                  <w:t>☐</w:t>
                </w:r>
              </w:sdtContent>
            </w:sdt>
            <w:r w:rsidR="003F20F8" w:rsidRPr="003F20F8">
              <w:rPr>
                <w:rFonts w:asciiTheme="minorHAnsi" w:hAnsiTheme="minorHAnsi" w:cstheme="minorHAnsi"/>
                <w:b/>
                <w:sz w:val="17"/>
                <w:szCs w:val="17"/>
              </w:rPr>
              <w:t xml:space="preserve"> </w:t>
            </w:r>
            <w:r w:rsidR="003F20F8" w:rsidRPr="003F20F8">
              <w:rPr>
                <w:rFonts w:asciiTheme="minorHAnsi" w:hAnsiTheme="minorHAnsi" w:cstheme="minorHAnsi"/>
                <w:bCs/>
                <w:sz w:val="17"/>
                <w:szCs w:val="17"/>
              </w:rPr>
              <w:t>No</w:t>
            </w:r>
          </w:p>
          <w:p w14:paraId="3D527452" w14:textId="77777777" w:rsidR="003F20F8" w:rsidRPr="003F20F8" w:rsidRDefault="00FD1317" w:rsidP="00A939EC">
            <w:pPr>
              <w:rPr>
                <w:rFonts w:asciiTheme="minorHAnsi" w:hAnsiTheme="minorHAnsi" w:cstheme="minorHAnsi"/>
                <w:b/>
                <w:sz w:val="17"/>
                <w:szCs w:val="17"/>
              </w:rPr>
            </w:pPr>
            <w:sdt>
              <w:sdtPr>
                <w:rPr>
                  <w:rFonts w:asciiTheme="minorHAnsi" w:hAnsiTheme="minorHAnsi" w:cstheme="minorHAnsi"/>
                  <w:b/>
                  <w:sz w:val="17"/>
                  <w:szCs w:val="17"/>
                </w:rPr>
                <w:id w:val="1800647523"/>
                <w14:checkbox>
                  <w14:checked w14:val="0"/>
                  <w14:checkedState w14:val="2612" w14:font="MS Gothic"/>
                  <w14:uncheckedState w14:val="2610" w14:font="MS Gothic"/>
                </w14:checkbox>
              </w:sdtPr>
              <w:sdtEndPr/>
              <w:sdtContent>
                <w:r w:rsidR="003F20F8" w:rsidRPr="003F20F8">
                  <w:rPr>
                    <w:rFonts w:ascii="Segoe UI Symbol" w:eastAsia="MS Gothic" w:hAnsi="Segoe UI Symbol" w:cs="Segoe UI Symbol"/>
                    <w:b/>
                    <w:sz w:val="17"/>
                    <w:szCs w:val="17"/>
                  </w:rPr>
                  <w:t>☐</w:t>
                </w:r>
              </w:sdtContent>
            </w:sdt>
            <w:r w:rsidR="003F20F8" w:rsidRPr="003F20F8">
              <w:rPr>
                <w:rFonts w:asciiTheme="minorHAnsi" w:hAnsiTheme="minorHAnsi" w:cstheme="minorHAnsi"/>
                <w:b/>
                <w:sz w:val="17"/>
                <w:szCs w:val="17"/>
              </w:rPr>
              <w:t xml:space="preserve"> </w:t>
            </w:r>
            <w:r w:rsidR="003F20F8" w:rsidRPr="003F20F8">
              <w:rPr>
                <w:rFonts w:asciiTheme="minorHAnsi" w:hAnsiTheme="minorHAnsi" w:cstheme="minorHAnsi"/>
                <w:bCs/>
                <w:sz w:val="17"/>
                <w:szCs w:val="17"/>
              </w:rPr>
              <w:t>Yes</w:t>
            </w:r>
            <w:r w:rsidR="003F20F8" w:rsidRPr="003F20F8">
              <w:rPr>
                <w:rFonts w:asciiTheme="minorHAnsi" w:hAnsiTheme="minorHAnsi" w:cstheme="minorHAnsi"/>
                <w:b/>
                <w:sz w:val="17"/>
                <w:szCs w:val="17"/>
              </w:rPr>
              <w:t xml:space="preserve">  </w:t>
            </w:r>
            <w:sdt>
              <w:sdtPr>
                <w:rPr>
                  <w:rFonts w:asciiTheme="minorHAnsi" w:hAnsiTheme="minorHAnsi" w:cstheme="minorHAnsi"/>
                  <w:b/>
                  <w:sz w:val="17"/>
                  <w:szCs w:val="17"/>
                </w:rPr>
                <w:id w:val="1151635583"/>
                <w14:checkbox>
                  <w14:checked w14:val="0"/>
                  <w14:checkedState w14:val="2612" w14:font="MS Gothic"/>
                  <w14:uncheckedState w14:val="2610" w14:font="MS Gothic"/>
                </w14:checkbox>
              </w:sdtPr>
              <w:sdtEndPr/>
              <w:sdtContent>
                <w:r w:rsidR="003F20F8" w:rsidRPr="003F20F8">
                  <w:rPr>
                    <w:rFonts w:ascii="Segoe UI Symbol" w:eastAsia="MS Gothic" w:hAnsi="Segoe UI Symbol" w:cs="Segoe UI Symbol"/>
                    <w:b/>
                    <w:sz w:val="17"/>
                    <w:szCs w:val="17"/>
                  </w:rPr>
                  <w:t>☐</w:t>
                </w:r>
              </w:sdtContent>
            </w:sdt>
            <w:r w:rsidR="003F20F8" w:rsidRPr="003F20F8">
              <w:rPr>
                <w:rFonts w:asciiTheme="minorHAnsi" w:hAnsiTheme="minorHAnsi" w:cstheme="minorHAnsi"/>
                <w:b/>
                <w:sz w:val="17"/>
                <w:szCs w:val="17"/>
              </w:rPr>
              <w:t xml:space="preserve"> </w:t>
            </w:r>
            <w:r w:rsidR="003F20F8" w:rsidRPr="003F20F8">
              <w:rPr>
                <w:rFonts w:asciiTheme="minorHAnsi" w:hAnsiTheme="minorHAnsi" w:cstheme="minorHAnsi"/>
                <w:bCs/>
                <w:sz w:val="17"/>
                <w:szCs w:val="17"/>
              </w:rPr>
              <w:t>No</w:t>
            </w:r>
          </w:p>
          <w:p w14:paraId="1F454575" w14:textId="77777777" w:rsidR="003F20F8" w:rsidRPr="003F20F8" w:rsidRDefault="00FD1317" w:rsidP="00A939EC">
            <w:pPr>
              <w:rPr>
                <w:rFonts w:asciiTheme="minorHAnsi" w:hAnsiTheme="minorHAnsi" w:cstheme="minorHAnsi"/>
                <w:bCs/>
                <w:sz w:val="17"/>
                <w:szCs w:val="17"/>
              </w:rPr>
            </w:pPr>
            <w:sdt>
              <w:sdtPr>
                <w:rPr>
                  <w:rFonts w:asciiTheme="minorHAnsi" w:hAnsiTheme="minorHAnsi" w:cstheme="minorHAnsi"/>
                  <w:b/>
                  <w:sz w:val="17"/>
                  <w:szCs w:val="17"/>
                </w:rPr>
                <w:id w:val="-928807926"/>
                <w14:checkbox>
                  <w14:checked w14:val="0"/>
                  <w14:checkedState w14:val="2612" w14:font="MS Gothic"/>
                  <w14:uncheckedState w14:val="2610" w14:font="MS Gothic"/>
                </w14:checkbox>
              </w:sdtPr>
              <w:sdtEndPr/>
              <w:sdtContent>
                <w:r w:rsidR="003F20F8" w:rsidRPr="003F20F8">
                  <w:rPr>
                    <w:rFonts w:ascii="Segoe UI Symbol" w:eastAsia="MS Gothic" w:hAnsi="Segoe UI Symbol" w:cs="Segoe UI Symbol"/>
                    <w:b/>
                    <w:sz w:val="17"/>
                    <w:szCs w:val="17"/>
                  </w:rPr>
                  <w:t>☐</w:t>
                </w:r>
              </w:sdtContent>
            </w:sdt>
            <w:r w:rsidR="003F20F8" w:rsidRPr="003F20F8">
              <w:rPr>
                <w:rFonts w:asciiTheme="minorHAnsi" w:hAnsiTheme="minorHAnsi" w:cstheme="minorHAnsi"/>
                <w:b/>
                <w:sz w:val="17"/>
                <w:szCs w:val="17"/>
              </w:rPr>
              <w:t xml:space="preserve"> </w:t>
            </w:r>
            <w:r w:rsidR="003F20F8" w:rsidRPr="003F20F8">
              <w:rPr>
                <w:rFonts w:asciiTheme="minorHAnsi" w:hAnsiTheme="minorHAnsi" w:cstheme="minorHAnsi"/>
                <w:bCs/>
                <w:sz w:val="17"/>
                <w:szCs w:val="17"/>
              </w:rPr>
              <w:t>Yes</w:t>
            </w:r>
            <w:r w:rsidR="003F20F8" w:rsidRPr="003F20F8">
              <w:rPr>
                <w:rFonts w:asciiTheme="minorHAnsi" w:hAnsiTheme="minorHAnsi" w:cstheme="minorHAnsi"/>
                <w:b/>
                <w:sz w:val="17"/>
                <w:szCs w:val="17"/>
              </w:rPr>
              <w:t xml:space="preserve">  </w:t>
            </w:r>
            <w:sdt>
              <w:sdtPr>
                <w:rPr>
                  <w:rFonts w:asciiTheme="minorHAnsi" w:hAnsiTheme="minorHAnsi" w:cstheme="minorHAnsi"/>
                  <w:b/>
                  <w:sz w:val="17"/>
                  <w:szCs w:val="17"/>
                </w:rPr>
                <w:id w:val="-614753637"/>
                <w14:checkbox>
                  <w14:checked w14:val="0"/>
                  <w14:checkedState w14:val="2612" w14:font="MS Gothic"/>
                  <w14:uncheckedState w14:val="2610" w14:font="MS Gothic"/>
                </w14:checkbox>
              </w:sdtPr>
              <w:sdtEndPr/>
              <w:sdtContent>
                <w:r w:rsidR="003F20F8" w:rsidRPr="003F20F8">
                  <w:rPr>
                    <w:rFonts w:ascii="Segoe UI Symbol" w:hAnsi="Segoe UI Symbol" w:cs="Segoe UI Symbol"/>
                    <w:b/>
                    <w:sz w:val="17"/>
                    <w:szCs w:val="17"/>
                  </w:rPr>
                  <w:t>☐</w:t>
                </w:r>
              </w:sdtContent>
            </w:sdt>
            <w:r w:rsidR="003F20F8" w:rsidRPr="003F20F8">
              <w:rPr>
                <w:rFonts w:asciiTheme="minorHAnsi" w:hAnsiTheme="minorHAnsi" w:cstheme="minorHAnsi"/>
                <w:b/>
                <w:sz w:val="17"/>
                <w:szCs w:val="17"/>
              </w:rPr>
              <w:t xml:space="preserve"> </w:t>
            </w:r>
            <w:r w:rsidR="003F20F8" w:rsidRPr="003F20F8">
              <w:rPr>
                <w:rFonts w:asciiTheme="minorHAnsi" w:hAnsiTheme="minorHAnsi" w:cstheme="minorHAnsi"/>
                <w:bCs/>
                <w:sz w:val="17"/>
                <w:szCs w:val="17"/>
              </w:rPr>
              <w:t>No</w:t>
            </w:r>
          </w:p>
        </w:tc>
      </w:tr>
      <w:tr w:rsidR="003F20F8" w:rsidRPr="003F20F8" w14:paraId="4789E305" w14:textId="77777777" w:rsidTr="00A939EC">
        <w:trPr>
          <w:trHeight w:val="1088"/>
        </w:trPr>
        <w:tc>
          <w:tcPr>
            <w:tcW w:w="6030" w:type="dxa"/>
          </w:tcPr>
          <w:p w14:paraId="2140A875" w14:textId="77777777" w:rsidR="003F20F8" w:rsidRPr="003F20F8" w:rsidRDefault="003F20F8" w:rsidP="00A939EC">
            <w:pPr>
              <w:rPr>
                <w:rFonts w:asciiTheme="minorHAnsi" w:hAnsiTheme="minorHAnsi" w:cstheme="minorHAnsi"/>
                <w:b/>
                <w:sz w:val="17"/>
                <w:szCs w:val="17"/>
              </w:rPr>
            </w:pPr>
            <w:r w:rsidRPr="003F20F8">
              <w:rPr>
                <w:rFonts w:asciiTheme="minorHAnsi" w:hAnsiTheme="minorHAnsi" w:cstheme="minorHAnsi"/>
                <w:b/>
                <w:sz w:val="17"/>
                <w:szCs w:val="17"/>
              </w:rPr>
              <w:t>ESA Listed Species/Critical Habitat Not Affected (No Effect)</w:t>
            </w:r>
          </w:p>
          <w:p w14:paraId="488B53DD" w14:textId="77777777" w:rsidR="003F20F8" w:rsidRPr="003F20F8" w:rsidRDefault="00FD1317" w:rsidP="00A939EC">
            <w:pPr>
              <w:rPr>
                <w:rFonts w:asciiTheme="minorHAnsi" w:hAnsiTheme="minorHAnsi" w:cstheme="minorHAnsi"/>
                <w:b/>
                <w:color w:val="808080" w:themeColor="background1" w:themeShade="80"/>
                <w:sz w:val="18"/>
                <w:szCs w:val="18"/>
              </w:rPr>
            </w:pPr>
            <w:sdt>
              <w:sdtPr>
                <w:rPr>
                  <w:rStyle w:val="Style2"/>
                  <w:rFonts w:asciiTheme="minorHAnsi" w:hAnsiTheme="minorHAnsi" w:cstheme="minorHAnsi"/>
                  <w:color w:val="808080" w:themeColor="background1" w:themeShade="80"/>
                  <w:sz w:val="18"/>
                  <w:szCs w:val="18"/>
                </w:rPr>
                <w:alias w:val="Species in Idaho"/>
                <w:tag w:val="Species"/>
                <w:id w:val="-1969971495"/>
                <w:placeholder>
                  <w:docPart w:val="60783C55755641A980452D28B9F2935A"/>
                </w:placeholder>
                <w:dropDownList>
                  <w:listItem w:displayText="Choose a species" w:value="Choose a species"/>
                  <w:listItem w:displayText="Banbury Springs lanx (Idaholanx fresti) (USFWS)" w:value="Banbury Springs lanx (Idaholanx fresti) (USFWS)"/>
                  <w:listItem w:displayText="Bliss Rapids snail (Taylorconcha serpenticola) (USFWS)" w:value="Bliss Rapids snail (Taylorconcha serpenticola) (USFWS)"/>
                  <w:listItem w:displayText="Bruneau hot springsnail (Pyrgulopsis bruneauensis) (USFWS)" w:value="Bruneau hot springsnail (Pyrgulopsis bruneauensis) (USFWS)"/>
                  <w:listItem w:displayText="Bull trout (Salvelinus confluentus) (USFWS)" w:value="Bull trout (Salvelinus confluentus) (USFWS)"/>
                  <w:listItem w:displayText="Bull trout (Salvelinus confluentus) Designated Critical Habitat (USFWS)" w:value="Bull trout (Salvelinus confluentus) Designated Critical Habitat (USFWS)"/>
                  <w:listItem w:displayText="Canada lynx (Lynx canadensis) (USFWS)" w:value="Canada lynx (Lynx canadensis) (USFWS)"/>
                  <w:listItem w:displayText="Canada lynx (Lynx canadensis) Designated Critical Habitat (USFWS)" w:value="Canada lynx (Lynx canadensis) Designated Critical Habitat (USFWS)"/>
                  <w:listItem w:displayText="Chinook and Coho salmon Essential Fish Habitat (NMFS)" w:value="Chinook and Coho salmon Essential Fish Habitat (NMFS)"/>
                  <w:listItem w:displayText="Grizzly bear (Ursus arctos horribilis) (USFWS)" w:value="Grizzly bear (Ursus arctos horribilis) (USFWS)"/>
                  <w:listItem w:displayText="Kootenai River white sturgeon (Acipenser transmontanus) (USFWS)" w:value="Kootenai River white sturgeon (Acipenser transmontanus) (USFWS)"/>
                  <w:listItem w:displayText="Kootenai River white sturgeon (Acipenser transmontanus) Designated Critical Habitat (USFWS)" w:value="Kootenai River white sturgeon (Acipenser transmontanus) Designated Critical Habitat (USFWS)"/>
                  <w:listItem w:displayText="MacFarlane’s four-o’clock (Mirabilis macfarlanei) (USFWS)" w:value="MacFarlane’s four-o’clock (Mirabilis macfarlanei) (USFWS)"/>
                  <w:listItem w:displayText="Monarch butterfly (Danaus plexippus plexippus) (USFWS)" w:value="Monarch butterfly (Danaus plexippus plexippus) (USFWS)"/>
                  <w:listItem w:displayText="Northern Idaho ground squirrel (Urocitellus brunneus) (USFWS)" w:value="Northern Idaho ground squirrel (Urocitellus brunneus) (USFWS)"/>
                  <w:listItem w:displayText="Slickspot peppergrass (Lepidium papilliferum) (USFWS)" w:value="Slickspot peppergrass (Lepidium papilliferum) (USFWS)"/>
                  <w:listItem w:displayText="Slickspot peppergrass (Lepidium papilliferum) Proposed Critical Habitat (USFWS)" w:value="Slickspot peppergrass (Lepidium papilliferum) Proposed Critical Habitat (USFWS)"/>
                  <w:listItem w:displayText="Snake River fall Chinook (Oncorhynchus tshawytscha) (NMFS)" w:value="Snake River fall Chinook (Oncorhynchus tshawytscha) (NMFS)"/>
                  <w:listItem w:displayText="Snake River fall Chinook (Oncorhynchus tshawytscha) Designated Critical Habitat (NMFS)" w:value="Snake River fall Chinook (Oncorhynchus tshawytscha) Designated Critical Habitat (NMFS)"/>
                  <w:listItem w:displayText="Snake River physa snail (Haitia [Physa]natricina) (USFWS)" w:value="Snake River physa snail (Haitia [Physa]natricina) (USFWS)"/>
                  <w:listItem w:displayText="Snake River sockeye salmon (Oncorhynchus nerka) (NMFS)" w:value="Snake River sockeye salmon (Oncorhynchus nerka) (NMFS)"/>
                  <w:listItem w:displayText="Snake River sockeye salmon (Oncorhynchus nerka) Designated Critical Habitat (NMFS)" w:value="Snake River sockeye salmon (Oncorhynchus nerka) Designated Critical Habitat (NMFS)"/>
                  <w:listItem w:displayText="Snake River spring/summer Chinook (Oncorhynchus tshawytscha) (NMFS)" w:value="Snake River spring/summer Chinook (Oncorhynchus tshawytscha) (NMFS)"/>
                  <w:listItem w:displayText="Snake River spring/summer Chinook (Oncorhynchus tshawytscha) Designated Critical Habitat (NMFS)" w:value="Snake River spring/summer Chinook (Oncorhynchus tshawytscha) Designated Critical Habitat (NMFS)"/>
                  <w:listItem w:displayText="Snake River steelhead (Oncorhynchus mykiss) (NMFS)" w:value="Snake River steelhead (Oncorhynchus mykiss) (NMFS)"/>
                  <w:listItem w:displayText="Snake River steelhead (Oncorhynchus mykiss) Designated Critical Habitat (NMFS)" w:value="Snake River steelhead (Oncorhynchus mykiss) Designated Critical Habitat (NMFS)"/>
                  <w:listItem w:displayText="Southern mountain caribou distinct population segment (DPS) (Rangifer tarandus caribou) (USFWS)" w:value="Southern mountain caribou distinct population segment (DPS) (Rangifer tarandus caribou) (USFWS)"/>
                  <w:listItem w:displayText="Southern mountain caribou distinct population segment (DPS) (Rangifer tarandus caribou) Designated Critical Habitat (USFWS)" w:value="Southern mountain caribou distinct population segment (DPS) (Rangifer tarandus caribou) Designated Critical Habitat (USFWS)"/>
                  <w:listItem w:displayText="Spalding’s catchfly (Silene spaldingii) (USFWS)" w:value="Spalding’s catchfly (Silene spaldingii) (USFWS)"/>
                  <w:listItem w:displayText="Ute ladies’-tresses (Spiranthes diluvialis) (USFWS)" w:value="Ute ladies’-tresses (Spiranthes diluvialis) (USFWS)"/>
                  <w:listItem w:displayText="Whitebark pine (Pinus albicaulis) (USFWS)" w:value="Whitebark pine (Pinus albicaulis) (USFWS)"/>
                  <w:listItem w:displayText="Yellow-billed cuckoo (Coccyzus americanus) (USFWS)" w:value="Yellow-billed cuckoo (Coccyzus americanus) (USFWS)"/>
                  <w:listItem w:displayText="Yellow-billed cuckoo (Coccyzus americanus) Designated Critical Habitat (USFWS)" w:value="Yellow-billed cuckoo (Coccyzus americanus) Designated Critical Habitat (USFWS)"/>
                </w:dropDownList>
              </w:sdtPr>
              <w:sdtEndPr>
                <w:rPr>
                  <w:rStyle w:val="Style2"/>
                </w:rPr>
              </w:sdtEndPr>
              <w:sdtContent>
                <w:r w:rsidR="003F20F8" w:rsidRPr="003F20F8">
                  <w:rPr>
                    <w:rStyle w:val="Style2"/>
                    <w:rFonts w:asciiTheme="minorHAnsi" w:hAnsiTheme="minorHAnsi" w:cstheme="minorHAnsi"/>
                    <w:color w:val="808080" w:themeColor="background1" w:themeShade="80"/>
                    <w:sz w:val="18"/>
                    <w:szCs w:val="18"/>
                  </w:rPr>
                  <w:t>Choose a species</w:t>
                </w:r>
              </w:sdtContent>
            </w:sdt>
          </w:p>
          <w:p w14:paraId="241D2A71" w14:textId="77777777" w:rsidR="003F20F8" w:rsidRPr="003F20F8" w:rsidRDefault="00FD1317" w:rsidP="00A939EC">
            <w:pPr>
              <w:tabs>
                <w:tab w:val="left" w:pos="2316"/>
              </w:tabs>
              <w:rPr>
                <w:rStyle w:val="Style2"/>
                <w:rFonts w:asciiTheme="minorHAnsi" w:hAnsiTheme="minorHAnsi" w:cstheme="minorHAnsi"/>
                <w:color w:val="808080" w:themeColor="background1" w:themeShade="80"/>
                <w:sz w:val="18"/>
                <w:szCs w:val="18"/>
              </w:rPr>
            </w:pPr>
            <w:sdt>
              <w:sdtPr>
                <w:rPr>
                  <w:rStyle w:val="Style2"/>
                  <w:rFonts w:asciiTheme="minorHAnsi" w:hAnsiTheme="minorHAnsi" w:cstheme="minorHAnsi"/>
                  <w:color w:val="808080" w:themeColor="background1" w:themeShade="80"/>
                  <w:sz w:val="18"/>
                  <w:szCs w:val="18"/>
                </w:rPr>
                <w:alias w:val="Species in Idaho"/>
                <w:tag w:val="Species"/>
                <w:id w:val="1700045070"/>
                <w:placeholder>
                  <w:docPart w:val="A70F320E63664B9A971AF37E4C30166E"/>
                </w:placeholder>
                <w:dropDownList>
                  <w:listItem w:displayText="Choose a species" w:value="Choose a species"/>
                  <w:listItem w:displayText="Banbury Springs lanx (Idaholanx fresti) (USFWS)" w:value="Banbury Springs lanx (Idaholanx fresti) (USFWS)"/>
                  <w:listItem w:displayText="Bliss Rapids snail (Taylorconcha serpenticola) (USFWS)" w:value="Bliss Rapids snail (Taylorconcha serpenticola) (USFWS)"/>
                  <w:listItem w:displayText="Bruneau hot springsnail (Pyrgulopsis bruneauensis) (USFWS)" w:value="Bruneau hot springsnail (Pyrgulopsis bruneauensis) (USFWS)"/>
                  <w:listItem w:displayText="Bull trout (Salvelinus confluentus) (USFWS)" w:value="Bull trout (Salvelinus confluentus) (USFWS)"/>
                  <w:listItem w:displayText="Bull trout (Salvelinus confluentus) Designated Critical Habitat (USFWS)" w:value="Bull trout (Salvelinus confluentus) Designated Critical Habitat (USFWS)"/>
                  <w:listItem w:displayText="Canada lynx (Lynx canadensis) (USFWS)" w:value="Canada lynx (Lynx canadensis) (USFWS)"/>
                  <w:listItem w:displayText="Canada lynx (Lynx canadensis) Designated Critical Habitat (USFWS)" w:value="Canada lynx (Lynx canadensis) Designated Critical Habitat (USFWS)"/>
                  <w:listItem w:displayText="Chinook and Coho salmon Essential Fish Habitat (NMFS)" w:value="Chinook and Coho salmon Essential Fish Habitat (NMFS)"/>
                  <w:listItem w:displayText="Grizzly bear (Ursus arctos horribilis) (USFWS)" w:value="Grizzly bear (Ursus arctos horribilis) (USFWS)"/>
                  <w:listItem w:displayText="Kootenai River white sturgeon (Acipenser transmontanus) (USFWS)" w:value="Kootenai River white sturgeon (Acipenser transmontanus) (USFWS)"/>
                  <w:listItem w:displayText="Kootenai River white sturgeon (Acipenser transmontanus) Designated Critical Habitat (USFWS)" w:value="Kootenai River white sturgeon (Acipenser transmontanus) Designated Critical Habitat (USFWS)"/>
                  <w:listItem w:displayText="MacFarlane’s four-o’clock (Mirabilis macfarlanei) (USFWS)" w:value="MacFarlane’s four-o’clock (Mirabilis macfarlanei) (USFWS)"/>
                  <w:listItem w:displayText="Monarch butterfly (Danaus plexippus plexippus) (USFWS)" w:value="Monarch butterfly (Danaus plexippus plexippus) (USFWS)"/>
                  <w:listItem w:displayText="Northern Idaho ground squirrel (Urocitellus brunneus) (USFWS)" w:value="Northern Idaho ground squirrel (Urocitellus brunneus) (USFWS)"/>
                  <w:listItem w:displayText="Slickspot peppergrass (Lepidium papilliferum) (USFWS)" w:value="Slickspot peppergrass (Lepidium papilliferum) (USFWS)"/>
                  <w:listItem w:displayText="Slickspot peppergrass (Lepidium papilliferum) Proposed Critical Habitat (USFWS)" w:value="Slickspot peppergrass (Lepidium papilliferum) Proposed Critical Habitat (USFWS)"/>
                  <w:listItem w:displayText="Snake River fall Chinook (Oncorhynchus tshawytscha) (NMFS)" w:value="Snake River fall Chinook (Oncorhynchus tshawytscha) (NMFS)"/>
                  <w:listItem w:displayText="Snake River fall Chinook (Oncorhynchus tshawytscha) Designated Critical Habitat (NMFS)" w:value="Snake River fall Chinook (Oncorhynchus tshawytscha) Designated Critical Habitat (NMFS)"/>
                  <w:listItem w:displayText="Snake River physa snail (Haitia [Physa]natricina) (USFWS)" w:value="Snake River physa snail (Haitia [Physa]natricina) (USFWS)"/>
                  <w:listItem w:displayText="Snake River sockeye salmon (Oncorhynchus nerka) (NMFS)" w:value="Snake River sockeye salmon (Oncorhynchus nerka) (NMFS)"/>
                  <w:listItem w:displayText="Snake River sockeye salmon (Oncorhynchus nerka) Designated Critical Habitat (NMFS)" w:value="Snake River sockeye salmon (Oncorhynchus nerka) Designated Critical Habitat (NMFS)"/>
                  <w:listItem w:displayText="Snake River spring/summer Chinook (Oncorhynchus tshawytscha) (NMFS)" w:value="Snake River spring/summer Chinook (Oncorhynchus tshawytscha) (NMFS)"/>
                  <w:listItem w:displayText="Snake River spring/summer Chinook (Oncorhynchus tshawytscha) Designated Critical Habitat (NMFS)" w:value="Snake River spring/summer Chinook (Oncorhynchus tshawytscha) Designated Critical Habitat (NMFS)"/>
                  <w:listItem w:displayText="Snake River steelhead (Oncorhynchus mykiss) (NMFS)" w:value="Snake River steelhead (Oncorhynchus mykiss) (NMFS)"/>
                  <w:listItem w:displayText="Snake River steelhead (Oncorhynchus mykiss) Designated Critical Habitat (NMFS)" w:value="Snake River steelhead (Oncorhynchus mykiss) Designated Critical Habitat (NMFS)"/>
                  <w:listItem w:displayText="Southern mountain caribou distinct population segment (DPS) (Rangifer tarandus caribou) (USFWS)" w:value="Southern mountain caribou distinct population segment (DPS) (Rangifer tarandus caribou) (USFWS)"/>
                  <w:listItem w:displayText="Southern mountain caribou distinct population segment (DPS) (Rangifer tarandus caribou) Designated Critical Habitat (USFWS)" w:value="Southern mountain caribou distinct population segment (DPS) (Rangifer tarandus caribou) Designated Critical Habitat (USFWS)"/>
                  <w:listItem w:displayText="Spalding’s catchfly (Silene spaldingii) (USFWS)" w:value="Spalding’s catchfly (Silene spaldingii) (USFWS)"/>
                  <w:listItem w:displayText="Ute ladies’-tresses (Spiranthes diluvialis) (USFWS)" w:value="Ute ladies’-tresses (Spiranthes diluvialis) (USFWS)"/>
                  <w:listItem w:displayText="Whitebark pine (Pinus albicaulis) (USFWS)" w:value="Whitebark pine (Pinus albicaulis) (USFWS)"/>
                  <w:listItem w:displayText="Yellow-billed cuckoo (Coccyzus americanus) (USFWS)" w:value="Yellow-billed cuckoo (Coccyzus americanus) (USFWS)"/>
                  <w:listItem w:displayText="Yellow-billed cuckoo (Coccyzus americanus) Designated Critical Habitat (USFWS)" w:value="Yellow-billed cuckoo (Coccyzus americanus) Designated Critical Habitat (USFWS)"/>
                </w:dropDownList>
              </w:sdtPr>
              <w:sdtEndPr>
                <w:rPr>
                  <w:rStyle w:val="Style2"/>
                </w:rPr>
              </w:sdtEndPr>
              <w:sdtContent>
                <w:r w:rsidR="003F20F8" w:rsidRPr="003F20F8">
                  <w:rPr>
                    <w:rStyle w:val="Style2"/>
                    <w:rFonts w:asciiTheme="minorHAnsi" w:hAnsiTheme="minorHAnsi" w:cstheme="minorHAnsi"/>
                    <w:color w:val="808080" w:themeColor="background1" w:themeShade="80"/>
                    <w:sz w:val="18"/>
                    <w:szCs w:val="18"/>
                  </w:rPr>
                  <w:t>Choose a species</w:t>
                </w:r>
              </w:sdtContent>
            </w:sdt>
          </w:p>
          <w:p w14:paraId="0DF1ECC6" w14:textId="77777777" w:rsidR="003F20F8" w:rsidRPr="003F20F8" w:rsidRDefault="00FD1317" w:rsidP="00A939EC">
            <w:pPr>
              <w:rPr>
                <w:rFonts w:asciiTheme="minorHAnsi" w:hAnsiTheme="minorHAnsi" w:cstheme="minorHAnsi"/>
                <w:b/>
                <w:color w:val="808080" w:themeColor="background1" w:themeShade="80"/>
                <w:sz w:val="18"/>
                <w:szCs w:val="18"/>
              </w:rPr>
            </w:pPr>
            <w:sdt>
              <w:sdtPr>
                <w:rPr>
                  <w:rStyle w:val="Style2"/>
                  <w:rFonts w:asciiTheme="minorHAnsi" w:hAnsiTheme="minorHAnsi" w:cstheme="minorHAnsi"/>
                  <w:color w:val="808080" w:themeColor="background1" w:themeShade="80"/>
                  <w:sz w:val="18"/>
                  <w:szCs w:val="18"/>
                </w:rPr>
                <w:alias w:val="Species in Idaho"/>
                <w:tag w:val="Species"/>
                <w:id w:val="2007089671"/>
                <w:placeholder>
                  <w:docPart w:val="1F4C94D2C523401EBCDF5674B16C8D8F"/>
                </w:placeholder>
                <w:dropDownList>
                  <w:listItem w:displayText="Choose a species" w:value="Choose a species"/>
                  <w:listItem w:displayText="Banbury Springs lanx (Idaholanx fresti) (USFWS)" w:value="Banbury Springs lanx (Idaholanx fresti) (USFWS)"/>
                  <w:listItem w:displayText="Bliss Rapids snail (Taylorconcha serpenticola) (USFWS)" w:value="Bliss Rapids snail (Taylorconcha serpenticola) (USFWS)"/>
                  <w:listItem w:displayText="Bruneau hot springsnail (Pyrgulopsis bruneauensis) (USFWS)" w:value="Bruneau hot springsnail (Pyrgulopsis bruneauensis) (USFWS)"/>
                  <w:listItem w:displayText="Bull trout (Salvelinus confluentus) (USFWS)" w:value="Bull trout (Salvelinus confluentus) (USFWS)"/>
                  <w:listItem w:displayText="Bull trout (Salvelinus confluentus) Designated Critical Habitat (USFWS)" w:value="Bull trout (Salvelinus confluentus) Designated Critical Habitat (USFWS)"/>
                  <w:listItem w:displayText="Canada lynx (Lynx canadensis) (USFWS)" w:value="Canada lynx (Lynx canadensis) (USFWS)"/>
                  <w:listItem w:displayText="Canada lynx (Lynx canadensis) Designated Critical Habitat (USFWS)" w:value="Canada lynx (Lynx canadensis) Designated Critical Habitat (USFWS)"/>
                  <w:listItem w:displayText="Chinook and Coho salmon Essential Fish Habitat (NMFS)" w:value="Chinook and Coho salmon Essential Fish Habitat (NMFS)"/>
                  <w:listItem w:displayText="Grizzly bear (Ursus arctos horribilis) (USFWS)" w:value="Grizzly bear (Ursus arctos horribilis) (USFWS)"/>
                  <w:listItem w:displayText="Kootenai River white sturgeon (Acipenser transmontanus) (USFWS)" w:value="Kootenai River white sturgeon (Acipenser transmontanus) (USFWS)"/>
                  <w:listItem w:displayText="Kootenai River white sturgeon (Acipenser transmontanus) Designated Critical Habitat (USFWS)" w:value="Kootenai River white sturgeon (Acipenser transmontanus) Designated Critical Habitat (USFWS)"/>
                  <w:listItem w:displayText="MacFarlane’s four-o’clock (Mirabilis macfarlanei) (USFWS)" w:value="MacFarlane’s four-o’clock (Mirabilis macfarlanei) (USFWS)"/>
                  <w:listItem w:displayText="Monarch butterfly (Danaus plexippus plexippus) (USFWS)" w:value="Monarch butterfly (Danaus plexippus plexippus) (USFWS)"/>
                  <w:listItem w:displayText="Northern Idaho ground squirrel (Urocitellus brunneus) (USFWS)" w:value="Northern Idaho ground squirrel (Urocitellus brunneus) (USFWS)"/>
                  <w:listItem w:displayText="Slickspot peppergrass (Lepidium papilliferum) (USFWS)" w:value="Slickspot peppergrass (Lepidium papilliferum) (USFWS)"/>
                  <w:listItem w:displayText="Slickspot peppergrass (Lepidium papilliferum) Proposed Critical Habitat (USFWS)" w:value="Slickspot peppergrass (Lepidium papilliferum) Proposed Critical Habitat (USFWS)"/>
                  <w:listItem w:displayText="Snake River fall Chinook (Oncorhynchus tshawytscha) (NMFS)" w:value="Snake River fall Chinook (Oncorhynchus tshawytscha) (NMFS)"/>
                  <w:listItem w:displayText="Snake River fall Chinook (Oncorhynchus tshawytscha) Designated Critical Habitat (NMFS)" w:value="Snake River fall Chinook (Oncorhynchus tshawytscha) Designated Critical Habitat (NMFS)"/>
                  <w:listItem w:displayText="Snake River physa snail (Haitia [Physa]natricina) (USFWS)" w:value="Snake River physa snail (Haitia [Physa]natricina) (USFWS)"/>
                  <w:listItem w:displayText="Snake River sockeye salmon (Oncorhynchus nerka) (NMFS)" w:value="Snake River sockeye salmon (Oncorhynchus nerka) (NMFS)"/>
                  <w:listItem w:displayText="Snake River sockeye salmon (Oncorhynchus nerka) Designated Critical Habitat (NMFS)" w:value="Snake River sockeye salmon (Oncorhynchus nerka) Designated Critical Habitat (NMFS)"/>
                  <w:listItem w:displayText="Snake River spring/summer Chinook (Oncorhynchus tshawytscha) (NMFS)" w:value="Snake River spring/summer Chinook (Oncorhynchus tshawytscha) (NMFS)"/>
                  <w:listItem w:displayText="Snake River spring/summer Chinook (Oncorhynchus tshawytscha) Designated Critical Habitat (NMFS)" w:value="Snake River spring/summer Chinook (Oncorhynchus tshawytscha) Designated Critical Habitat (NMFS)"/>
                  <w:listItem w:displayText="Snake River steelhead (Oncorhynchus mykiss) (NMFS)" w:value="Snake River steelhead (Oncorhynchus mykiss) (NMFS)"/>
                  <w:listItem w:displayText="Snake River steelhead (Oncorhynchus mykiss) Designated Critical Habitat (NMFS)" w:value="Snake River steelhead (Oncorhynchus mykiss) Designated Critical Habitat (NMFS)"/>
                  <w:listItem w:displayText="Southern mountain caribou distinct population segment (DPS) (Rangifer tarandus caribou) (USFWS)" w:value="Southern mountain caribou distinct population segment (DPS) (Rangifer tarandus caribou) (USFWS)"/>
                  <w:listItem w:displayText="Southern mountain caribou distinct population segment (DPS) (Rangifer tarandus caribou) Designated Critical Habitat (USFWS)" w:value="Southern mountain caribou distinct population segment (DPS) (Rangifer tarandus caribou) Designated Critical Habitat (USFWS)"/>
                  <w:listItem w:displayText="Spalding’s catchfly (Silene spaldingii) (USFWS)" w:value="Spalding’s catchfly (Silene spaldingii) (USFWS)"/>
                  <w:listItem w:displayText="Ute ladies’-tresses (Spiranthes diluvialis) (USFWS)" w:value="Ute ladies’-tresses (Spiranthes diluvialis) (USFWS)"/>
                  <w:listItem w:displayText="Whitebark pine (Pinus albicaulis) (USFWS)" w:value="Whitebark pine (Pinus albicaulis) (USFWS)"/>
                  <w:listItem w:displayText="Yellow-billed cuckoo (Coccyzus americanus) (USFWS)" w:value="Yellow-billed cuckoo (Coccyzus americanus) (USFWS)"/>
                  <w:listItem w:displayText="Yellow-billed cuckoo (Coccyzus americanus) Designated Critical Habitat (USFWS)" w:value="Yellow-billed cuckoo (Coccyzus americanus) Designated Critical Habitat (USFWS)"/>
                </w:dropDownList>
              </w:sdtPr>
              <w:sdtEndPr>
                <w:rPr>
                  <w:rStyle w:val="Style2"/>
                </w:rPr>
              </w:sdtEndPr>
              <w:sdtContent>
                <w:r w:rsidR="003F20F8" w:rsidRPr="003F20F8">
                  <w:rPr>
                    <w:rStyle w:val="Style2"/>
                    <w:rFonts w:asciiTheme="minorHAnsi" w:hAnsiTheme="minorHAnsi" w:cstheme="minorHAnsi"/>
                    <w:color w:val="808080" w:themeColor="background1" w:themeShade="80"/>
                    <w:sz w:val="18"/>
                    <w:szCs w:val="18"/>
                  </w:rPr>
                  <w:t>Choose a species</w:t>
                </w:r>
              </w:sdtContent>
            </w:sdt>
          </w:p>
          <w:p w14:paraId="1515127E" w14:textId="77777777" w:rsidR="003F20F8" w:rsidRPr="003F20F8" w:rsidRDefault="00FD1317" w:rsidP="00A939EC">
            <w:pPr>
              <w:rPr>
                <w:rFonts w:asciiTheme="minorHAnsi" w:hAnsiTheme="minorHAnsi" w:cstheme="minorHAnsi"/>
                <w:b/>
                <w:sz w:val="17"/>
                <w:szCs w:val="17"/>
              </w:rPr>
            </w:pPr>
            <w:sdt>
              <w:sdtPr>
                <w:rPr>
                  <w:rStyle w:val="Style2"/>
                  <w:rFonts w:asciiTheme="minorHAnsi" w:hAnsiTheme="minorHAnsi" w:cstheme="minorHAnsi"/>
                  <w:color w:val="808080" w:themeColor="background1" w:themeShade="80"/>
                  <w:sz w:val="18"/>
                  <w:szCs w:val="18"/>
                </w:rPr>
                <w:alias w:val="Species in Idaho"/>
                <w:tag w:val="Species"/>
                <w:id w:val="-212582014"/>
                <w:placeholder>
                  <w:docPart w:val="9A275F0C41C84EFDA4E3C0B417A86C47"/>
                </w:placeholder>
                <w:dropDownList>
                  <w:listItem w:displayText="Choose a species" w:value="Choose a species"/>
                  <w:listItem w:displayText="Banbury Springs lanx (Idaholanx fresti) (USFWS)" w:value="Banbury Springs lanx (Idaholanx fresti) (USFWS)"/>
                  <w:listItem w:displayText="Bliss Rapids snail (Taylorconcha serpenticola) (USFWS)" w:value="Bliss Rapids snail (Taylorconcha serpenticola) (USFWS)"/>
                  <w:listItem w:displayText="Bruneau hot springsnail (Pyrgulopsis bruneauensis) (USFWS)" w:value="Bruneau hot springsnail (Pyrgulopsis bruneauensis) (USFWS)"/>
                  <w:listItem w:displayText="Bull trout (Salvelinus confluentus) (USFWS)" w:value="Bull trout (Salvelinus confluentus) (USFWS)"/>
                  <w:listItem w:displayText="Bull trout (Salvelinus confluentus) Designated Critical Habitat (USFWS)" w:value="Bull trout (Salvelinus confluentus) Designated Critical Habitat (USFWS)"/>
                  <w:listItem w:displayText="Canada lynx (Lynx canadensis) (USFWS)" w:value="Canada lynx (Lynx canadensis) (USFWS)"/>
                  <w:listItem w:displayText="Canada lynx (Lynx canadensis) Designated Critical Habitat (USFWS)" w:value="Canada lynx (Lynx canadensis) Designated Critical Habitat (USFWS)"/>
                  <w:listItem w:displayText="Chinook and Coho salmon Essential Fish Habitat (NMFS)" w:value="Chinook and Coho salmon Essential Fish Habitat (NMFS)"/>
                  <w:listItem w:displayText="Grizzly bear (Ursus arctos horribilis) (USFWS)" w:value="Grizzly bear (Ursus arctos horribilis) (USFWS)"/>
                  <w:listItem w:displayText="Kootenai River white sturgeon (Acipenser transmontanus) (USFWS)" w:value="Kootenai River white sturgeon (Acipenser transmontanus) (USFWS)"/>
                  <w:listItem w:displayText="Kootenai River white sturgeon (Acipenser transmontanus) Designated Critical Habitat (USFWS)" w:value="Kootenai River white sturgeon (Acipenser transmontanus) Designated Critical Habitat (USFWS)"/>
                  <w:listItem w:displayText="MacFarlane’s four-o’clock (Mirabilis macfarlanei) (USFWS)" w:value="MacFarlane’s four-o’clock (Mirabilis macfarlanei) (USFWS)"/>
                  <w:listItem w:displayText="Monarch butterfly (Danaus plexippus plexippus) (USFWS)" w:value="Monarch butterfly (Danaus plexippus plexippus) (USFWS)"/>
                  <w:listItem w:displayText="Northern Idaho ground squirrel (Urocitellus brunneus) (USFWS)" w:value="Northern Idaho ground squirrel (Urocitellus brunneus) (USFWS)"/>
                  <w:listItem w:displayText="Slickspot peppergrass (Lepidium papilliferum) (USFWS)" w:value="Slickspot peppergrass (Lepidium papilliferum) (USFWS)"/>
                  <w:listItem w:displayText="Slickspot peppergrass (Lepidium papilliferum) Proposed Critical Habitat (USFWS)" w:value="Slickspot peppergrass (Lepidium papilliferum) Proposed Critical Habitat (USFWS)"/>
                  <w:listItem w:displayText="Snake River fall Chinook (Oncorhynchus tshawytscha) (NMFS)" w:value="Snake River fall Chinook (Oncorhynchus tshawytscha) (NMFS)"/>
                  <w:listItem w:displayText="Snake River fall Chinook (Oncorhynchus tshawytscha) Designated Critical Habitat (NMFS)" w:value="Snake River fall Chinook (Oncorhynchus tshawytscha) Designated Critical Habitat (NMFS)"/>
                  <w:listItem w:displayText="Snake River physa snail (Haitia [Physa]natricina) (USFWS)" w:value="Snake River physa snail (Haitia [Physa]natricina) (USFWS)"/>
                  <w:listItem w:displayText="Snake River sockeye salmon (Oncorhynchus nerka) (NMFS)" w:value="Snake River sockeye salmon (Oncorhynchus nerka) (NMFS)"/>
                  <w:listItem w:displayText="Snake River sockeye salmon (Oncorhynchus nerka) Designated Critical Habitat (NMFS)" w:value="Snake River sockeye salmon (Oncorhynchus nerka) Designated Critical Habitat (NMFS)"/>
                  <w:listItem w:displayText="Snake River spring/summer Chinook (Oncorhynchus tshawytscha) (NMFS)" w:value="Snake River spring/summer Chinook (Oncorhynchus tshawytscha) (NMFS)"/>
                  <w:listItem w:displayText="Snake River spring/summer Chinook (Oncorhynchus tshawytscha) Designated Critical Habitat (NMFS)" w:value="Snake River spring/summer Chinook (Oncorhynchus tshawytscha) Designated Critical Habitat (NMFS)"/>
                  <w:listItem w:displayText="Snake River steelhead (Oncorhynchus mykiss) (NMFS)" w:value="Snake River steelhead (Oncorhynchus mykiss) (NMFS)"/>
                  <w:listItem w:displayText="Snake River steelhead (Oncorhynchus mykiss) Designated Critical Habitat (NMFS)" w:value="Snake River steelhead (Oncorhynchus mykiss) Designated Critical Habitat (NMFS)"/>
                  <w:listItem w:displayText="Southern mountain caribou distinct population segment (DPS) (Rangifer tarandus caribou) (USFWS)" w:value="Southern mountain caribou distinct population segment (DPS) (Rangifer tarandus caribou) (USFWS)"/>
                  <w:listItem w:displayText="Southern mountain caribou distinct population segment (DPS) (Rangifer tarandus caribou) Designated Critical Habitat (USFWS)" w:value="Southern mountain caribou distinct population segment (DPS) (Rangifer tarandus caribou) Designated Critical Habitat (USFWS)"/>
                  <w:listItem w:displayText="Spalding’s catchfly (Silene spaldingii) (USFWS)" w:value="Spalding’s catchfly (Silene spaldingii) (USFWS)"/>
                  <w:listItem w:displayText="Ute ladies’-tresses (Spiranthes diluvialis) (USFWS)" w:value="Ute ladies’-tresses (Spiranthes diluvialis) (USFWS)"/>
                  <w:listItem w:displayText="Whitebark pine (Pinus albicaulis) (USFWS)" w:value="Whitebark pine (Pinus albicaulis) (USFWS)"/>
                  <w:listItem w:displayText="Yellow-billed cuckoo (Coccyzus americanus) (USFWS)" w:value="Yellow-billed cuckoo (Coccyzus americanus) (USFWS)"/>
                  <w:listItem w:displayText="Yellow-billed cuckoo (Coccyzus americanus) Designated Critical Habitat (USFWS)" w:value="Yellow-billed cuckoo (Coccyzus americanus) Designated Critical Habitat (USFWS)"/>
                </w:dropDownList>
              </w:sdtPr>
              <w:sdtEndPr>
                <w:rPr>
                  <w:rStyle w:val="Style2"/>
                </w:rPr>
              </w:sdtEndPr>
              <w:sdtContent>
                <w:r w:rsidR="003F20F8" w:rsidRPr="003F20F8">
                  <w:rPr>
                    <w:rStyle w:val="Style2"/>
                    <w:rFonts w:asciiTheme="minorHAnsi" w:hAnsiTheme="minorHAnsi" w:cstheme="minorHAnsi"/>
                    <w:color w:val="808080" w:themeColor="background1" w:themeShade="80"/>
                    <w:sz w:val="18"/>
                    <w:szCs w:val="18"/>
                  </w:rPr>
                  <w:t>Choose a species</w:t>
                </w:r>
              </w:sdtContent>
            </w:sdt>
          </w:p>
        </w:tc>
        <w:tc>
          <w:tcPr>
            <w:tcW w:w="5395" w:type="dxa"/>
            <w:gridSpan w:val="2"/>
          </w:tcPr>
          <w:p w14:paraId="647325D7" w14:textId="77777777" w:rsidR="003F20F8" w:rsidRPr="003F20F8" w:rsidRDefault="003F20F8" w:rsidP="00A939EC">
            <w:pPr>
              <w:rPr>
                <w:rFonts w:asciiTheme="minorHAnsi" w:hAnsiTheme="minorHAnsi" w:cstheme="minorHAnsi"/>
                <w:b/>
                <w:sz w:val="17"/>
                <w:szCs w:val="17"/>
              </w:rPr>
            </w:pPr>
            <w:r w:rsidRPr="003F20F8">
              <w:rPr>
                <w:rFonts w:asciiTheme="minorHAnsi" w:hAnsiTheme="minorHAnsi" w:cstheme="minorHAnsi"/>
                <w:b/>
                <w:sz w:val="17"/>
                <w:szCs w:val="17"/>
              </w:rPr>
              <w:t>Rationale for No Effect</w:t>
            </w:r>
          </w:p>
          <w:p w14:paraId="307FA08B" w14:textId="6EEE6132" w:rsidR="003F20F8" w:rsidRPr="003F20F8" w:rsidRDefault="00FD1317" w:rsidP="00A939EC">
            <w:pPr>
              <w:rPr>
                <w:rFonts w:asciiTheme="minorHAnsi" w:hAnsiTheme="minorHAnsi" w:cstheme="minorHAnsi"/>
                <w:b/>
                <w:color w:val="808080" w:themeColor="background1" w:themeShade="80"/>
                <w:sz w:val="18"/>
                <w:szCs w:val="18"/>
              </w:rPr>
            </w:pPr>
            <w:sdt>
              <w:sdtPr>
                <w:rPr>
                  <w:rFonts w:asciiTheme="minorHAnsi" w:hAnsiTheme="minorHAnsi" w:cstheme="minorHAnsi"/>
                  <w:color w:val="808080" w:themeColor="background1" w:themeShade="80"/>
                  <w:sz w:val="18"/>
                  <w:szCs w:val="18"/>
                </w:rPr>
                <w:alias w:val="No Effect Reasons"/>
                <w:tag w:val="No Effect Reasons"/>
                <w:id w:val="-1198464851"/>
                <w:placeholder>
                  <w:docPart w:val="10F480A198AD463E872805015ABC3C2E"/>
                </w:placeholder>
                <w:dropDownList>
                  <w:listItem w:displayText="Choose a rationale" w:value="Choose a rationale"/>
                  <w:listItem w:displayText="No ground disturbance occurred" w:value="No ground disturbance occurred"/>
                  <w:listItem w:displayText="No in-stream work occurred" w:value="No in-stream work occurred"/>
                  <w:listItem w:displayText="Work occurred outside the breeding season" w:value="Work occurred outside the breeding season"/>
                  <w:listItem w:displayText="No habitat for this species in the project area" w:value="No habitat for this species in the project area"/>
                  <w:listItem w:displayText="No waterway present" w:value="No waterway present"/>
                  <w:listItem w:displayText="No documented species presence in waterway" w:value="No documented species presence in waterway"/>
                  <w:listItem w:displayText="No discharge to waterway occurred" w:value="No discharge to waterway occurred"/>
                  <w:listItem w:displayText="No alteration of habitat occurred" w:value="No alteration of habitat occurred"/>
                  <w:listItem w:displayText="No interruption of migration patterns occurred" w:value="No interruption of migration patterns occurred"/>
                  <w:listItem w:displayText="Project did not affect habitat for species" w:value="Project did not affect habitat for species"/>
                  <w:listItem w:displayText="Project did not affect species travel patterns" w:value="Project did not affect species travel patterns"/>
                  <w:listItem w:displayText="Project did not affect food sources for species" w:value="Project did not affect food sources for species"/>
                  <w:listItem w:displayText="No species occurrence in project area" w:value="No species occurrence in project area"/>
                  <w:listItem w:displayText="Outside the species range" w:value="Outside the species range"/>
                  <w:listItem w:displayText="Other:" w:value="Other:"/>
                </w:dropDownList>
              </w:sdtPr>
              <w:sdtEndPr/>
              <w:sdtContent>
                <w:r w:rsidR="00EB105D">
                  <w:rPr>
                    <w:rFonts w:asciiTheme="minorHAnsi" w:hAnsiTheme="minorHAnsi" w:cstheme="minorHAnsi"/>
                    <w:color w:val="808080" w:themeColor="background1" w:themeShade="80"/>
                    <w:sz w:val="18"/>
                    <w:szCs w:val="18"/>
                  </w:rPr>
                  <w:t>Choose a rationale</w:t>
                </w:r>
                <w:bookmarkStart w:id="2" w:name="_Hlk101519394"/>
              </w:sdtContent>
            </w:sdt>
            <w:bookmarkEnd w:id="2"/>
          </w:p>
          <w:p w14:paraId="2B3EBC81" w14:textId="77777777" w:rsidR="003F20F8" w:rsidRPr="003F20F8" w:rsidRDefault="00FD1317" w:rsidP="00A939EC">
            <w:pPr>
              <w:tabs>
                <w:tab w:val="left" w:pos="1901"/>
              </w:tabs>
              <w:rPr>
                <w:rFonts w:asciiTheme="minorHAnsi" w:hAnsiTheme="minorHAnsi" w:cstheme="minorHAnsi"/>
                <w:color w:val="808080" w:themeColor="background1" w:themeShade="80"/>
                <w:sz w:val="18"/>
                <w:szCs w:val="18"/>
              </w:rPr>
            </w:pPr>
            <w:sdt>
              <w:sdtPr>
                <w:rPr>
                  <w:rFonts w:asciiTheme="minorHAnsi" w:hAnsiTheme="minorHAnsi" w:cstheme="minorHAnsi"/>
                  <w:color w:val="808080" w:themeColor="background1" w:themeShade="80"/>
                  <w:sz w:val="18"/>
                  <w:szCs w:val="18"/>
                </w:rPr>
                <w:alias w:val="No Effect Reasons"/>
                <w:tag w:val="No Effect Reasons"/>
                <w:id w:val="1166285324"/>
                <w:placeholder>
                  <w:docPart w:val="E51F299014C24518B254C92CBFFC9CBB"/>
                </w:placeholder>
                <w:dropDownList>
                  <w:listItem w:displayText="Choose a rationale" w:value="Choose a rationale"/>
                  <w:listItem w:displayText="No ground disturbance proposed." w:value="No ground disturbance proposed."/>
                  <w:listItem w:displayText="No in-stream work proposed" w:value="No in-stream work proposed"/>
                  <w:listItem w:displayText="Proposed work will occur outside the breeding season" w:value="Proposed work will occur outside the breeding season"/>
                  <w:listItem w:displayText="No habitat for this species in the project area" w:value="No habitat for this species in the project area"/>
                  <w:listItem w:displayText="No waterway present" w:value="No waterway present"/>
                  <w:listItem w:displayText="No documented species presence in waterway" w:value="No documented species presence in waterway"/>
                  <w:listItem w:displayText="No discharge to waterway" w:value="No discharge to waterway"/>
                  <w:listItem w:displayText="No alteration of habitat" w:value="No alteration of habitat"/>
                  <w:listItem w:displayText="No interruption of migration patterns" w:value="No interruption of migration patterns"/>
                  <w:listItem w:displayText="Project does not affect habitat for species" w:value="Project does not affect habitat for species"/>
                  <w:listItem w:displayText="Project does not affect species travel patterns" w:value="Project does not affect species travel patterns"/>
                  <w:listItem w:displayText="Project does not affect food sources for species" w:value="Project does not affect food sources for species"/>
                  <w:listItem w:displayText="No species occurrence in project area" w:value="No species occurrence in project area"/>
                  <w:listItem w:displayText="Outside the species range" w:value="Outside the species range"/>
                  <w:listItem w:displayText="Effects from project disturbance would be negligible (short term in duration and small in scale)" w:value="Effects from project disturbance would be negligible (short term in duration and small in scale)"/>
                  <w:listItem w:displayText="(For DCH) Not likely to result in destruction or adverse modification of Designated Critical Habitat" w:value="(For DCH) Not likely to result in destruction or adverse modification of Designated Critical Habitat"/>
                </w:dropDownList>
              </w:sdtPr>
              <w:sdtEndPr/>
              <w:sdtContent>
                <w:r w:rsidR="003F20F8" w:rsidRPr="003F20F8">
                  <w:rPr>
                    <w:rFonts w:asciiTheme="minorHAnsi" w:hAnsiTheme="minorHAnsi" w:cstheme="minorHAnsi"/>
                    <w:color w:val="808080" w:themeColor="background1" w:themeShade="80"/>
                    <w:sz w:val="18"/>
                    <w:szCs w:val="18"/>
                  </w:rPr>
                  <w:t>Choose a rationale</w:t>
                </w:r>
              </w:sdtContent>
            </w:sdt>
          </w:p>
          <w:p w14:paraId="20D269B2" w14:textId="77777777" w:rsidR="003F20F8" w:rsidRPr="003F20F8" w:rsidRDefault="00FD1317" w:rsidP="00A939EC">
            <w:pPr>
              <w:rPr>
                <w:rFonts w:asciiTheme="minorHAnsi" w:hAnsiTheme="minorHAnsi" w:cstheme="minorHAnsi"/>
                <w:b/>
                <w:color w:val="808080" w:themeColor="background1" w:themeShade="80"/>
                <w:sz w:val="18"/>
                <w:szCs w:val="18"/>
              </w:rPr>
            </w:pPr>
            <w:sdt>
              <w:sdtPr>
                <w:rPr>
                  <w:rFonts w:asciiTheme="minorHAnsi" w:hAnsiTheme="minorHAnsi" w:cstheme="minorHAnsi"/>
                  <w:color w:val="808080" w:themeColor="background1" w:themeShade="80"/>
                  <w:sz w:val="18"/>
                  <w:szCs w:val="18"/>
                </w:rPr>
                <w:alias w:val="No Effect Reasons"/>
                <w:tag w:val="No Effect Reasons"/>
                <w:id w:val="423848064"/>
                <w:placeholder>
                  <w:docPart w:val="32405C815CF04A1E97BC24A189FE27FA"/>
                </w:placeholder>
                <w:dropDownList>
                  <w:listItem w:displayText="Choose a rationale" w:value="Choose a rationale"/>
                  <w:listItem w:displayText="No ground disturbance proposed." w:value="No ground disturbance proposed."/>
                  <w:listItem w:displayText="No in-stream work proposed" w:value="No in-stream work proposed"/>
                  <w:listItem w:displayText="Proposed work will occur outside the breeding season" w:value="Proposed work will occur outside the breeding season"/>
                  <w:listItem w:displayText="No habitat for this species in the project area" w:value="No habitat for this species in the project area"/>
                  <w:listItem w:displayText="No waterway present" w:value="No waterway present"/>
                  <w:listItem w:displayText="No documented species presence in waterway" w:value="No documented species presence in waterway"/>
                  <w:listItem w:displayText="No discharge to waterway" w:value="No discharge to waterway"/>
                  <w:listItem w:displayText="No alteration of habitat" w:value="No alteration of habitat"/>
                  <w:listItem w:displayText="No interruption of migration patterns" w:value="No interruption of migration patterns"/>
                  <w:listItem w:displayText="Project does not affect habitat for species" w:value="Project does not affect habitat for species"/>
                  <w:listItem w:displayText="Project does not affect species travel patterns" w:value="Project does not affect species travel patterns"/>
                  <w:listItem w:displayText="Project does not affect food sources for species" w:value="Project does not affect food sources for species"/>
                  <w:listItem w:displayText="No species occurrence in project area" w:value="No species occurrence in project area"/>
                  <w:listItem w:displayText="Outside the species range" w:value="Outside the species range"/>
                  <w:listItem w:displayText="Effects from project disturbance would be negligible (short term in duration and small in scale)" w:value="Effects from project disturbance would be negligible (short term in duration and small in scale)"/>
                  <w:listItem w:displayText="(For DCH) Not likely to result in destruction or adverse modification of Designated Critical Habitat" w:value="(For DCH) Not likely to result in destruction or adverse modification of Designated Critical Habitat"/>
                </w:dropDownList>
              </w:sdtPr>
              <w:sdtEndPr/>
              <w:sdtContent>
                <w:r w:rsidR="003F20F8" w:rsidRPr="003F20F8">
                  <w:rPr>
                    <w:rFonts w:asciiTheme="minorHAnsi" w:hAnsiTheme="minorHAnsi" w:cstheme="minorHAnsi"/>
                    <w:color w:val="808080" w:themeColor="background1" w:themeShade="80"/>
                    <w:sz w:val="18"/>
                    <w:szCs w:val="18"/>
                  </w:rPr>
                  <w:t>Choose a rationale</w:t>
                </w:r>
              </w:sdtContent>
            </w:sdt>
          </w:p>
          <w:p w14:paraId="432D9A6B" w14:textId="77777777" w:rsidR="003F20F8" w:rsidRPr="003F20F8" w:rsidRDefault="00FD1317" w:rsidP="00A939EC">
            <w:pPr>
              <w:rPr>
                <w:rFonts w:asciiTheme="minorHAnsi" w:hAnsiTheme="minorHAnsi" w:cstheme="minorHAnsi"/>
                <w:b/>
                <w:sz w:val="17"/>
                <w:szCs w:val="17"/>
              </w:rPr>
            </w:pPr>
            <w:sdt>
              <w:sdtPr>
                <w:rPr>
                  <w:rFonts w:asciiTheme="minorHAnsi" w:hAnsiTheme="minorHAnsi" w:cstheme="minorHAnsi"/>
                  <w:color w:val="808080" w:themeColor="background1" w:themeShade="80"/>
                  <w:sz w:val="18"/>
                  <w:szCs w:val="18"/>
                </w:rPr>
                <w:alias w:val="No Effect Reasons"/>
                <w:tag w:val="No Effect Reasons"/>
                <w:id w:val="1695498948"/>
                <w:placeholder>
                  <w:docPart w:val="9B6193E023FC4C16AB8E231A85153372"/>
                </w:placeholder>
                <w:dropDownList>
                  <w:listItem w:displayText="Choose a rationale" w:value="Choose a rationale"/>
                  <w:listItem w:displayText="No ground disturbance proposed." w:value="No ground disturbance proposed."/>
                  <w:listItem w:displayText="No in-stream work proposed" w:value="No in-stream work proposed"/>
                  <w:listItem w:displayText="Proposed work will occur outside the breeding season" w:value="Proposed work will occur outside the breeding season"/>
                  <w:listItem w:displayText="No habitat for this species in the project area" w:value="No habitat for this species in the project area"/>
                  <w:listItem w:displayText="No waterway present" w:value="No waterway present"/>
                  <w:listItem w:displayText="No documented species presence in waterway" w:value="No documented species presence in waterway"/>
                  <w:listItem w:displayText="No discharge to waterway" w:value="No discharge to waterway"/>
                  <w:listItem w:displayText="No alteration of habitat" w:value="No alteration of habitat"/>
                  <w:listItem w:displayText="No interruption of migration patterns" w:value="No interruption of migration patterns"/>
                  <w:listItem w:displayText="Project does not affect habitat for species" w:value="Project does not affect habitat for species"/>
                  <w:listItem w:displayText="Project does not affect species travel patterns" w:value="Project does not affect species travel patterns"/>
                  <w:listItem w:displayText="Project does not affect food sources for species" w:value="Project does not affect food sources for species"/>
                  <w:listItem w:displayText="No species occurrence in project area" w:value="No species occurrence in project area"/>
                  <w:listItem w:displayText="Outside the species range" w:value="Outside the species range"/>
                  <w:listItem w:displayText="Effects from project disturbance would be negligible (short term in duration and small in scale)" w:value="Effects from project disturbance would be negligible (short term in duration and small in scale)"/>
                  <w:listItem w:displayText="(For DCH) Not likely to result in destruction or adverse modification of Designated Critical Habitat" w:value="(For DCH) Not likely to result in destruction or adverse modification of Designated Critical Habitat"/>
                </w:dropDownList>
              </w:sdtPr>
              <w:sdtEndPr/>
              <w:sdtContent>
                <w:r w:rsidR="003F20F8" w:rsidRPr="003F20F8">
                  <w:rPr>
                    <w:rFonts w:asciiTheme="minorHAnsi" w:hAnsiTheme="minorHAnsi" w:cstheme="minorHAnsi"/>
                    <w:color w:val="808080" w:themeColor="background1" w:themeShade="80"/>
                    <w:sz w:val="18"/>
                    <w:szCs w:val="18"/>
                  </w:rPr>
                  <w:t>Choose a rationale</w:t>
                </w:r>
              </w:sdtContent>
            </w:sdt>
          </w:p>
        </w:tc>
      </w:tr>
      <w:tr w:rsidR="003F20F8" w:rsidRPr="003F20F8" w14:paraId="39FE69E2" w14:textId="77777777" w:rsidTr="00350A97">
        <w:trPr>
          <w:trHeight w:val="197"/>
        </w:trPr>
        <w:tc>
          <w:tcPr>
            <w:tcW w:w="6030" w:type="dxa"/>
          </w:tcPr>
          <w:p w14:paraId="0FD72317" w14:textId="24F44F92" w:rsidR="003F20F8" w:rsidRPr="003F20F8" w:rsidRDefault="003D6263" w:rsidP="00A939EC">
            <w:pPr>
              <w:rPr>
                <w:rFonts w:asciiTheme="minorHAnsi" w:hAnsiTheme="minorHAnsi" w:cstheme="minorHAnsi"/>
                <w:b/>
                <w:sz w:val="17"/>
                <w:szCs w:val="17"/>
              </w:rPr>
            </w:pPr>
            <w:r w:rsidRPr="00160ACF">
              <w:rPr>
                <w:rFonts w:ascii="Calibri" w:eastAsia="Calibri" w:hAnsi="Calibri" w:cs="Calibri"/>
                <w:b/>
                <w:bCs/>
                <w:sz w:val="17"/>
                <w:szCs w:val="17"/>
              </w:rPr>
              <w:t>Did dewatering occur</w:t>
            </w:r>
            <w:r w:rsidR="003F20F8" w:rsidRPr="003F20F8">
              <w:rPr>
                <w:rFonts w:asciiTheme="minorHAnsi" w:hAnsiTheme="minorHAnsi" w:cstheme="minorHAnsi"/>
                <w:b/>
                <w:sz w:val="17"/>
                <w:szCs w:val="17"/>
              </w:rPr>
              <w:t>?</w:t>
            </w:r>
          </w:p>
        </w:tc>
        <w:tc>
          <w:tcPr>
            <w:tcW w:w="5395" w:type="dxa"/>
            <w:gridSpan w:val="2"/>
          </w:tcPr>
          <w:p w14:paraId="4B69EEE3" w14:textId="6CF0652D" w:rsidR="003F20F8" w:rsidRPr="003F20F8" w:rsidRDefault="00FD1317" w:rsidP="00A939EC">
            <w:pPr>
              <w:rPr>
                <w:rFonts w:asciiTheme="minorHAnsi" w:hAnsiTheme="minorHAnsi" w:cstheme="minorHAnsi"/>
                <w:b/>
                <w:sz w:val="17"/>
                <w:szCs w:val="17"/>
              </w:rPr>
            </w:pPr>
            <w:sdt>
              <w:sdtPr>
                <w:rPr>
                  <w:rFonts w:asciiTheme="minorHAnsi" w:hAnsiTheme="minorHAnsi" w:cstheme="minorHAnsi"/>
                  <w:b/>
                  <w:sz w:val="17"/>
                  <w:szCs w:val="17"/>
                </w:rPr>
                <w:id w:val="-393973610"/>
                <w14:checkbox>
                  <w14:checked w14:val="0"/>
                  <w14:checkedState w14:val="2612" w14:font="MS Gothic"/>
                  <w14:uncheckedState w14:val="2610" w14:font="MS Gothic"/>
                </w14:checkbox>
              </w:sdtPr>
              <w:sdtEndPr/>
              <w:sdtContent>
                <w:r>
                  <w:rPr>
                    <w:rFonts w:ascii="MS Gothic" w:eastAsia="MS Gothic" w:hAnsi="MS Gothic" w:cstheme="minorHAnsi" w:hint="eastAsia"/>
                    <w:b/>
                    <w:sz w:val="17"/>
                    <w:szCs w:val="17"/>
                  </w:rPr>
                  <w:t>☐</w:t>
                </w:r>
              </w:sdtContent>
            </w:sdt>
            <w:r w:rsidR="003F20F8" w:rsidRPr="003F20F8">
              <w:rPr>
                <w:rFonts w:asciiTheme="minorHAnsi" w:hAnsiTheme="minorHAnsi" w:cstheme="minorHAnsi"/>
                <w:bCs/>
                <w:sz w:val="17"/>
                <w:szCs w:val="17"/>
              </w:rPr>
              <w:t xml:space="preserve"> Yes</w:t>
            </w:r>
            <w:r w:rsidR="003F20F8" w:rsidRPr="003F20F8">
              <w:rPr>
                <w:rFonts w:asciiTheme="minorHAnsi" w:hAnsiTheme="minorHAnsi" w:cstheme="minorHAnsi"/>
                <w:b/>
                <w:bCs/>
                <w:sz w:val="17"/>
                <w:szCs w:val="17"/>
              </w:rPr>
              <w:t xml:space="preserve">  </w:t>
            </w:r>
            <w:sdt>
              <w:sdtPr>
                <w:rPr>
                  <w:rFonts w:asciiTheme="minorHAnsi" w:hAnsiTheme="minorHAnsi" w:cstheme="minorHAnsi"/>
                  <w:b/>
                  <w:sz w:val="17"/>
                  <w:szCs w:val="17"/>
                </w:rPr>
                <w:id w:val="2029064646"/>
                <w14:checkbox>
                  <w14:checked w14:val="0"/>
                  <w14:checkedState w14:val="2612" w14:font="MS Gothic"/>
                  <w14:uncheckedState w14:val="2610" w14:font="MS Gothic"/>
                </w14:checkbox>
              </w:sdtPr>
              <w:sdtEndPr/>
              <w:sdtContent>
                <w:r w:rsidR="003F20F8" w:rsidRPr="003F20F8">
                  <w:rPr>
                    <w:rFonts w:ascii="Segoe UI Symbol" w:eastAsia="MS Gothic" w:hAnsi="Segoe UI Symbol" w:cs="Segoe UI Symbol"/>
                    <w:b/>
                    <w:sz w:val="17"/>
                    <w:szCs w:val="17"/>
                  </w:rPr>
                  <w:t>☐</w:t>
                </w:r>
              </w:sdtContent>
            </w:sdt>
            <w:r w:rsidR="003F20F8" w:rsidRPr="003F20F8">
              <w:rPr>
                <w:rFonts w:asciiTheme="minorHAnsi" w:hAnsiTheme="minorHAnsi" w:cstheme="minorHAnsi"/>
                <w:b/>
                <w:bCs/>
                <w:sz w:val="17"/>
                <w:szCs w:val="17"/>
              </w:rPr>
              <w:t xml:space="preserve"> </w:t>
            </w:r>
            <w:r w:rsidR="003F20F8" w:rsidRPr="003F20F8">
              <w:rPr>
                <w:rFonts w:asciiTheme="minorHAnsi" w:hAnsiTheme="minorHAnsi" w:cstheme="minorHAnsi"/>
                <w:bCs/>
                <w:sz w:val="17"/>
                <w:szCs w:val="17"/>
              </w:rPr>
              <w:t>No</w:t>
            </w:r>
            <w:r w:rsidR="003F20F8" w:rsidRPr="003F20F8">
              <w:rPr>
                <w:rFonts w:asciiTheme="minorHAnsi" w:hAnsiTheme="minorHAnsi" w:cstheme="minorHAnsi"/>
                <w:sz w:val="17"/>
                <w:szCs w:val="17"/>
              </w:rPr>
              <w:t xml:space="preserve">  </w:t>
            </w:r>
            <w:sdt>
              <w:sdtPr>
                <w:rPr>
                  <w:rFonts w:asciiTheme="minorHAnsi" w:hAnsiTheme="minorHAnsi" w:cstheme="minorHAnsi"/>
                  <w:sz w:val="17"/>
                  <w:szCs w:val="17"/>
                </w:rPr>
                <w:id w:val="-220588927"/>
                <w14:checkbox>
                  <w14:checked w14:val="0"/>
                  <w14:checkedState w14:val="2612" w14:font="MS Gothic"/>
                  <w14:uncheckedState w14:val="2610" w14:font="MS Gothic"/>
                </w14:checkbox>
              </w:sdtPr>
              <w:sdtEndPr/>
              <w:sdtContent>
                <w:r w:rsidR="003F20F8" w:rsidRPr="003F20F8">
                  <w:rPr>
                    <w:rFonts w:ascii="Segoe UI Symbol" w:eastAsia="MS Gothic" w:hAnsi="Segoe UI Symbol" w:cs="Segoe UI Symbol"/>
                    <w:sz w:val="17"/>
                    <w:szCs w:val="17"/>
                  </w:rPr>
                  <w:t>☐</w:t>
                </w:r>
              </w:sdtContent>
            </w:sdt>
            <w:r w:rsidR="003F20F8" w:rsidRPr="003F20F8">
              <w:rPr>
                <w:rFonts w:asciiTheme="minorHAnsi" w:hAnsiTheme="minorHAnsi" w:cstheme="minorHAnsi"/>
                <w:sz w:val="17"/>
                <w:szCs w:val="17"/>
              </w:rPr>
              <w:t xml:space="preserve"> n/a    If </w:t>
            </w:r>
            <w:r w:rsidR="00B5356B">
              <w:rPr>
                <w:rFonts w:asciiTheme="minorHAnsi" w:hAnsiTheme="minorHAnsi" w:cstheme="minorHAnsi"/>
                <w:sz w:val="17"/>
                <w:szCs w:val="17"/>
              </w:rPr>
              <w:t>Yes</w:t>
            </w:r>
            <w:r w:rsidR="003F20F8" w:rsidRPr="003F20F8">
              <w:rPr>
                <w:rFonts w:asciiTheme="minorHAnsi" w:hAnsiTheme="minorHAnsi" w:cstheme="minorHAnsi"/>
                <w:sz w:val="17"/>
                <w:szCs w:val="17"/>
              </w:rPr>
              <w:t xml:space="preserve">, </w:t>
            </w:r>
            <w:r w:rsidR="006554BD">
              <w:rPr>
                <w:rFonts w:asciiTheme="minorHAnsi" w:hAnsiTheme="minorHAnsi" w:cstheme="minorHAnsi"/>
                <w:sz w:val="17"/>
                <w:szCs w:val="17"/>
              </w:rPr>
              <w:t>p</w:t>
            </w:r>
            <w:r w:rsidR="003F20F8" w:rsidRPr="003F20F8">
              <w:rPr>
                <w:rFonts w:asciiTheme="minorHAnsi" w:hAnsiTheme="minorHAnsi" w:cstheme="minorHAnsi"/>
                <w:sz w:val="17"/>
                <w:szCs w:val="17"/>
              </w:rPr>
              <w:t xml:space="preserve">rovide </w:t>
            </w:r>
            <w:r w:rsidR="006554BD">
              <w:rPr>
                <w:rFonts w:asciiTheme="minorHAnsi" w:hAnsiTheme="minorHAnsi" w:cstheme="minorHAnsi"/>
                <w:sz w:val="17"/>
                <w:szCs w:val="17"/>
              </w:rPr>
              <w:t>d</w:t>
            </w:r>
            <w:r w:rsidR="00B5356B">
              <w:rPr>
                <w:rFonts w:asciiTheme="minorHAnsi" w:hAnsiTheme="minorHAnsi" w:cstheme="minorHAnsi"/>
                <w:sz w:val="17"/>
                <w:szCs w:val="17"/>
              </w:rPr>
              <w:t>etails</w:t>
            </w:r>
            <w:r w:rsidR="003F20F8" w:rsidRPr="003F20F8">
              <w:rPr>
                <w:rFonts w:asciiTheme="minorHAnsi" w:hAnsiTheme="minorHAnsi" w:cstheme="minorHAnsi"/>
                <w:sz w:val="17"/>
                <w:szCs w:val="17"/>
              </w:rPr>
              <w:t xml:space="preserve">: </w:t>
            </w:r>
            <w:r w:rsidR="003F20F8" w:rsidRPr="003F20F8">
              <w:rPr>
                <w:rFonts w:asciiTheme="minorHAnsi" w:hAnsiTheme="minorHAnsi" w:cstheme="minorHAnsi"/>
                <w:bCs/>
                <w:sz w:val="17"/>
                <w:szCs w:val="17"/>
              </w:rPr>
              <w:fldChar w:fldCharType="begin">
                <w:ffData>
                  <w:name w:val=""/>
                  <w:enabled/>
                  <w:calcOnExit w:val="0"/>
                  <w:textInput/>
                </w:ffData>
              </w:fldChar>
            </w:r>
            <w:r w:rsidR="003F20F8" w:rsidRPr="003F20F8">
              <w:rPr>
                <w:rFonts w:asciiTheme="minorHAnsi" w:hAnsiTheme="minorHAnsi" w:cstheme="minorHAnsi"/>
                <w:bCs/>
                <w:sz w:val="17"/>
                <w:szCs w:val="17"/>
              </w:rPr>
              <w:instrText xml:space="preserve"> FORMTEXT </w:instrText>
            </w:r>
            <w:r w:rsidR="003F20F8" w:rsidRPr="003F20F8">
              <w:rPr>
                <w:rFonts w:asciiTheme="minorHAnsi" w:hAnsiTheme="minorHAnsi" w:cstheme="minorHAnsi"/>
                <w:bCs/>
                <w:sz w:val="17"/>
                <w:szCs w:val="17"/>
              </w:rPr>
            </w:r>
            <w:r w:rsidR="003F20F8" w:rsidRPr="003F20F8">
              <w:rPr>
                <w:rFonts w:asciiTheme="minorHAnsi" w:hAnsiTheme="minorHAnsi" w:cstheme="minorHAnsi"/>
                <w:bCs/>
                <w:sz w:val="17"/>
                <w:szCs w:val="17"/>
              </w:rPr>
              <w:fldChar w:fldCharType="separate"/>
            </w:r>
            <w:r w:rsidR="003F20F8" w:rsidRPr="003F20F8">
              <w:rPr>
                <w:rFonts w:asciiTheme="minorHAnsi" w:hAnsiTheme="minorHAnsi" w:cstheme="minorHAnsi"/>
                <w:bCs/>
                <w:sz w:val="17"/>
                <w:szCs w:val="17"/>
              </w:rPr>
              <w:t> </w:t>
            </w:r>
            <w:r w:rsidR="003F20F8" w:rsidRPr="003F20F8">
              <w:rPr>
                <w:rFonts w:asciiTheme="minorHAnsi" w:hAnsiTheme="minorHAnsi" w:cstheme="minorHAnsi"/>
                <w:bCs/>
                <w:sz w:val="17"/>
                <w:szCs w:val="17"/>
              </w:rPr>
              <w:t> </w:t>
            </w:r>
            <w:r w:rsidR="003F20F8" w:rsidRPr="003F20F8">
              <w:rPr>
                <w:rFonts w:asciiTheme="minorHAnsi" w:hAnsiTheme="minorHAnsi" w:cstheme="minorHAnsi"/>
                <w:bCs/>
                <w:sz w:val="17"/>
                <w:szCs w:val="17"/>
              </w:rPr>
              <w:t> </w:t>
            </w:r>
            <w:r w:rsidR="003F20F8" w:rsidRPr="003F20F8">
              <w:rPr>
                <w:rFonts w:asciiTheme="minorHAnsi" w:hAnsiTheme="minorHAnsi" w:cstheme="minorHAnsi"/>
                <w:bCs/>
                <w:sz w:val="17"/>
                <w:szCs w:val="17"/>
              </w:rPr>
              <w:t> </w:t>
            </w:r>
            <w:r w:rsidR="003F20F8" w:rsidRPr="003F20F8">
              <w:rPr>
                <w:rFonts w:asciiTheme="minorHAnsi" w:hAnsiTheme="minorHAnsi" w:cstheme="minorHAnsi"/>
                <w:bCs/>
                <w:sz w:val="17"/>
                <w:szCs w:val="17"/>
              </w:rPr>
              <w:t> </w:t>
            </w:r>
            <w:r w:rsidR="003F20F8" w:rsidRPr="003F20F8">
              <w:rPr>
                <w:rFonts w:asciiTheme="minorHAnsi" w:hAnsiTheme="minorHAnsi" w:cstheme="minorHAnsi"/>
                <w:sz w:val="17"/>
                <w:szCs w:val="17"/>
              </w:rPr>
              <w:fldChar w:fldCharType="end"/>
            </w:r>
          </w:p>
        </w:tc>
      </w:tr>
      <w:tr w:rsidR="003F20F8" w:rsidRPr="003F20F8" w14:paraId="35148B07" w14:textId="77777777" w:rsidTr="00A939EC">
        <w:trPr>
          <w:trHeight w:val="251"/>
        </w:trPr>
        <w:tc>
          <w:tcPr>
            <w:tcW w:w="6030" w:type="dxa"/>
          </w:tcPr>
          <w:p w14:paraId="500EF829" w14:textId="7A880B15" w:rsidR="003F20F8" w:rsidRPr="003F20F8" w:rsidRDefault="003C0A64" w:rsidP="00330AB6">
            <w:pPr>
              <w:rPr>
                <w:rFonts w:asciiTheme="minorHAnsi" w:hAnsiTheme="minorHAnsi" w:cstheme="minorHAnsi"/>
                <w:b/>
                <w:sz w:val="17"/>
                <w:szCs w:val="17"/>
              </w:rPr>
            </w:pPr>
            <w:r>
              <w:rPr>
                <w:rFonts w:asciiTheme="minorHAnsi" w:hAnsiTheme="minorHAnsi" w:cstheme="minorHAnsi"/>
                <w:b/>
                <w:sz w:val="17"/>
                <w:szCs w:val="17"/>
              </w:rPr>
              <w:t xml:space="preserve">Did </w:t>
            </w:r>
            <w:r w:rsidR="00330AB6" w:rsidRPr="00160ACF">
              <w:rPr>
                <w:rFonts w:ascii="Calibri" w:eastAsia="Calibri" w:hAnsi="Calibri" w:cs="Calibri"/>
                <w:b/>
                <w:bCs/>
                <w:sz w:val="17"/>
                <w:szCs w:val="17"/>
              </w:rPr>
              <w:t xml:space="preserve">work occur within the specified </w:t>
            </w:r>
            <w:r w:rsidR="00330AB6">
              <w:rPr>
                <w:rFonts w:ascii="Calibri" w:eastAsia="Calibri" w:hAnsi="Calibri" w:cs="Calibri"/>
                <w:b/>
                <w:bCs/>
                <w:sz w:val="17"/>
                <w:szCs w:val="17"/>
              </w:rPr>
              <w:t xml:space="preserve">in-water </w:t>
            </w:r>
            <w:r w:rsidR="00330AB6" w:rsidRPr="00160ACF">
              <w:rPr>
                <w:rFonts w:ascii="Calibri" w:eastAsia="Calibri" w:hAnsi="Calibri" w:cs="Calibri"/>
                <w:b/>
                <w:bCs/>
                <w:sz w:val="17"/>
                <w:szCs w:val="17"/>
              </w:rPr>
              <w:t xml:space="preserve">work window to avoid potential fish impacts: </w:t>
            </w:r>
            <w:r w:rsidR="00330AB6" w:rsidRPr="00FC5430">
              <w:rPr>
                <w:rFonts w:ascii="Calibri" w:eastAsia="Calibri" w:hAnsi="Calibri" w:cs="Calibri"/>
                <w:i/>
                <w:iCs/>
                <w:sz w:val="17"/>
                <w:szCs w:val="17"/>
              </w:rPr>
              <w:t>(</w:t>
            </w:r>
            <w:r w:rsidR="003F20F8" w:rsidRPr="00FC5430">
              <w:rPr>
                <w:rFonts w:asciiTheme="minorHAnsi" w:hAnsiTheme="minorHAnsi" w:cstheme="minorHAnsi"/>
                <w:i/>
                <w:iCs/>
                <w:sz w:val="17"/>
                <w:szCs w:val="17"/>
              </w:rPr>
              <w:t>As suggested by USFWS, NMFS or IDFG)</w:t>
            </w:r>
          </w:p>
        </w:tc>
        <w:tc>
          <w:tcPr>
            <w:tcW w:w="5395" w:type="dxa"/>
            <w:gridSpan w:val="2"/>
          </w:tcPr>
          <w:p w14:paraId="6953208C" w14:textId="7744FC3C" w:rsidR="003F20F8" w:rsidRPr="003F20F8" w:rsidRDefault="00FD1317" w:rsidP="00A939EC">
            <w:pPr>
              <w:rPr>
                <w:rFonts w:asciiTheme="minorHAnsi" w:hAnsiTheme="minorHAnsi" w:cstheme="minorHAnsi"/>
                <w:b/>
                <w:sz w:val="17"/>
                <w:szCs w:val="17"/>
              </w:rPr>
            </w:pPr>
            <w:sdt>
              <w:sdtPr>
                <w:rPr>
                  <w:rFonts w:asciiTheme="minorHAnsi" w:hAnsiTheme="minorHAnsi" w:cstheme="minorHAnsi"/>
                  <w:b/>
                  <w:sz w:val="17"/>
                  <w:szCs w:val="17"/>
                </w:rPr>
                <w:id w:val="-1256593449"/>
                <w14:checkbox>
                  <w14:checked w14:val="0"/>
                  <w14:checkedState w14:val="2612" w14:font="MS Gothic"/>
                  <w14:uncheckedState w14:val="2610" w14:font="MS Gothic"/>
                </w14:checkbox>
              </w:sdtPr>
              <w:sdtEndPr/>
              <w:sdtContent>
                <w:r w:rsidR="006554BD" w:rsidRPr="003F20F8">
                  <w:rPr>
                    <w:rFonts w:ascii="Segoe UI Symbol" w:eastAsia="MS Gothic" w:hAnsi="Segoe UI Symbol" w:cs="Segoe UI Symbol"/>
                    <w:b/>
                    <w:sz w:val="17"/>
                    <w:szCs w:val="17"/>
                  </w:rPr>
                  <w:t>☐</w:t>
                </w:r>
              </w:sdtContent>
            </w:sdt>
            <w:r w:rsidR="006554BD" w:rsidRPr="003F20F8">
              <w:rPr>
                <w:rFonts w:asciiTheme="minorHAnsi" w:hAnsiTheme="minorHAnsi" w:cstheme="minorHAnsi"/>
                <w:bCs/>
                <w:sz w:val="17"/>
                <w:szCs w:val="17"/>
              </w:rPr>
              <w:t xml:space="preserve"> Yes</w:t>
            </w:r>
            <w:r w:rsidR="006554BD" w:rsidRPr="003F20F8">
              <w:rPr>
                <w:rFonts w:asciiTheme="minorHAnsi" w:hAnsiTheme="minorHAnsi" w:cstheme="minorHAnsi"/>
                <w:b/>
                <w:bCs/>
                <w:sz w:val="17"/>
                <w:szCs w:val="17"/>
              </w:rPr>
              <w:t xml:space="preserve">  </w:t>
            </w:r>
            <w:sdt>
              <w:sdtPr>
                <w:rPr>
                  <w:rFonts w:asciiTheme="minorHAnsi" w:hAnsiTheme="minorHAnsi" w:cstheme="minorHAnsi"/>
                  <w:b/>
                  <w:sz w:val="17"/>
                  <w:szCs w:val="17"/>
                </w:rPr>
                <w:id w:val="2086183844"/>
                <w14:checkbox>
                  <w14:checked w14:val="0"/>
                  <w14:checkedState w14:val="2612" w14:font="MS Gothic"/>
                  <w14:uncheckedState w14:val="2610" w14:font="MS Gothic"/>
                </w14:checkbox>
              </w:sdtPr>
              <w:sdtEndPr/>
              <w:sdtContent>
                <w:r w:rsidR="006554BD" w:rsidRPr="003F20F8">
                  <w:rPr>
                    <w:rFonts w:ascii="Segoe UI Symbol" w:hAnsi="Segoe UI Symbol" w:cs="Segoe UI Symbol"/>
                    <w:b/>
                    <w:sz w:val="17"/>
                    <w:szCs w:val="17"/>
                  </w:rPr>
                  <w:t>☐</w:t>
                </w:r>
              </w:sdtContent>
            </w:sdt>
            <w:r w:rsidR="006554BD" w:rsidRPr="003F20F8">
              <w:rPr>
                <w:rFonts w:asciiTheme="minorHAnsi" w:hAnsiTheme="minorHAnsi" w:cstheme="minorHAnsi"/>
                <w:b/>
                <w:bCs/>
                <w:sz w:val="17"/>
                <w:szCs w:val="17"/>
              </w:rPr>
              <w:t xml:space="preserve"> </w:t>
            </w:r>
            <w:r w:rsidR="006554BD" w:rsidRPr="003F20F8">
              <w:rPr>
                <w:rFonts w:asciiTheme="minorHAnsi" w:hAnsiTheme="minorHAnsi" w:cstheme="minorHAnsi"/>
                <w:bCs/>
                <w:sz w:val="17"/>
                <w:szCs w:val="17"/>
              </w:rPr>
              <w:t>No</w:t>
            </w:r>
            <w:r w:rsidR="006554BD" w:rsidRPr="003F20F8">
              <w:rPr>
                <w:rFonts w:asciiTheme="minorHAnsi" w:hAnsiTheme="minorHAnsi" w:cstheme="minorHAnsi"/>
                <w:sz w:val="17"/>
                <w:szCs w:val="17"/>
              </w:rPr>
              <w:t xml:space="preserve">  </w:t>
            </w:r>
            <w:sdt>
              <w:sdtPr>
                <w:rPr>
                  <w:rFonts w:asciiTheme="minorHAnsi" w:hAnsiTheme="minorHAnsi" w:cstheme="minorHAnsi"/>
                  <w:sz w:val="17"/>
                  <w:szCs w:val="17"/>
                </w:rPr>
                <w:id w:val="923692201"/>
                <w14:checkbox>
                  <w14:checked w14:val="0"/>
                  <w14:checkedState w14:val="2612" w14:font="MS Gothic"/>
                  <w14:uncheckedState w14:val="2610" w14:font="MS Gothic"/>
                </w14:checkbox>
              </w:sdtPr>
              <w:sdtEndPr/>
              <w:sdtContent>
                <w:r w:rsidR="006554BD" w:rsidRPr="003F20F8">
                  <w:rPr>
                    <w:rFonts w:ascii="Segoe UI Symbol" w:eastAsia="MS Gothic" w:hAnsi="Segoe UI Symbol" w:cs="Segoe UI Symbol"/>
                    <w:sz w:val="17"/>
                    <w:szCs w:val="17"/>
                  </w:rPr>
                  <w:t>☐</w:t>
                </w:r>
              </w:sdtContent>
            </w:sdt>
            <w:r w:rsidR="006554BD" w:rsidRPr="003F20F8">
              <w:rPr>
                <w:rFonts w:asciiTheme="minorHAnsi" w:hAnsiTheme="minorHAnsi" w:cstheme="minorHAnsi"/>
                <w:sz w:val="17"/>
                <w:szCs w:val="17"/>
              </w:rPr>
              <w:t xml:space="preserve"> n/a    If </w:t>
            </w:r>
            <w:r w:rsidR="006554BD">
              <w:rPr>
                <w:rFonts w:asciiTheme="minorHAnsi" w:hAnsiTheme="minorHAnsi" w:cstheme="minorHAnsi"/>
                <w:sz w:val="17"/>
                <w:szCs w:val="17"/>
              </w:rPr>
              <w:t>No</w:t>
            </w:r>
            <w:r w:rsidR="006554BD" w:rsidRPr="003F20F8">
              <w:rPr>
                <w:rFonts w:asciiTheme="minorHAnsi" w:hAnsiTheme="minorHAnsi" w:cstheme="minorHAnsi"/>
                <w:sz w:val="17"/>
                <w:szCs w:val="17"/>
              </w:rPr>
              <w:t xml:space="preserve">, </w:t>
            </w:r>
            <w:r w:rsidR="006554BD">
              <w:rPr>
                <w:rFonts w:asciiTheme="minorHAnsi" w:hAnsiTheme="minorHAnsi" w:cstheme="minorHAnsi"/>
                <w:sz w:val="17"/>
                <w:szCs w:val="17"/>
              </w:rPr>
              <w:t>explain</w:t>
            </w:r>
            <w:r w:rsidR="006554BD" w:rsidRPr="003F20F8">
              <w:rPr>
                <w:rFonts w:asciiTheme="minorHAnsi" w:hAnsiTheme="minorHAnsi" w:cstheme="minorHAnsi"/>
                <w:sz w:val="17"/>
                <w:szCs w:val="17"/>
              </w:rPr>
              <w:t xml:space="preserve">: </w:t>
            </w:r>
            <w:r w:rsidR="006554BD" w:rsidRPr="003F20F8">
              <w:rPr>
                <w:rFonts w:asciiTheme="minorHAnsi" w:hAnsiTheme="minorHAnsi" w:cstheme="minorHAnsi"/>
                <w:bCs/>
                <w:sz w:val="17"/>
                <w:szCs w:val="17"/>
              </w:rPr>
              <w:fldChar w:fldCharType="begin">
                <w:ffData>
                  <w:name w:val=""/>
                  <w:enabled/>
                  <w:calcOnExit w:val="0"/>
                  <w:textInput/>
                </w:ffData>
              </w:fldChar>
            </w:r>
            <w:r w:rsidR="006554BD" w:rsidRPr="003F20F8">
              <w:rPr>
                <w:rFonts w:asciiTheme="minorHAnsi" w:hAnsiTheme="minorHAnsi" w:cstheme="minorHAnsi"/>
                <w:bCs/>
                <w:sz w:val="17"/>
                <w:szCs w:val="17"/>
              </w:rPr>
              <w:instrText xml:space="preserve"> FORMTEXT </w:instrText>
            </w:r>
            <w:r w:rsidR="006554BD" w:rsidRPr="003F20F8">
              <w:rPr>
                <w:rFonts w:asciiTheme="minorHAnsi" w:hAnsiTheme="minorHAnsi" w:cstheme="minorHAnsi"/>
                <w:bCs/>
                <w:sz w:val="17"/>
                <w:szCs w:val="17"/>
              </w:rPr>
            </w:r>
            <w:r w:rsidR="006554BD" w:rsidRPr="003F20F8">
              <w:rPr>
                <w:rFonts w:asciiTheme="minorHAnsi" w:hAnsiTheme="minorHAnsi" w:cstheme="minorHAnsi"/>
                <w:bCs/>
                <w:sz w:val="17"/>
                <w:szCs w:val="17"/>
              </w:rPr>
              <w:fldChar w:fldCharType="separate"/>
            </w:r>
            <w:r w:rsidR="006554BD" w:rsidRPr="003F20F8">
              <w:rPr>
                <w:rFonts w:asciiTheme="minorHAnsi" w:hAnsiTheme="minorHAnsi" w:cstheme="minorHAnsi"/>
                <w:bCs/>
                <w:sz w:val="17"/>
                <w:szCs w:val="17"/>
              </w:rPr>
              <w:t> </w:t>
            </w:r>
            <w:r w:rsidR="006554BD" w:rsidRPr="003F20F8">
              <w:rPr>
                <w:rFonts w:asciiTheme="minorHAnsi" w:hAnsiTheme="minorHAnsi" w:cstheme="minorHAnsi"/>
                <w:bCs/>
                <w:sz w:val="17"/>
                <w:szCs w:val="17"/>
              </w:rPr>
              <w:t> </w:t>
            </w:r>
            <w:r w:rsidR="006554BD" w:rsidRPr="003F20F8">
              <w:rPr>
                <w:rFonts w:asciiTheme="minorHAnsi" w:hAnsiTheme="minorHAnsi" w:cstheme="minorHAnsi"/>
                <w:bCs/>
                <w:sz w:val="17"/>
                <w:szCs w:val="17"/>
              </w:rPr>
              <w:t> </w:t>
            </w:r>
            <w:r w:rsidR="006554BD" w:rsidRPr="003F20F8">
              <w:rPr>
                <w:rFonts w:asciiTheme="minorHAnsi" w:hAnsiTheme="minorHAnsi" w:cstheme="minorHAnsi"/>
                <w:bCs/>
                <w:sz w:val="17"/>
                <w:szCs w:val="17"/>
              </w:rPr>
              <w:t> </w:t>
            </w:r>
            <w:r w:rsidR="006554BD" w:rsidRPr="003F20F8">
              <w:rPr>
                <w:rFonts w:asciiTheme="minorHAnsi" w:hAnsiTheme="minorHAnsi" w:cstheme="minorHAnsi"/>
                <w:bCs/>
                <w:sz w:val="17"/>
                <w:szCs w:val="17"/>
              </w:rPr>
              <w:t> </w:t>
            </w:r>
            <w:r w:rsidR="006554BD" w:rsidRPr="003F20F8">
              <w:rPr>
                <w:rFonts w:asciiTheme="minorHAnsi" w:hAnsiTheme="minorHAnsi" w:cstheme="minorHAnsi"/>
                <w:sz w:val="17"/>
                <w:szCs w:val="17"/>
              </w:rPr>
              <w:fldChar w:fldCharType="end"/>
            </w:r>
          </w:p>
        </w:tc>
      </w:tr>
      <w:tr w:rsidR="003F20F8" w:rsidRPr="003F20F8" w14:paraId="451DB798" w14:textId="77777777" w:rsidTr="00A939EC">
        <w:trPr>
          <w:trHeight w:val="467"/>
        </w:trPr>
        <w:tc>
          <w:tcPr>
            <w:tcW w:w="6030" w:type="dxa"/>
          </w:tcPr>
          <w:p w14:paraId="70266228" w14:textId="1B4F9103" w:rsidR="003F20F8" w:rsidRPr="003F20F8" w:rsidRDefault="006B70AC" w:rsidP="00A939EC">
            <w:pPr>
              <w:rPr>
                <w:rFonts w:asciiTheme="minorHAnsi" w:hAnsiTheme="minorHAnsi" w:cstheme="minorHAnsi"/>
                <w:sz w:val="17"/>
                <w:szCs w:val="17"/>
              </w:rPr>
            </w:pPr>
            <w:r>
              <w:rPr>
                <w:rFonts w:asciiTheme="minorHAnsi" w:hAnsiTheme="minorHAnsi" w:cstheme="minorHAnsi"/>
                <w:b/>
                <w:sz w:val="17"/>
                <w:szCs w:val="17"/>
              </w:rPr>
              <w:t>Was</w:t>
            </w:r>
            <w:r w:rsidR="003F20F8" w:rsidRPr="003F20F8">
              <w:rPr>
                <w:rFonts w:asciiTheme="minorHAnsi" w:hAnsiTheme="minorHAnsi" w:cstheme="minorHAnsi"/>
                <w:b/>
                <w:sz w:val="17"/>
                <w:szCs w:val="17"/>
              </w:rPr>
              <w:t xml:space="preserve"> turbidity monito</w:t>
            </w:r>
            <w:r>
              <w:rPr>
                <w:rFonts w:asciiTheme="minorHAnsi" w:hAnsiTheme="minorHAnsi" w:cstheme="minorHAnsi"/>
                <w:b/>
                <w:sz w:val="17"/>
                <w:szCs w:val="17"/>
              </w:rPr>
              <w:t>ring</w:t>
            </w:r>
            <w:r w:rsidR="003F20F8" w:rsidRPr="003F20F8">
              <w:rPr>
                <w:rFonts w:asciiTheme="minorHAnsi" w:hAnsiTheme="minorHAnsi" w:cstheme="minorHAnsi"/>
                <w:b/>
                <w:sz w:val="17"/>
                <w:szCs w:val="17"/>
              </w:rPr>
              <w:t xml:space="preserve"> required?</w:t>
            </w:r>
            <w:r w:rsidR="003F20F8" w:rsidRPr="003F20F8">
              <w:rPr>
                <w:rFonts w:asciiTheme="minorHAnsi" w:hAnsiTheme="minorHAnsi" w:cstheme="minorHAnsi"/>
                <w:sz w:val="17"/>
                <w:szCs w:val="17"/>
              </w:rPr>
              <w:t xml:space="preserve"> </w:t>
            </w:r>
            <w:r w:rsidR="003F20F8" w:rsidRPr="003F20F8">
              <w:rPr>
                <w:rFonts w:asciiTheme="minorHAnsi" w:hAnsiTheme="minorHAnsi" w:cstheme="minorHAnsi"/>
                <w:i/>
                <w:iCs/>
                <w:sz w:val="17"/>
                <w:szCs w:val="17"/>
              </w:rPr>
              <w:t>(Required for all actions immediately adjacent to, over or in waterways, unless work is done during dry conditions.)</w:t>
            </w:r>
          </w:p>
        </w:tc>
        <w:tc>
          <w:tcPr>
            <w:tcW w:w="5395" w:type="dxa"/>
            <w:gridSpan w:val="2"/>
          </w:tcPr>
          <w:p w14:paraId="0B9097D7" w14:textId="73D37F69" w:rsidR="003F20F8" w:rsidRPr="003F20F8" w:rsidRDefault="00FD1317" w:rsidP="00A939EC">
            <w:pPr>
              <w:rPr>
                <w:rFonts w:asciiTheme="minorHAnsi" w:hAnsiTheme="minorHAnsi" w:cstheme="minorHAnsi"/>
                <w:b/>
                <w:sz w:val="17"/>
                <w:szCs w:val="17"/>
              </w:rPr>
            </w:pPr>
            <w:sdt>
              <w:sdtPr>
                <w:rPr>
                  <w:rFonts w:asciiTheme="minorHAnsi" w:hAnsiTheme="minorHAnsi" w:cstheme="minorHAnsi"/>
                  <w:b/>
                  <w:sz w:val="17"/>
                  <w:szCs w:val="17"/>
                </w:rPr>
                <w:id w:val="1794398514"/>
                <w14:checkbox>
                  <w14:checked w14:val="0"/>
                  <w14:checkedState w14:val="2612" w14:font="MS Gothic"/>
                  <w14:uncheckedState w14:val="2610" w14:font="MS Gothic"/>
                </w14:checkbox>
              </w:sdtPr>
              <w:sdtEndPr/>
              <w:sdtContent>
                <w:r w:rsidR="003F20F8" w:rsidRPr="003F20F8">
                  <w:rPr>
                    <w:rFonts w:ascii="Segoe UI Symbol" w:eastAsia="MS Gothic" w:hAnsi="Segoe UI Symbol" w:cs="Segoe UI Symbol"/>
                    <w:b/>
                    <w:sz w:val="17"/>
                    <w:szCs w:val="17"/>
                  </w:rPr>
                  <w:t>☐</w:t>
                </w:r>
              </w:sdtContent>
            </w:sdt>
            <w:r w:rsidR="003F20F8" w:rsidRPr="003F20F8">
              <w:rPr>
                <w:rFonts w:asciiTheme="minorHAnsi" w:hAnsiTheme="minorHAnsi" w:cstheme="minorHAnsi"/>
                <w:bCs/>
                <w:sz w:val="17"/>
                <w:szCs w:val="17"/>
              </w:rPr>
              <w:t xml:space="preserve"> Yes</w:t>
            </w:r>
            <w:r w:rsidR="003F20F8" w:rsidRPr="003F20F8">
              <w:rPr>
                <w:rFonts w:asciiTheme="minorHAnsi" w:hAnsiTheme="minorHAnsi" w:cstheme="minorHAnsi"/>
                <w:b/>
                <w:bCs/>
                <w:sz w:val="17"/>
                <w:szCs w:val="17"/>
              </w:rPr>
              <w:t xml:space="preserve">  </w:t>
            </w:r>
            <w:sdt>
              <w:sdtPr>
                <w:rPr>
                  <w:rFonts w:asciiTheme="minorHAnsi" w:hAnsiTheme="minorHAnsi" w:cstheme="minorHAnsi"/>
                  <w:b/>
                  <w:sz w:val="17"/>
                  <w:szCs w:val="17"/>
                </w:rPr>
                <w:id w:val="957301953"/>
                <w14:checkbox>
                  <w14:checked w14:val="0"/>
                  <w14:checkedState w14:val="2612" w14:font="MS Gothic"/>
                  <w14:uncheckedState w14:val="2610" w14:font="MS Gothic"/>
                </w14:checkbox>
              </w:sdtPr>
              <w:sdtEndPr/>
              <w:sdtContent>
                <w:r w:rsidR="003F20F8" w:rsidRPr="003F20F8">
                  <w:rPr>
                    <w:rFonts w:ascii="Segoe UI Symbol" w:hAnsi="Segoe UI Symbol" w:cs="Segoe UI Symbol"/>
                    <w:b/>
                    <w:sz w:val="17"/>
                    <w:szCs w:val="17"/>
                  </w:rPr>
                  <w:t>☐</w:t>
                </w:r>
              </w:sdtContent>
            </w:sdt>
            <w:r w:rsidR="003F20F8" w:rsidRPr="003F20F8">
              <w:rPr>
                <w:rFonts w:asciiTheme="minorHAnsi" w:hAnsiTheme="minorHAnsi" w:cstheme="minorHAnsi"/>
                <w:b/>
                <w:bCs/>
                <w:sz w:val="17"/>
                <w:szCs w:val="17"/>
              </w:rPr>
              <w:t xml:space="preserve"> </w:t>
            </w:r>
            <w:r w:rsidR="003F20F8" w:rsidRPr="003F20F8">
              <w:rPr>
                <w:rFonts w:asciiTheme="minorHAnsi" w:hAnsiTheme="minorHAnsi" w:cstheme="minorHAnsi"/>
                <w:bCs/>
                <w:sz w:val="17"/>
                <w:szCs w:val="17"/>
              </w:rPr>
              <w:t>No</w:t>
            </w:r>
            <w:r w:rsidR="003F20F8" w:rsidRPr="003F20F8">
              <w:rPr>
                <w:rFonts w:asciiTheme="minorHAnsi" w:hAnsiTheme="minorHAnsi" w:cstheme="minorHAnsi"/>
                <w:sz w:val="17"/>
                <w:szCs w:val="17"/>
              </w:rPr>
              <w:t xml:space="preserve">  </w:t>
            </w:r>
            <w:r w:rsidR="00B33B7D" w:rsidRPr="00160ACF">
              <w:rPr>
                <w:rFonts w:ascii="Calibri" w:eastAsia="Calibri" w:hAnsi="Calibri" w:cs="Calibri"/>
                <w:sz w:val="17"/>
                <w:szCs w:val="17"/>
              </w:rPr>
              <w:t xml:space="preserve">If Yes, </w:t>
            </w:r>
            <w:r w:rsidR="00053F0F">
              <w:rPr>
                <w:rFonts w:ascii="Calibri" w:eastAsia="Calibri" w:hAnsi="Calibri" w:cs="Calibri"/>
                <w:sz w:val="17"/>
                <w:szCs w:val="17"/>
              </w:rPr>
              <w:t>a</w:t>
            </w:r>
            <w:r w:rsidR="00B33B7D" w:rsidRPr="00160ACF">
              <w:rPr>
                <w:rFonts w:ascii="Calibri" w:eastAsia="Calibri" w:hAnsi="Calibri" w:cs="Calibri"/>
                <w:sz w:val="17"/>
                <w:szCs w:val="17"/>
              </w:rPr>
              <w:t>ttach NTU monitoring data.</w:t>
            </w:r>
          </w:p>
        </w:tc>
      </w:tr>
      <w:tr w:rsidR="003F20F8" w:rsidRPr="003F20F8" w14:paraId="0816DBF6" w14:textId="77777777" w:rsidTr="00A939EC">
        <w:trPr>
          <w:trHeight w:val="467"/>
        </w:trPr>
        <w:tc>
          <w:tcPr>
            <w:tcW w:w="6030" w:type="dxa"/>
          </w:tcPr>
          <w:p w14:paraId="20192DAB" w14:textId="0984D136" w:rsidR="003F20F8" w:rsidRPr="003F20F8" w:rsidRDefault="00B33B7D" w:rsidP="00A939EC">
            <w:pPr>
              <w:rPr>
                <w:rFonts w:asciiTheme="minorHAnsi" w:hAnsiTheme="minorHAnsi" w:cstheme="minorHAnsi"/>
                <w:b/>
                <w:sz w:val="17"/>
                <w:szCs w:val="17"/>
              </w:rPr>
            </w:pPr>
            <w:r>
              <w:rPr>
                <w:rFonts w:asciiTheme="minorHAnsi" w:hAnsiTheme="minorHAnsi" w:cstheme="minorHAnsi"/>
                <w:b/>
                <w:sz w:val="17"/>
                <w:szCs w:val="17"/>
              </w:rPr>
              <w:t>Were</w:t>
            </w:r>
            <w:r w:rsidR="003F20F8" w:rsidRPr="003F20F8">
              <w:rPr>
                <w:rFonts w:asciiTheme="minorHAnsi" w:hAnsiTheme="minorHAnsi" w:cstheme="minorHAnsi"/>
                <w:b/>
                <w:sz w:val="17"/>
                <w:szCs w:val="17"/>
              </w:rPr>
              <w:t xml:space="preserve"> fish </w:t>
            </w:r>
            <w:r w:rsidR="00887318">
              <w:rPr>
                <w:rFonts w:asciiTheme="minorHAnsi" w:hAnsiTheme="minorHAnsi" w:cstheme="minorHAnsi"/>
                <w:b/>
                <w:sz w:val="17"/>
                <w:szCs w:val="17"/>
              </w:rPr>
              <w:t xml:space="preserve">salvage </w:t>
            </w:r>
            <w:proofErr w:type="spellStart"/>
            <w:r w:rsidR="00887318">
              <w:rPr>
                <w:rFonts w:asciiTheme="minorHAnsi" w:hAnsiTheme="minorHAnsi" w:cstheme="minorHAnsi"/>
                <w:b/>
                <w:sz w:val="17"/>
                <w:szCs w:val="17"/>
              </w:rPr>
              <w:t>activites</w:t>
            </w:r>
            <w:proofErr w:type="spellEnd"/>
            <w:r w:rsidR="00887318">
              <w:rPr>
                <w:rFonts w:asciiTheme="minorHAnsi" w:hAnsiTheme="minorHAnsi" w:cstheme="minorHAnsi"/>
                <w:b/>
                <w:sz w:val="17"/>
                <w:szCs w:val="17"/>
              </w:rPr>
              <w:t xml:space="preserve"> (handl</w:t>
            </w:r>
            <w:r w:rsidR="00B87648">
              <w:rPr>
                <w:rFonts w:asciiTheme="minorHAnsi" w:hAnsiTheme="minorHAnsi" w:cstheme="minorHAnsi"/>
                <w:b/>
                <w:sz w:val="17"/>
                <w:szCs w:val="17"/>
              </w:rPr>
              <w:t>ed</w:t>
            </w:r>
            <w:r w:rsidR="00887318">
              <w:rPr>
                <w:rFonts w:asciiTheme="minorHAnsi" w:hAnsiTheme="minorHAnsi" w:cstheme="minorHAnsi"/>
                <w:b/>
                <w:sz w:val="17"/>
                <w:szCs w:val="17"/>
              </w:rPr>
              <w:t>, capture</w:t>
            </w:r>
            <w:r w:rsidR="00B87648">
              <w:rPr>
                <w:rFonts w:asciiTheme="minorHAnsi" w:hAnsiTheme="minorHAnsi" w:cstheme="minorHAnsi"/>
                <w:b/>
                <w:sz w:val="17"/>
                <w:szCs w:val="17"/>
              </w:rPr>
              <w:t>d</w:t>
            </w:r>
            <w:r w:rsidR="00887318">
              <w:rPr>
                <w:rFonts w:asciiTheme="minorHAnsi" w:hAnsiTheme="minorHAnsi" w:cstheme="minorHAnsi"/>
                <w:b/>
                <w:sz w:val="17"/>
                <w:szCs w:val="17"/>
              </w:rPr>
              <w:t xml:space="preserve">, </w:t>
            </w:r>
            <w:r w:rsidR="00B87648">
              <w:rPr>
                <w:rFonts w:asciiTheme="minorHAnsi" w:hAnsiTheme="minorHAnsi" w:cstheme="minorHAnsi"/>
                <w:b/>
                <w:sz w:val="17"/>
                <w:szCs w:val="17"/>
              </w:rPr>
              <w:t>re</w:t>
            </w:r>
            <w:r w:rsidR="00F60A96">
              <w:rPr>
                <w:rFonts w:asciiTheme="minorHAnsi" w:hAnsiTheme="minorHAnsi" w:cstheme="minorHAnsi"/>
                <w:b/>
                <w:sz w:val="17"/>
                <w:szCs w:val="17"/>
              </w:rPr>
              <w:t>located</w:t>
            </w:r>
            <w:r w:rsidR="00887318">
              <w:rPr>
                <w:rFonts w:asciiTheme="minorHAnsi" w:hAnsiTheme="minorHAnsi" w:cstheme="minorHAnsi"/>
                <w:b/>
                <w:sz w:val="17"/>
                <w:szCs w:val="17"/>
              </w:rPr>
              <w:t xml:space="preserve">) conducted </w:t>
            </w:r>
            <w:r>
              <w:rPr>
                <w:rFonts w:asciiTheme="minorHAnsi" w:hAnsiTheme="minorHAnsi" w:cstheme="minorHAnsi"/>
                <w:b/>
                <w:sz w:val="17"/>
                <w:szCs w:val="17"/>
              </w:rPr>
              <w:t>during construction</w:t>
            </w:r>
            <w:r w:rsidR="003F20F8" w:rsidRPr="003F20F8">
              <w:rPr>
                <w:rFonts w:asciiTheme="minorHAnsi" w:hAnsiTheme="minorHAnsi" w:cstheme="minorHAnsi"/>
                <w:b/>
                <w:sz w:val="17"/>
                <w:szCs w:val="17"/>
              </w:rPr>
              <w:t>?</w:t>
            </w:r>
          </w:p>
        </w:tc>
        <w:tc>
          <w:tcPr>
            <w:tcW w:w="5395" w:type="dxa"/>
            <w:gridSpan w:val="2"/>
          </w:tcPr>
          <w:p w14:paraId="00F9BEBC" w14:textId="7ECA5BCA" w:rsidR="003F20F8" w:rsidRPr="003F20F8" w:rsidRDefault="00FD1317" w:rsidP="00A939EC">
            <w:pPr>
              <w:rPr>
                <w:rFonts w:asciiTheme="minorHAnsi" w:hAnsiTheme="minorHAnsi" w:cstheme="minorHAnsi"/>
                <w:sz w:val="17"/>
                <w:szCs w:val="17"/>
              </w:rPr>
            </w:pPr>
            <w:sdt>
              <w:sdtPr>
                <w:rPr>
                  <w:rFonts w:asciiTheme="minorHAnsi" w:hAnsiTheme="minorHAnsi" w:cstheme="minorHAnsi"/>
                  <w:b/>
                  <w:sz w:val="17"/>
                  <w:szCs w:val="17"/>
                </w:rPr>
                <w:id w:val="-727069472"/>
                <w14:checkbox>
                  <w14:checked w14:val="0"/>
                  <w14:checkedState w14:val="2612" w14:font="MS Gothic"/>
                  <w14:uncheckedState w14:val="2610" w14:font="MS Gothic"/>
                </w14:checkbox>
              </w:sdtPr>
              <w:sdtEndPr/>
              <w:sdtContent>
                <w:r w:rsidR="003F20F8" w:rsidRPr="003F20F8">
                  <w:rPr>
                    <w:rFonts w:ascii="Segoe UI Symbol" w:eastAsia="MS Gothic" w:hAnsi="Segoe UI Symbol" w:cs="Segoe UI Symbol"/>
                    <w:b/>
                    <w:sz w:val="17"/>
                    <w:szCs w:val="17"/>
                  </w:rPr>
                  <w:t>☐</w:t>
                </w:r>
              </w:sdtContent>
            </w:sdt>
            <w:r w:rsidR="003F20F8" w:rsidRPr="003F20F8">
              <w:rPr>
                <w:rFonts w:asciiTheme="minorHAnsi" w:hAnsiTheme="minorHAnsi" w:cstheme="minorHAnsi"/>
                <w:bCs/>
                <w:sz w:val="17"/>
                <w:szCs w:val="17"/>
              </w:rPr>
              <w:t xml:space="preserve"> Yes</w:t>
            </w:r>
            <w:r w:rsidR="003F20F8" w:rsidRPr="003F20F8">
              <w:rPr>
                <w:rFonts w:asciiTheme="minorHAnsi" w:hAnsiTheme="minorHAnsi" w:cstheme="minorHAnsi"/>
                <w:b/>
                <w:bCs/>
                <w:sz w:val="17"/>
                <w:szCs w:val="17"/>
              </w:rPr>
              <w:t xml:space="preserve">  </w:t>
            </w:r>
            <w:sdt>
              <w:sdtPr>
                <w:rPr>
                  <w:rFonts w:asciiTheme="minorHAnsi" w:hAnsiTheme="minorHAnsi" w:cstheme="minorHAnsi"/>
                  <w:b/>
                  <w:sz w:val="17"/>
                  <w:szCs w:val="17"/>
                </w:rPr>
                <w:id w:val="82963440"/>
                <w14:checkbox>
                  <w14:checked w14:val="0"/>
                  <w14:checkedState w14:val="2612" w14:font="MS Gothic"/>
                  <w14:uncheckedState w14:val="2610" w14:font="MS Gothic"/>
                </w14:checkbox>
              </w:sdtPr>
              <w:sdtEndPr/>
              <w:sdtContent>
                <w:r w:rsidR="003F20F8" w:rsidRPr="003F20F8">
                  <w:rPr>
                    <w:rFonts w:ascii="Segoe UI Symbol" w:hAnsi="Segoe UI Symbol" w:cs="Segoe UI Symbol"/>
                    <w:b/>
                    <w:sz w:val="17"/>
                    <w:szCs w:val="17"/>
                  </w:rPr>
                  <w:t>☐</w:t>
                </w:r>
              </w:sdtContent>
            </w:sdt>
            <w:r w:rsidR="003F20F8" w:rsidRPr="003F20F8">
              <w:rPr>
                <w:rFonts w:asciiTheme="minorHAnsi" w:hAnsiTheme="minorHAnsi" w:cstheme="minorHAnsi"/>
                <w:b/>
                <w:bCs/>
                <w:sz w:val="17"/>
                <w:szCs w:val="17"/>
              </w:rPr>
              <w:t xml:space="preserve"> </w:t>
            </w:r>
            <w:r w:rsidR="003F20F8" w:rsidRPr="003F20F8">
              <w:rPr>
                <w:rFonts w:asciiTheme="minorHAnsi" w:hAnsiTheme="minorHAnsi" w:cstheme="minorHAnsi"/>
                <w:bCs/>
                <w:sz w:val="17"/>
                <w:szCs w:val="17"/>
              </w:rPr>
              <w:t>No</w:t>
            </w:r>
            <w:r w:rsidR="003F20F8" w:rsidRPr="003F20F8">
              <w:rPr>
                <w:rFonts w:asciiTheme="minorHAnsi" w:hAnsiTheme="minorHAnsi" w:cstheme="minorHAnsi"/>
                <w:sz w:val="17"/>
                <w:szCs w:val="17"/>
              </w:rPr>
              <w:t xml:space="preserve">   </w:t>
            </w:r>
            <w:r w:rsidR="00053F0F" w:rsidRPr="00160ACF">
              <w:rPr>
                <w:rFonts w:ascii="Calibri" w:eastAsia="Calibri" w:hAnsi="Calibri" w:cs="Calibri"/>
                <w:sz w:val="17"/>
                <w:szCs w:val="17"/>
              </w:rPr>
              <w:t xml:space="preserve">If Yes, </w:t>
            </w:r>
            <w:r w:rsidR="00783393">
              <w:rPr>
                <w:rFonts w:ascii="Calibri" w:eastAsia="Calibri" w:hAnsi="Calibri" w:cs="Calibri"/>
                <w:sz w:val="17"/>
                <w:szCs w:val="17"/>
              </w:rPr>
              <w:t>attach</w:t>
            </w:r>
            <w:r w:rsidR="00053F0F" w:rsidRPr="00160ACF">
              <w:rPr>
                <w:rFonts w:ascii="Calibri" w:eastAsia="Calibri" w:hAnsi="Calibri" w:cs="Calibri"/>
                <w:sz w:val="17"/>
                <w:szCs w:val="17"/>
              </w:rPr>
              <w:t xml:space="preserve"> </w:t>
            </w:r>
            <w:r w:rsidR="00053F0F">
              <w:rPr>
                <w:rFonts w:ascii="Calibri" w:eastAsia="Calibri" w:hAnsi="Calibri" w:cs="Calibri"/>
                <w:sz w:val="17"/>
                <w:szCs w:val="17"/>
              </w:rPr>
              <w:t xml:space="preserve">a fish </w:t>
            </w:r>
            <w:proofErr w:type="spellStart"/>
            <w:r w:rsidR="00053F0F">
              <w:rPr>
                <w:rFonts w:ascii="Calibri" w:eastAsia="Calibri" w:hAnsi="Calibri" w:cs="Calibri"/>
                <w:sz w:val="17"/>
                <w:szCs w:val="17"/>
              </w:rPr>
              <w:t>salavge</w:t>
            </w:r>
            <w:proofErr w:type="spellEnd"/>
            <w:r w:rsidR="00053F0F">
              <w:rPr>
                <w:rFonts w:ascii="Calibri" w:eastAsia="Calibri" w:hAnsi="Calibri" w:cs="Calibri"/>
                <w:sz w:val="17"/>
                <w:szCs w:val="17"/>
              </w:rPr>
              <w:t xml:space="preserve"> </w:t>
            </w:r>
            <w:r w:rsidR="00783393">
              <w:rPr>
                <w:rFonts w:ascii="Calibri" w:eastAsia="Calibri" w:hAnsi="Calibri" w:cs="Calibri"/>
                <w:sz w:val="17"/>
                <w:szCs w:val="17"/>
              </w:rPr>
              <w:t xml:space="preserve">report/memo including the </w:t>
            </w:r>
            <w:r w:rsidR="00053F0F" w:rsidRPr="00160ACF">
              <w:rPr>
                <w:rFonts w:ascii="Calibri" w:eastAsia="Calibri" w:hAnsi="Calibri" w:cs="Calibri"/>
                <w:sz w:val="17"/>
                <w:szCs w:val="17"/>
              </w:rPr>
              <w:t>species</w:t>
            </w:r>
            <w:r w:rsidR="0043550E">
              <w:rPr>
                <w:rFonts w:ascii="Calibri" w:eastAsia="Calibri" w:hAnsi="Calibri" w:cs="Calibri"/>
                <w:sz w:val="17"/>
                <w:szCs w:val="17"/>
              </w:rPr>
              <w:t xml:space="preserve"> and amount</w:t>
            </w:r>
            <w:r w:rsidR="0043550E" w:rsidRPr="00160ACF">
              <w:rPr>
                <w:rFonts w:ascii="Calibri" w:eastAsia="Calibri" w:hAnsi="Calibri" w:cs="Calibri"/>
                <w:sz w:val="17"/>
                <w:szCs w:val="17"/>
              </w:rPr>
              <w:t xml:space="preserve"> of fish</w:t>
            </w:r>
            <w:r w:rsidR="00053F0F" w:rsidRPr="00160ACF">
              <w:rPr>
                <w:rFonts w:ascii="Calibri" w:eastAsia="Calibri" w:hAnsi="Calibri" w:cs="Calibri"/>
                <w:sz w:val="17"/>
                <w:szCs w:val="17"/>
              </w:rPr>
              <w:t>.</w:t>
            </w:r>
            <w:r w:rsidR="00053F0F" w:rsidRPr="00160ACF">
              <w:rPr>
                <w:rFonts w:ascii="Calibri" w:eastAsia="Calibri" w:hAnsi="Calibri" w:cs="Calibri"/>
                <w:color w:val="00B050"/>
                <w:sz w:val="17"/>
                <w:szCs w:val="17"/>
              </w:rPr>
              <w:t xml:space="preserve"> </w:t>
            </w:r>
          </w:p>
        </w:tc>
      </w:tr>
      <w:tr w:rsidR="003F20F8" w:rsidRPr="003F20F8" w14:paraId="5E009A17" w14:textId="77777777" w:rsidTr="00A939EC">
        <w:trPr>
          <w:trHeight w:val="251"/>
        </w:trPr>
        <w:tc>
          <w:tcPr>
            <w:tcW w:w="6030" w:type="dxa"/>
          </w:tcPr>
          <w:p w14:paraId="70011F8B" w14:textId="55F4502D" w:rsidR="003F20F8" w:rsidRPr="003F20F8" w:rsidRDefault="004A648B" w:rsidP="00A939EC">
            <w:pPr>
              <w:rPr>
                <w:rFonts w:asciiTheme="minorHAnsi" w:hAnsiTheme="minorHAnsi" w:cstheme="minorHAnsi"/>
                <w:b/>
                <w:sz w:val="17"/>
                <w:szCs w:val="17"/>
              </w:rPr>
            </w:pPr>
            <w:r w:rsidRPr="00160ACF">
              <w:rPr>
                <w:rFonts w:ascii="Calibri" w:eastAsia="Calibri" w:hAnsi="Calibri" w:cs="Calibri"/>
                <w:b/>
                <w:bCs/>
                <w:sz w:val="17"/>
                <w:szCs w:val="17"/>
              </w:rPr>
              <w:t>Were fish killed during construction?</w:t>
            </w:r>
          </w:p>
        </w:tc>
        <w:tc>
          <w:tcPr>
            <w:tcW w:w="5395" w:type="dxa"/>
            <w:gridSpan w:val="2"/>
          </w:tcPr>
          <w:p w14:paraId="7623FF28" w14:textId="4A4DACED" w:rsidR="003F20F8" w:rsidRPr="003F20F8" w:rsidRDefault="00FD1317" w:rsidP="00A939EC">
            <w:pPr>
              <w:rPr>
                <w:rFonts w:asciiTheme="minorHAnsi" w:hAnsiTheme="minorHAnsi" w:cstheme="minorHAnsi"/>
                <w:sz w:val="17"/>
                <w:szCs w:val="17"/>
              </w:rPr>
            </w:pPr>
            <w:sdt>
              <w:sdtPr>
                <w:rPr>
                  <w:rFonts w:asciiTheme="minorHAnsi" w:hAnsiTheme="minorHAnsi" w:cstheme="minorHAnsi"/>
                  <w:b/>
                  <w:sz w:val="17"/>
                  <w:szCs w:val="17"/>
                </w:rPr>
                <w:id w:val="-1520945"/>
                <w14:checkbox>
                  <w14:checked w14:val="0"/>
                  <w14:checkedState w14:val="2612" w14:font="MS Gothic"/>
                  <w14:uncheckedState w14:val="2610" w14:font="MS Gothic"/>
                </w14:checkbox>
              </w:sdtPr>
              <w:sdtEndPr/>
              <w:sdtContent>
                <w:r w:rsidR="003F20F8" w:rsidRPr="003F20F8">
                  <w:rPr>
                    <w:rFonts w:ascii="Segoe UI Symbol" w:eastAsia="MS Gothic" w:hAnsi="Segoe UI Symbol" w:cs="Segoe UI Symbol"/>
                    <w:b/>
                    <w:sz w:val="17"/>
                    <w:szCs w:val="17"/>
                  </w:rPr>
                  <w:t>☐</w:t>
                </w:r>
              </w:sdtContent>
            </w:sdt>
            <w:r w:rsidR="003F20F8" w:rsidRPr="003F20F8">
              <w:rPr>
                <w:rFonts w:asciiTheme="minorHAnsi" w:hAnsiTheme="minorHAnsi" w:cstheme="minorHAnsi"/>
                <w:bCs/>
                <w:sz w:val="17"/>
                <w:szCs w:val="17"/>
              </w:rPr>
              <w:t xml:space="preserve"> Yes</w:t>
            </w:r>
            <w:r w:rsidR="003F20F8" w:rsidRPr="003F20F8">
              <w:rPr>
                <w:rFonts w:asciiTheme="minorHAnsi" w:hAnsiTheme="minorHAnsi" w:cstheme="minorHAnsi"/>
                <w:b/>
                <w:bCs/>
                <w:sz w:val="17"/>
                <w:szCs w:val="17"/>
              </w:rPr>
              <w:t xml:space="preserve">  </w:t>
            </w:r>
            <w:sdt>
              <w:sdtPr>
                <w:rPr>
                  <w:rFonts w:asciiTheme="minorHAnsi" w:hAnsiTheme="minorHAnsi" w:cstheme="minorHAnsi"/>
                  <w:b/>
                  <w:sz w:val="17"/>
                  <w:szCs w:val="17"/>
                </w:rPr>
                <w:id w:val="-951016441"/>
                <w14:checkbox>
                  <w14:checked w14:val="0"/>
                  <w14:checkedState w14:val="2612" w14:font="MS Gothic"/>
                  <w14:uncheckedState w14:val="2610" w14:font="MS Gothic"/>
                </w14:checkbox>
              </w:sdtPr>
              <w:sdtEndPr/>
              <w:sdtContent>
                <w:r w:rsidR="003F20F8" w:rsidRPr="003F20F8">
                  <w:rPr>
                    <w:rFonts w:ascii="Segoe UI Symbol" w:hAnsi="Segoe UI Symbol" w:cs="Segoe UI Symbol"/>
                    <w:b/>
                    <w:sz w:val="17"/>
                    <w:szCs w:val="17"/>
                  </w:rPr>
                  <w:t>☐</w:t>
                </w:r>
              </w:sdtContent>
            </w:sdt>
            <w:r w:rsidR="003F20F8" w:rsidRPr="003F20F8">
              <w:rPr>
                <w:rFonts w:asciiTheme="minorHAnsi" w:hAnsiTheme="minorHAnsi" w:cstheme="minorHAnsi"/>
                <w:b/>
                <w:bCs/>
                <w:sz w:val="17"/>
                <w:szCs w:val="17"/>
              </w:rPr>
              <w:t xml:space="preserve"> </w:t>
            </w:r>
            <w:r w:rsidR="003F20F8" w:rsidRPr="003F20F8">
              <w:rPr>
                <w:rFonts w:asciiTheme="minorHAnsi" w:hAnsiTheme="minorHAnsi" w:cstheme="minorHAnsi"/>
                <w:bCs/>
                <w:sz w:val="17"/>
                <w:szCs w:val="17"/>
              </w:rPr>
              <w:t>No</w:t>
            </w:r>
            <w:r w:rsidR="003F20F8" w:rsidRPr="003F20F8">
              <w:rPr>
                <w:rFonts w:asciiTheme="minorHAnsi" w:hAnsiTheme="minorHAnsi" w:cstheme="minorHAnsi"/>
                <w:sz w:val="17"/>
                <w:szCs w:val="17"/>
              </w:rPr>
              <w:t xml:space="preserve">   </w:t>
            </w:r>
            <w:r w:rsidR="007731F9" w:rsidRPr="00160ACF">
              <w:rPr>
                <w:rFonts w:ascii="Calibri" w:eastAsia="Calibri" w:hAnsi="Calibri" w:cs="Calibri"/>
                <w:sz w:val="17"/>
                <w:szCs w:val="17"/>
              </w:rPr>
              <w:t xml:space="preserve">If Yes, </w:t>
            </w:r>
            <w:r w:rsidR="00AD745F">
              <w:rPr>
                <w:rFonts w:ascii="Calibri" w:eastAsia="Calibri" w:hAnsi="Calibri" w:cs="Calibri"/>
                <w:sz w:val="17"/>
                <w:szCs w:val="17"/>
              </w:rPr>
              <w:t xml:space="preserve">provide details </w:t>
            </w:r>
            <w:proofErr w:type="spellStart"/>
            <w:r w:rsidR="00AD745F">
              <w:rPr>
                <w:rFonts w:ascii="Calibri" w:eastAsia="Calibri" w:hAnsi="Calibri" w:cs="Calibri"/>
                <w:sz w:val="17"/>
                <w:szCs w:val="17"/>
              </w:rPr>
              <w:t>inclduing</w:t>
            </w:r>
            <w:proofErr w:type="spellEnd"/>
            <w:r w:rsidR="007731F9" w:rsidRPr="00160ACF">
              <w:rPr>
                <w:rFonts w:ascii="Calibri" w:eastAsia="Calibri" w:hAnsi="Calibri" w:cs="Calibri"/>
                <w:sz w:val="17"/>
                <w:szCs w:val="17"/>
              </w:rPr>
              <w:t xml:space="preserve"> </w:t>
            </w:r>
            <w:r w:rsidR="0043550E">
              <w:rPr>
                <w:rFonts w:ascii="Calibri" w:eastAsia="Calibri" w:hAnsi="Calibri" w:cs="Calibri"/>
                <w:sz w:val="17"/>
                <w:szCs w:val="17"/>
              </w:rPr>
              <w:t xml:space="preserve">the fish </w:t>
            </w:r>
            <w:r w:rsidR="007731F9" w:rsidRPr="00160ACF">
              <w:rPr>
                <w:rFonts w:ascii="Calibri" w:eastAsia="Calibri" w:hAnsi="Calibri" w:cs="Calibri"/>
                <w:sz w:val="17"/>
                <w:szCs w:val="17"/>
              </w:rPr>
              <w:t>species</w:t>
            </w:r>
            <w:r w:rsidR="0043550E">
              <w:rPr>
                <w:rFonts w:ascii="Calibri" w:eastAsia="Calibri" w:hAnsi="Calibri" w:cs="Calibri"/>
                <w:sz w:val="17"/>
                <w:szCs w:val="17"/>
              </w:rPr>
              <w:t xml:space="preserve"> and amount taken</w:t>
            </w:r>
            <w:r w:rsidR="00AD745F">
              <w:rPr>
                <w:rFonts w:ascii="Calibri" w:eastAsia="Calibri" w:hAnsi="Calibri" w:cs="Calibri"/>
                <w:sz w:val="17"/>
                <w:szCs w:val="17"/>
              </w:rPr>
              <w:t>:</w:t>
            </w:r>
            <w:r w:rsidR="007731F9" w:rsidRPr="00160ACF">
              <w:rPr>
                <w:rFonts w:ascii="Calibri" w:eastAsia="Calibri" w:hAnsi="Calibri" w:cs="Calibri"/>
                <w:sz w:val="17"/>
                <w:szCs w:val="17"/>
              </w:rPr>
              <w:t> </w:t>
            </w:r>
            <w:r w:rsidR="007731F9" w:rsidRPr="00160ACF">
              <w:rPr>
                <w:rFonts w:cstheme="minorHAnsi"/>
                <w:sz w:val="17"/>
                <w:szCs w:val="17"/>
              </w:rPr>
              <w:fldChar w:fldCharType="begin">
                <w:ffData>
                  <w:name w:val="Text2"/>
                  <w:enabled/>
                  <w:calcOnExit w:val="0"/>
                  <w:textInput/>
                </w:ffData>
              </w:fldChar>
            </w:r>
            <w:r w:rsidR="007731F9" w:rsidRPr="00160ACF">
              <w:rPr>
                <w:rFonts w:cstheme="minorHAnsi"/>
                <w:sz w:val="17"/>
                <w:szCs w:val="17"/>
              </w:rPr>
              <w:instrText xml:space="preserve"> FORMTEXT </w:instrText>
            </w:r>
            <w:r w:rsidR="007731F9" w:rsidRPr="00160ACF">
              <w:rPr>
                <w:rFonts w:cstheme="minorHAnsi"/>
                <w:sz w:val="17"/>
                <w:szCs w:val="17"/>
              </w:rPr>
            </w:r>
            <w:r w:rsidR="007731F9" w:rsidRPr="00160ACF">
              <w:rPr>
                <w:rFonts w:cstheme="minorHAnsi"/>
                <w:sz w:val="17"/>
                <w:szCs w:val="17"/>
              </w:rPr>
              <w:fldChar w:fldCharType="separate"/>
            </w:r>
            <w:r w:rsidR="007731F9" w:rsidRPr="00160ACF">
              <w:rPr>
                <w:rFonts w:cstheme="minorHAnsi"/>
                <w:sz w:val="17"/>
                <w:szCs w:val="17"/>
              </w:rPr>
              <w:t> </w:t>
            </w:r>
            <w:r w:rsidR="007731F9" w:rsidRPr="00160ACF">
              <w:rPr>
                <w:rFonts w:cstheme="minorHAnsi"/>
                <w:sz w:val="17"/>
                <w:szCs w:val="17"/>
              </w:rPr>
              <w:t> </w:t>
            </w:r>
            <w:r w:rsidR="007731F9" w:rsidRPr="00160ACF">
              <w:rPr>
                <w:rFonts w:cstheme="minorHAnsi"/>
                <w:sz w:val="17"/>
                <w:szCs w:val="17"/>
              </w:rPr>
              <w:t> </w:t>
            </w:r>
            <w:r w:rsidR="007731F9" w:rsidRPr="00160ACF">
              <w:rPr>
                <w:rFonts w:cstheme="minorHAnsi"/>
                <w:sz w:val="17"/>
                <w:szCs w:val="17"/>
              </w:rPr>
              <w:t> </w:t>
            </w:r>
            <w:r w:rsidR="007731F9" w:rsidRPr="00160ACF">
              <w:rPr>
                <w:rFonts w:cstheme="minorHAnsi"/>
                <w:sz w:val="17"/>
                <w:szCs w:val="17"/>
              </w:rPr>
              <w:t> </w:t>
            </w:r>
            <w:r w:rsidR="007731F9" w:rsidRPr="00160ACF">
              <w:rPr>
                <w:rFonts w:cstheme="minorHAnsi"/>
                <w:sz w:val="17"/>
                <w:szCs w:val="17"/>
              </w:rPr>
              <w:fldChar w:fldCharType="end"/>
            </w:r>
          </w:p>
        </w:tc>
      </w:tr>
      <w:tr w:rsidR="001A33B0" w:rsidRPr="003F20F8" w14:paraId="480C4E84" w14:textId="77777777" w:rsidTr="00A939EC">
        <w:trPr>
          <w:trHeight w:val="251"/>
        </w:trPr>
        <w:tc>
          <w:tcPr>
            <w:tcW w:w="6030" w:type="dxa"/>
          </w:tcPr>
          <w:p w14:paraId="6E3EA7F6" w14:textId="545EDEC3" w:rsidR="001A33B0" w:rsidRPr="00160ACF" w:rsidRDefault="0061228F" w:rsidP="00A939EC">
            <w:pPr>
              <w:rPr>
                <w:rFonts w:ascii="Calibri" w:eastAsia="Calibri" w:hAnsi="Calibri" w:cs="Calibri"/>
                <w:b/>
                <w:bCs/>
                <w:sz w:val="17"/>
                <w:szCs w:val="17"/>
              </w:rPr>
            </w:pPr>
            <w:r>
              <w:rPr>
                <w:rFonts w:ascii="Calibri" w:eastAsia="Calibri" w:hAnsi="Calibri" w:cs="Calibri"/>
                <w:b/>
                <w:bCs/>
                <w:sz w:val="17"/>
                <w:szCs w:val="17"/>
              </w:rPr>
              <w:t>Were all BMPs and recommen</w:t>
            </w:r>
            <w:r w:rsidR="00525607">
              <w:rPr>
                <w:rFonts w:ascii="Calibri" w:eastAsia="Calibri" w:hAnsi="Calibri" w:cs="Calibri"/>
                <w:b/>
                <w:bCs/>
                <w:sz w:val="17"/>
                <w:szCs w:val="17"/>
              </w:rPr>
              <w:t>d</w:t>
            </w:r>
            <w:r>
              <w:rPr>
                <w:rFonts w:ascii="Calibri" w:eastAsia="Calibri" w:hAnsi="Calibri" w:cs="Calibri"/>
                <w:b/>
                <w:bCs/>
                <w:sz w:val="17"/>
                <w:szCs w:val="17"/>
              </w:rPr>
              <w:t>ed conservation measures implemented?</w:t>
            </w:r>
          </w:p>
        </w:tc>
        <w:tc>
          <w:tcPr>
            <w:tcW w:w="5395" w:type="dxa"/>
            <w:gridSpan w:val="2"/>
          </w:tcPr>
          <w:p w14:paraId="74BE6A98" w14:textId="4BD98FE3" w:rsidR="001A33B0" w:rsidRPr="0061228F" w:rsidRDefault="00FD1317" w:rsidP="00A939EC">
            <w:pPr>
              <w:rPr>
                <w:rFonts w:asciiTheme="minorHAnsi" w:hAnsiTheme="minorHAnsi" w:cstheme="minorHAnsi"/>
                <w:sz w:val="17"/>
                <w:szCs w:val="17"/>
              </w:rPr>
            </w:pPr>
            <w:sdt>
              <w:sdtPr>
                <w:rPr>
                  <w:rFonts w:asciiTheme="minorHAnsi" w:hAnsiTheme="minorHAnsi" w:cstheme="minorHAnsi"/>
                  <w:b/>
                  <w:sz w:val="17"/>
                  <w:szCs w:val="17"/>
                </w:rPr>
                <w:id w:val="93519838"/>
                <w14:checkbox>
                  <w14:checked w14:val="0"/>
                  <w14:checkedState w14:val="2612" w14:font="MS Gothic"/>
                  <w14:uncheckedState w14:val="2610" w14:font="MS Gothic"/>
                </w14:checkbox>
              </w:sdtPr>
              <w:sdtEndPr/>
              <w:sdtContent>
                <w:r w:rsidR="0061228F" w:rsidRPr="003F20F8">
                  <w:rPr>
                    <w:rFonts w:ascii="Segoe UI Symbol" w:eastAsia="MS Gothic" w:hAnsi="Segoe UI Symbol" w:cs="Segoe UI Symbol"/>
                    <w:b/>
                    <w:sz w:val="17"/>
                    <w:szCs w:val="17"/>
                  </w:rPr>
                  <w:t>☐</w:t>
                </w:r>
              </w:sdtContent>
            </w:sdt>
            <w:r w:rsidR="0061228F" w:rsidRPr="003F20F8">
              <w:rPr>
                <w:rFonts w:asciiTheme="minorHAnsi" w:hAnsiTheme="minorHAnsi" w:cstheme="minorHAnsi"/>
                <w:bCs/>
                <w:sz w:val="17"/>
                <w:szCs w:val="17"/>
              </w:rPr>
              <w:t xml:space="preserve"> Yes</w:t>
            </w:r>
            <w:r w:rsidR="0061228F" w:rsidRPr="003F20F8">
              <w:rPr>
                <w:rFonts w:asciiTheme="minorHAnsi" w:hAnsiTheme="minorHAnsi" w:cstheme="minorHAnsi"/>
                <w:b/>
                <w:bCs/>
                <w:sz w:val="17"/>
                <w:szCs w:val="17"/>
              </w:rPr>
              <w:t xml:space="preserve">  </w:t>
            </w:r>
            <w:sdt>
              <w:sdtPr>
                <w:rPr>
                  <w:rFonts w:asciiTheme="minorHAnsi" w:hAnsiTheme="minorHAnsi" w:cstheme="minorHAnsi"/>
                  <w:b/>
                  <w:sz w:val="17"/>
                  <w:szCs w:val="17"/>
                </w:rPr>
                <w:id w:val="1365091444"/>
                <w14:checkbox>
                  <w14:checked w14:val="0"/>
                  <w14:checkedState w14:val="2612" w14:font="MS Gothic"/>
                  <w14:uncheckedState w14:val="2610" w14:font="MS Gothic"/>
                </w14:checkbox>
              </w:sdtPr>
              <w:sdtEndPr/>
              <w:sdtContent>
                <w:r w:rsidR="0061228F" w:rsidRPr="003F20F8">
                  <w:rPr>
                    <w:rFonts w:ascii="Segoe UI Symbol" w:eastAsia="MS Gothic" w:hAnsi="Segoe UI Symbol" w:cs="Segoe UI Symbol"/>
                    <w:b/>
                    <w:sz w:val="17"/>
                    <w:szCs w:val="17"/>
                  </w:rPr>
                  <w:t>☐</w:t>
                </w:r>
              </w:sdtContent>
            </w:sdt>
            <w:r w:rsidR="0061228F" w:rsidRPr="003F20F8">
              <w:rPr>
                <w:rFonts w:asciiTheme="minorHAnsi" w:hAnsiTheme="minorHAnsi" w:cstheme="minorHAnsi"/>
                <w:b/>
                <w:bCs/>
                <w:sz w:val="17"/>
                <w:szCs w:val="17"/>
              </w:rPr>
              <w:t xml:space="preserve"> </w:t>
            </w:r>
            <w:r w:rsidR="0061228F" w:rsidRPr="003F20F8">
              <w:rPr>
                <w:rFonts w:asciiTheme="minorHAnsi" w:hAnsiTheme="minorHAnsi" w:cstheme="minorHAnsi"/>
                <w:bCs/>
                <w:sz w:val="17"/>
                <w:szCs w:val="17"/>
              </w:rPr>
              <w:t>No</w:t>
            </w:r>
            <w:r w:rsidR="0061228F" w:rsidRPr="003F20F8">
              <w:rPr>
                <w:rFonts w:asciiTheme="minorHAnsi" w:hAnsiTheme="minorHAnsi" w:cstheme="minorHAnsi"/>
                <w:sz w:val="17"/>
                <w:szCs w:val="17"/>
              </w:rPr>
              <w:t xml:space="preserve">  If </w:t>
            </w:r>
            <w:r w:rsidR="0061228F">
              <w:rPr>
                <w:rFonts w:asciiTheme="minorHAnsi" w:hAnsiTheme="minorHAnsi" w:cstheme="minorHAnsi"/>
                <w:sz w:val="17"/>
                <w:szCs w:val="17"/>
              </w:rPr>
              <w:t>No</w:t>
            </w:r>
            <w:r w:rsidR="0061228F" w:rsidRPr="003F20F8">
              <w:rPr>
                <w:rFonts w:asciiTheme="minorHAnsi" w:hAnsiTheme="minorHAnsi" w:cstheme="minorHAnsi"/>
                <w:sz w:val="17"/>
                <w:szCs w:val="17"/>
              </w:rPr>
              <w:t xml:space="preserve">, </w:t>
            </w:r>
            <w:r w:rsidR="0061228F">
              <w:rPr>
                <w:rFonts w:asciiTheme="minorHAnsi" w:hAnsiTheme="minorHAnsi" w:cstheme="minorHAnsi"/>
                <w:sz w:val="17"/>
                <w:szCs w:val="17"/>
              </w:rPr>
              <w:t>e</w:t>
            </w:r>
            <w:r w:rsidR="0061228F" w:rsidRPr="003F20F8">
              <w:rPr>
                <w:rFonts w:asciiTheme="minorHAnsi" w:hAnsiTheme="minorHAnsi" w:cstheme="minorHAnsi"/>
                <w:sz w:val="17"/>
                <w:szCs w:val="17"/>
              </w:rPr>
              <w:t>xplain</w:t>
            </w:r>
            <w:r w:rsidR="0061228F">
              <w:rPr>
                <w:rFonts w:asciiTheme="minorHAnsi" w:hAnsiTheme="minorHAnsi" w:cstheme="minorHAnsi"/>
                <w:sz w:val="17"/>
                <w:szCs w:val="17"/>
              </w:rPr>
              <w:t xml:space="preserve"> why in </w:t>
            </w:r>
            <w:r w:rsidR="0061228F" w:rsidRPr="0061228F">
              <w:rPr>
                <w:rFonts w:asciiTheme="minorHAnsi" w:hAnsiTheme="minorHAnsi" w:cstheme="minorHAnsi"/>
                <w:sz w:val="17"/>
                <w:szCs w:val="17"/>
              </w:rPr>
              <w:t>Project Description</w:t>
            </w:r>
            <w:r w:rsidR="0061228F">
              <w:rPr>
                <w:rFonts w:asciiTheme="minorHAnsi" w:hAnsiTheme="minorHAnsi" w:cstheme="minorHAnsi"/>
                <w:sz w:val="17"/>
                <w:szCs w:val="17"/>
              </w:rPr>
              <w:t xml:space="preserve"> Section below.</w:t>
            </w:r>
          </w:p>
        </w:tc>
      </w:tr>
      <w:tr w:rsidR="003F20F8" w:rsidRPr="003F20F8" w14:paraId="34A17DC0" w14:textId="77777777" w:rsidTr="00A939EC">
        <w:trPr>
          <w:trHeight w:val="485"/>
        </w:trPr>
        <w:tc>
          <w:tcPr>
            <w:tcW w:w="6030" w:type="dxa"/>
          </w:tcPr>
          <w:p w14:paraId="5824483C" w14:textId="727957EB" w:rsidR="003F20F8" w:rsidRPr="003F20F8" w:rsidRDefault="006E3C15" w:rsidP="00A939EC">
            <w:pPr>
              <w:rPr>
                <w:rFonts w:asciiTheme="minorHAnsi" w:hAnsiTheme="minorHAnsi" w:cstheme="minorHAnsi"/>
                <w:b/>
                <w:sz w:val="17"/>
                <w:szCs w:val="17"/>
              </w:rPr>
            </w:pPr>
            <w:r w:rsidRPr="006E3C15">
              <w:rPr>
                <w:rFonts w:asciiTheme="minorHAnsi" w:hAnsiTheme="minorHAnsi" w:cstheme="minorHAnsi"/>
                <w:b/>
                <w:sz w:val="17"/>
                <w:szCs w:val="17"/>
              </w:rPr>
              <w:t>Was the work completed as described in the PBA</w:t>
            </w:r>
            <w:r>
              <w:rPr>
                <w:rFonts w:asciiTheme="minorHAnsi" w:hAnsiTheme="minorHAnsi" w:cstheme="minorHAnsi"/>
                <w:b/>
                <w:sz w:val="17"/>
                <w:szCs w:val="17"/>
              </w:rPr>
              <w:t>, without minor deviations</w:t>
            </w:r>
            <w:r w:rsidRPr="006E3C15">
              <w:rPr>
                <w:rFonts w:asciiTheme="minorHAnsi" w:hAnsiTheme="minorHAnsi" w:cstheme="minorHAnsi"/>
                <w:b/>
                <w:sz w:val="17"/>
                <w:szCs w:val="17"/>
              </w:rPr>
              <w:t>?</w:t>
            </w:r>
          </w:p>
        </w:tc>
        <w:tc>
          <w:tcPr>
            <w:tcW w:w="5395" w:type="dxa"/>
            <w:gridSpan w:val="2"/>
          </w:tcPr>
          <w:p w14:paraId="02F40483" w14:textId="2E04CAD8" w:rsidR="003F20F8" w:rsidRPr="003F20F8" w:rsidRDefault="00FD1317" w:rsidP="00A939EC">
            <w:pPr>
              <w:rPr>
                <w:rFonts w:asciiTheme="minorHAnsi" w:hAnsiTheme="minorHAnsi" w:cstheme="minorHAnsi"/>
                <w:sz w:val="17"/>
                <w:szCs w:val="17"/>
              </w:rPr>
            </w:pPr>
            <w:sdt>
              <w:sdtPr>
                <w:rPr>
                  <w:rFonts w:asciiTheme="minorHAnsi" w:hAnsiTheme="minorHAnsi" w:cstheme="minorHAnsi"/>
                  <w:b/>
                  <w:sz w:val="17"/>
                  <w:szCs w:val="17"/>
                </w:rPr>
                <w:id w:val="-1408532564"/>
                <w14:checkbox>
                  <w14:checked w14:val="0"/>
                  <w14:checkedState w14:val="2612" w14:font="MS Gothic"/>
                  <w14:uncheckedState w14:val="2610" w14:font="MS Gothic"/>
                </w14:checkbox>
              </w:sdtPr>
              <w:sdtEndPr/>
              <w:sdtContent>
                <w:r w:rsidR="003F20F8" w:rsidRPr="003F20F8">
                  <w:rPr>
                    <w:rFonts w:ascii="Segoe UI Symbol" w:eastAsia="MS Gothic" w:hAnsi="Segoe UI Symbol" w:cs="Segoe UI Symbol"/>
                    <w:b/>
                    <w:sz w:val="17"/>
                    <w:szCs w:val="17"/>
                  </w:rPr>
                  <w:t>☐</w:t>
                </w:r>
              </w:sdtContent>
            </w:sdt>
            <w:r w:rsidR="003F20F8" w:rsidRPr="003F20F8">
              <w:rPr>
                <w:rFonts w:asciiTheme="minorHAnsi" w:hAnsiTheme="minorHAnsi" w:cstheme="minorHAnsi"/>
                <w:bCs/>
                <w:sz w:val="17"/>
                <w:szCs w:val="17"/>
              </w:rPr>
              <w:t xml:space="preserve"> Yes</w:t>
            </w:r>
            <w:r w:rsidR="003F20F8" w:rsidRPr="003F20F8">
              <w:rPr>
                <w:rFonts w:asciiTheme="minorHAnsi" w:hAnsiTheme="minorHAnsi" w:cstheme="minorHAnsi"/>
                <w:b/>
                <w:bCs/>
                <w:sz w:val="17"/>
                <w:szCs w:val="17"/>
              </w:rPr>
              <w:t xml:space="preserve">  </w:t>
            </w:r>
            <w:sdt>
              <w:sdtPr>
                <w:rPr>
                  <w:rFonts w:asciiTheme="minorHAnsi" w:hAnsiTheme="minorHAnsi" w:cstheme="minorHAnsi"/>
                  <w:b/>
                  <w:sz w:val="17"/>
                  <w:szCs w:val="17"/>
                </w:rPr>
                <w:id w:val="1280295405"/>
                <w14:checkbox>
                  <w14:checked w14:val="0"/>
                  <w14:checkedState w14:val="2612" w14:font="MS Gothic"/>
                  <w14:uncheckedState w14:val="2610" w14:font="MS Gothic"/>
                </w14:checkbox>
              </w:sdtPr>
              <w:sdtEndPr/>
              <w:sdtContent>
                <w:r w:rsidR="003F20F8" w:rsidRPr="003F20F8">
                  <w:rPr>
                    <w:rFonts w:ascii="Segoe UI Symbol" w:eastAsia="MS Gothic" w:hAnsi="Segoe UI Symbol" w:cs="Segoe UI Symbol"/>
                    <w:b/>
                    <w:sz w:val="17"/>
                    <w:szCs w:val="17"/>
                  </w:rPr>
                  <w:t>☐</w:t>
                </w:r>
              </w:sdtContent>
            </w:sdt>
            <w:r w:rsidR="003F20F8" w:rsidRPr="003F20F8">
              <w:rPr>
                <w:rFonts w:asciiTheme="minorHAnsi" w:hAnsiTheme="minorHAnsi" w:cstheme="minorHAnsi"/>
                <w:b/>
                <w:bCs/>
                <w:sz w:val="17"/>
                <w:szCs w:val="17"/>
              </w:rPr>
              <w:t xml:space="preserve"> </w:t>
            </w:r>
            <w:r w:rsidR="003F20F8" w:rsidRPr="003F20F8">
              <w:rPr>
                <w:rFonts w:asciiTheme="minorHAnsi" w:hAnsiTheme="minorHAnsi" w:cstheme="minorHAnsi"/>
                <w:bCs/>
                <w:sz w:val="17"/>
                <w:szCs w:val="17"/>
              </w:rPr>
              <w:t>No</w:t>
            </w:r>
            <w:r w:rsidR="003F20F8" w:rsidRPr="003F20F8">
              <w:rPr>
                <w:rFonts w:asciiTheme="minorHAnsi" w:hAnsiTheme="minorHAnsi" w:cstheme="minorHAnsi"/>
                <w:sz w:val="17"/>
                <w:szCs w:val="17"/>
              </w:rPr>
              <w:t xml:space="preserve">  If </w:t>
            </w:r>
            <w:r w:rsidR="006E3C15">
              <w:rPr>
                <w:rFonts w:asciiTheme="minorHAnsi" w:hAnsiTheme="minorHAnsi" w:cstheme="minorHAnsi"/>
                <w:sz w:val="17"/>
                <w:szCs w:val="17"/>
              </w:rPr>
              <w:t>No</w:t>
            </w:r>
            <w:r w:rsidR="003F20F8" w:rsidRPr="003F20F8">
              <w:rPr>
                <w:rFonts w:asciiTheme="minorHAnsi" w:hAnsiTheme="minorHAnsi" w:cstheme="minorHAnsi"/>
                <w:sz w:val="17"/>
                <w:szCs w:val="17"/>
              </w:rPr>
              <w:t xml:space="preserve">, </w:t>
            </w:r>
            <w:r w:rsidR="006E3C15">
              <w:rPr>
                <w:rFonts w:asciiTheme="minorHAnsi" w:hAnsiTheme="minorHAnsi" w:cstheme="minorHAnsi"/>
                <w:sz w:val="17"/>
                <w:szCs w:val="17"/>
              </w:rPr>
              <w:t>e</w:t>
            </w:r>
            <w:r w:rsidR="003F20F8" w:rsidRPr="003F20F8">
              <w:rPr>
                <w:rFonts w:asciiTheme="minorHAnsi" w:hAnsiTheme="minorHAnsi" w:cstheme="minorHAnsi"/>
                <w:sz w:val="17"/>
                <w:szCs w:val="17"/>
              </w:rPr>
              <w:t xml:space="preserve">xplain: </w:t>
            </w:r>
            <w:bookmarkStart w:id="3" w:name="_Hlk100580290"/>
            <w:r w:rsidR="003F20F8" w:rsidRPr="003F20F8">
              <w:rPr>
                <w:rFonts w:asciiTheme="minorHAnsi" w:hAnsiTheme="minorHAnsi" w:cstheme="minorHAnsi"/>
                <w:bCs/>
                <w:sz w:val="17"/>
                <w:szCs w:val="17"/>
              </w:rPr>
              <w:fldChar w:fldCharType="begin">
                <w:ffData>
                  <w:name w:val=""/>
                  <w:enabled/>
                  <w:calcOnExit w:val="0"/>
                  <w:textInput/>
                </w:ffData>
              </w:fldChar>
            </w:r>
            <w:r w:rsidR="003F20F8" w:rsidRPr="003F20F8">
              <w:rPr>
                <w:rFonts w:asciiTheme="minorHAnsi" w:hAnsiTheme="minorHAnsi" w:cstheme="minorHAnsi"/>
                <w:bCs/>
                <w:sz w:val="17"/>
                <w:szCs w:val="17"/>
              </w:rPr>
              <w:instrText xml:space="preserve"> FORMTEXT </w:instrText>
            </w:r>
            <w:r w:rsidR="003F20F8" w:rsidRPr="003F20F8">
              <w:rPr>
                <w:rFonts w:asciiTheme="minorHAnsi" w:hAnsiTheme="minorHAnsi" w:cstheme="minorHAnsi"/>
                <w:bCs/>
                <w:sz w:val="17"/>
                <w:szCs w:val="17"/>
              </w:rPr>
            </w:r>
            <w:r w:rsidR="003F20F8" w:rsidRPr="003F20F8">
              <w:rPr>
                <w:rFonts w:asciiTheme="minorHAnsi" w:hAnsiTheme="minorHAnsi" w:cstheme="minorHAnsi"/>
                <w:bCs/>
                <w:sz w:val="17"/>
                <w:szCs w:val="17"/>
              </w:rPr>
              <w:fldChar w:fldCharType="separate"/>
            </w:r>
            <w:r w:rsidR="003F20F8" w:rsidRPr="003F20F8">
              <w:rPr>
                <w:rFonts w:asciiTheme="minorHAnsi" w:hAnsiTheme="minorHAnsi" w:cstheme="minorHAnsi"/>
                <w:bCs/>
                <w:sz w:val="17"/>
                <w:szCs w:val="17"/>
              </w:rPr>
              <w:t> </w:t>
            </w:r>
            <w:r w:rsidR="003F20F8" w:rsidRPr="003F20F8">
              <w:rPr>
                <w:rFonts w:asciiTheme="minorHAnsi" w:hAnsiTheme="minorHAnsi" w:cstheme="minorHAnsi"/>
                <w:bCs/>
                <w:sz w:val="17"/>
                <w:szCs w:val="17"/>
              </w:rPr>
              <w:t> </w:t>
            </w:r>
            <w:r w:rsidR="003F20F8" w:rsidRPr="003F20F8">
              <w:rPr>
                <w:rFonts w:asciiTheme="minorHAnsi" w:hAnsiTheme="minorHAnsi" w:cstheme="minorHAnsi"/>
                <w:bCs/>
                <w:sz w:val="17"/>
                <w:szCs w:val="17"/>
              </w:rPr>
              <w:t> </w:t>
            </w:r>
            <w:r w:rsidR="003F20F8" w:rsidRPr="003F20F8">
              <w:rPr>
                <w:rFonts w:asciiTheme="minorHAnsi" w:hAnsiTheme="minorHAnsi" w:cstheme="minorHAnsi"/>
                <w:bCs/>
                <w:sz w:val="17"/>
                <w:szCs w:val="17"/>
              </w:rPr>
              <w:t> </w:t>
            </w:r>
            <w:r w:rsidR="003F20F8" w:rsidRPr="003F20F8">
              <w:rPr>
                <w:rFonts w:asciiTheme="minorHAnsi" w:hAnsiTheme="minorHAnsi" w:cstheme="minorHAnsi"/>
                <w:bCs/>
                <w:sz w:val="17"/>
                <w:szCs w:val="17"/>
              </w:rPr>
              <w:t> </w:t>
            </w:r>
            <w:r w:rsidR="003F20F8" w:rsidRPr="003F20F8">
              <w:rPr>
                <w:rFonts w:asciiTheme="minorHAnsi" w:hAnsiTheme="minorHAnsi" w:cstheme="minorHAnsi"/>
                <w:sz w:val="17"/>
                <w:szCs w:val="17"/>
              </w:rPr>
              <w:fldChar w:fldCharType="end"/>
            </w:r>
            <w:bookmarkEnd w:id="3"/>
          </w:p>
          <w:p w14:paraId="665DB97A" w14:textId="77777777" w:rsidR="003F20F8" w:rsidRPr="003F20F8" w:rsidRDefault="003F20F8" w:rsidP="00A939EC">
            <w:pPr>
              <w:rPr>
                <w:rFonts w:asciiTheme="minorHAnsi" w:hAnsiTheme="minorHAnsi" w:cstheme="minorHAnsi"/>
                <w:sz w:val="17"/>
                <w:szCs w:val="17"/>
              </w:rPr>
            </w:pPr>
          </w:p>
        </w:tc>
      </w:tr>
      <w:tr w:rsidR="003F20F8" w:rsidRPr="003F20F8" w14:paraId="758BBF0D" w14:textId="77777777" w:rsidTr="00A939EC">
        <w:trPr>
          <w:trHeight w:val="746"/>
        </w:trPr>
        <w:tc>
          <w:tcPr>
            <w:tcW w:w="11425" w:type="dxa"/>
            <w:gridSpan w:val="3"/>
            <w:shd w:val="clear" w:color="auto" w:fill="D9D9D9" w:themeFill="background1" w:themeFillShade="D9"/>
          </w:tcPr>
          <w:p w14:paraId="326205F8" w14:textId="6E1D71BF" w:rsidR="003F20F8" w:rsidRPr="003F20F8" w:rsidRDefault="003F20F8" w:rsidP="00315184">
            <w:pPr>
              <w:pStyle w:val="Heading1"/>
              <w:spacing w:before="0"/>
              <w:outlineLvl w:val="0"/>
              <w:rPr>
                <w:rFonts w:cstheme="minorHAnsi"/>
                <w:b w:val="0"/>
                <w:sz w:val="17"/>
                <w:szCs w:val="17"/>
              </w:rPr>
            </w:pPr>
            <w:r w:rsidRPr="003F20F8">
              <w:rPr>
                <w:rFonts w:cstheme="minorHAnsi"/>
                <w:sz w:val="17"/>
                <w:szCs w:val="17"/>
              </w:rPr>
              <w:t xml:space="preserve">Signature: </w:t>
            </w:r>
            <w:r w:rsidRPr="003F20F8">
              <w:rPr>
                <w:rFonts w:cstheme="minorHAnsi"/>
                <w:b w:val="0"/>
                <w:sz w:val="17"/>
                <w:szCs w:val="17"/>
              </w:rPr>
              <w:t xml:space="preserve"> District</w:t>
            </w:r>
            <w:r w:rsidR="00DC36C1">
              <w:rPr>
                <w:rFonts w:cstheme="minorHAnsi"/>
                <w:b w:val="0"/>
                <w:sz w:val="17"/>
                <w:szCs w:val="17"/>
              </w:rPr>
              <w:t xml:space="preserve"> or Resident</w:t>
            </w:r>
            <w:r w:rsidRPr="003F20F8">
              <w:rPr>
                <w:rFonts w:cstheme="minorHAnsi"/>
                <w:b w:val="0"/>
                <w:sz w:val="17"/>
                <w:szCs w:val="17"/>
              </w:rPr>
              <w:t xml:space="preserve"> Engineer, Engineering Manager, Operations Engineer</w:t>
            </w:r>
            <w:r w:rsidR="00A062C7">
              <w:rPr>
                <w:rFonts w:cstheme="minorHAnsi"/>
                <w:b w:val="0"/>
                <w:sz w:val="17"/>
                <w:szCs w:val="17"/>
              </w:rPr>
              <w:t>,</w:t>
            </w:r>
            <w:r w:rsidRPr="003F20F8">
              <w:rPr>
                <w:rFonts w:cstheme="minorHAnsi"/>
                <w:b w:val="0"/>
                <w:sz w:val="17"/>
                <w:szCs w:val="17"/>
              </w:rPr>
              <w:t xml:space="preserve"> </w:t>
            </w:r>
            <w:r w:rsidR="00DC36C1">
              <w:rPr>
                <w:rFonts w:cstheme="minorHAnsi"/>
                <w:b w:val="0"/>
                <w:sz w:val="17"/>
                <w:szCs w:val="17"/>
              </w:rPr>
              <w:t xml:space="preserve">or Project Manager </w:t>
            </w:r>
            <w:r w:rsidRPr="003F20F8">
              <w:rPr>
                <w:rFonts w:cstheme="minorHAnsi"/>
                <w:b w:val="0"/>
                <w:sz w:val="17"/>
                <w:szCs w:val="17"/>
              </w:rPr>
              <w:t>(Digital Signature or Stamp Required)</w:t>
            </w:r>
          </w:p>
        </w:tc>
      </w:tr>
    </w:tbl>
    <w:p w14:paraId="76AF4E09" w14:textId="4AD39CC6" w:rsidR="00E71EA5" w:rsidRPr="001A33B0" w:rsidRDefault="00BA3008" w:rsidP="00177812">
      <w:pPr>
        <w:keepNext/>
        <w:keepLines/>
        <w:spacing w:after="0" w:line="240" w:lineRule="auto"/>
        <w:ind w:left="144"/>
        <w:outlineLvl w:val="0"/>
        <w:rPr>
          <w:rFonts w:asciiTheme="minorHAnsi" w:eastAsiaTheme="majorEastAsia" w:hAnsiTheme="minorHAnsi" w:cstheme="minorHAnsi"/>
          <w:b/>
          <w:sz w:val="18"/>
          <w:szCs w:val="18"/>
        </w:rPr>
        <w:sectPr w:rsidR="00E71EA5" w:rsidRPr="001A33B0" w:rsidSect="00545E01">
          <w:headerReference w:type="even" r:id="rId12"/>
          <w:headerReference w:type="default" r:id="rId13"/>
          <w:footerReference w:type="even" r:id="rId14"/>
          <w:footerReference w:type="default" r:id="rId15"/>
          <w:headerReference w:type="first" r:id="rId16"/>
          <w:footerReference w:type="first" r:id="rId17"/>
          <w:pgSz w:w="12240" w:h="15840" w:code="1"/>
          <w:pgMar w:top="360" w:right="360" w:bottom="720" w:left="360" w:header="288" w:footer="576" w:gutter="0"/>
          <w:cols w:space="720"/>
          <w:docGrid w:linePitch="360"/>
        </w:sectPr>
      </w:pPr>
      <w:r w:rsidRPr="001A33B0">
        <w:rPr>
          <w:rFonts w:asciiTheme="minorHAnsi" w:eastAsiaTheme="majorEastAsia" w:hAnsiTheme="minorHAnsi" w:cstheme="minorHAnsi"/>
          <w:b/>
          <w:sz w:val="18"/>
          <w:szCs w:val="18"/>
        </w:rPr>
        <w:t xml:space="preserve">Distribute Within </w:t>
      </w:r>
      <w:r w:rsidR="00177812" w:rsidRPr="001A33B0">
        <w:rPr>
          <w:rFonts w:asciiTheme="minorHAnsi" w:eastAsiaTheme="majorEastAsia" w:hAnsiTheme="minorHAnsi" w:cstheme="minorHAnsi"/>
          <w:b/>
          <w:sz w:val="18"/>
          <w:szCs w:val="18"/>
        </w:rPr>
        <w:t>30</w:t>
      </w:r>
      <w:r w:rsidRPr="001A33B0">
        <w:rPr>
          <w:rFonts w:asciiTheme="minorHAnsi" w:eastAsiaTheme="majorEastAsia" w:hAnsiTheme="minorHAnsi" w:cstheme="minorHAnsi"/>
          <w:b/>
          <w:sz w:val="18"/>
          <w:szCs w:val="18"/>
        </w:rPr>
        <w:t xml:space="preserve"> Days </w:t>
      </w:r>
      <w:r w:rsidR="00916660" w:rsidRPr="001A33B0">
        <w:rPr>
          <w:rFonts w:asciiTheme="minorHAnsi" w:eastAsiaTheme="majorEastAsia" w:hAnsiTheme="minorHAnsi" w:cstheme="minorHAnsi"/>
          <w:b/>
          <w:sz w:val="18"/>
          <w:szCs w:val="18"/>
        </w:rPr>
        <w:t>of Project Completion</w:t>
      </w:r>
      <w:r w:rsidRPr="001A33B0">
        <w:rPr>
          <w:rFonts w:asciiTheme="minorHAnsi" w:eastAsiaTheme="majorEastAsia" w:hAnsiTheme="minorHAnsi" w:cstheme="minorHAnsi"/>
          <w:b/>
          <w:sz w:val="18"/>
          <w:szCs w:val="18"/>
        </w:rPr>
        <w:t xml:space="preserve">:    </w:t>
      </w:r>
      <w:sdt>
        <w:sdtPr>
          <w:rPr>
            <w:rFonts w:asciiTheme="minorHAnsi" w:eastAsiaTheme="majorEastAsia" w:hAnsiTheme="minorHAnsi" w:cstheme="minorHAnsi"/>
            <w:sz w:val="18"/>
            <w:szCs w:val="18"/>
          </w:rPr>
          <w:id w:val="-872527607"/>
          <w14:checkbox>
            <w14:checked w14:val="0"/>
            <w14:checkedState w14:val="2612" w14:font="MS Gothic"/>
            <w14:uncheckedState w14:val="2610" w14:font="MS Gothic"/>
          </w14:checkbox>
        </w:sdtPr>
        <w:sdtEndPr/>
        <w:sdtContent>
          <w:r w:rsidRPr="001A33B0">
            <w:rPr>
              <w:rFonts w:ascii="Segoe UI Symbol" w:eastAsiaTheme="majorEastAsia" w:hAnsi="Segoe UI Symbol" w:cs="Segoe UI Symbol"/>
              <w:sz w:val="18"/>
              <w:szCs w:val="18"/>
            </w:rPr>
            <w:t>☐</w:t>
          </w:r>
        </w:sdtContent>
      </w:sdt>
      <w:r w:rsidRPr="001A33B0">
        <w:rPr>
          <w:rFonts w:asciiTheme="minorHAnsi" w:eastAsiaTheme="majorEastAsia" w:hAnsiTheme="minorHAnsi" w:cstheme="minorHAnsi"/>
          <w:sz w:val="18"/>
          <w:szCs w:val="18"/>
        </w:rPr>
        <w:t xml:space="preserve">NMFS  </w:t>
      </w:r>
      <w:sdt>
        <w:sdtPr>
          <w:rPr>
            <w:rFonts w:asciiTheme="minorHAnsi" w:eastAsiaTheme="majorEastAsia" w:hAnsiTheme="minorHAnsi" w:cstheme="minorHAnsi"/>
            <w:sz w:val="18"/>
            <w:szCs w:val="18"/>
          </w:rPr>
          <w:id w:val="1041554762"/>
          <w14:checkbox>
            <w14:checked w14:val="0"/>
            <w14:checkedState w14:val="2612" w14:font="MS Gothic"/>
            <w14:uncheckedState w14:val="2610" w14:font="MS Gothic"/>
          </w14:checkbox>
        </w:sdtPr>
        <w:sdtEndPr/>
        <w:sdtContent>
          <w:r w:rsidRPr="001A33B0">
            <w:rPr>
              <w:rFonts w:ascii="Segoe UI Symbol" w:eastAsiaTheme="majorEastAsia" w:hAnsi="Segoe UI Symbol" w:cs="Segoe UI Symbol"/>
              <w:sz w:val="18"/>
              <w:szCs w:val="18"/>
            </w:rPr>
            <w:t>☐</w:t>
          </w:r>
        </w:sdtContent>
      </w:sdt>
      <w:r w:rsidR="00F94E58" w:rsidRPr="001A33B0">
        <w:rPr>
          <w:rFonts w:asciiTheme="minorHAnsi" w:eastAsiaTheme="majorEastAsia" w:hAnsiTheme="minorHAnsi" w:cstheme="minorHAnsi"/>
          <w:sz w:val="18"/>
          <w:szCs w:val="18"/>
        </w:rPr>
        <w:t>US</w:t>
      </w:r>
      <w:r w:rsidRPr="001A33B0">
        <w:rPr>
          <w:rFonts w:asciiTheme="minorHAnsi" w:eastAsiaTheme="majorEastAsia" w:hAnsiTheme="minorHAnsi" w:cstheme="minorHAnsi"/>
          <w:sz w:val="18"/>
          <w:szCs w:val="18"/>
        </w:rPr>
        <w:t xml:space="preserve">FWS  </w:t>
      </w:r>
      <w:sdt>
        <w:sdtPr>
          <w:rPr>
            <w:rFonts w:asciiTheme="minorHAnsi" w:eastAsiaTheme="majorEastAsia" w:hAnsiTheme="minorHAnsi" w:cstheme="minorHAnsi"/>
            <w:sz w:val="18"/>
            <w:szCs w:val="18"/>
          </w:rPr>
          <w:id w:val="-1136715815"/>
          <w14:checkbox>
            <w14:checked w14:val="0"/>
            <w14:checkedState w14:val="2612" w14:font="MS Gothic"/>
            <w14:uncheckedState w14:val="2610" w14:font="MS Gothic"/>
          </w14:checkbox>
        </w:sdtPr>
        <w:sdtEndPr/>
        <w:sdtContent>
          <w:r w:rsidRPr="001A33B0">
            <w:rPr>
              <w:rFonts w:ascii="Segoe UI Symbol" w:eastAsiaTheme="majorEastAsia" w:hAnsi="Segoe UI Symbol" w:cs="Segoe UI Symbol"/>
              <w:sz w:val="18"/>
              <w:szCs w:val="18"/>
            </w:rPr>
            <w:t>☐</w:t>
          </w:r>
        </w:sdtContent>
      </w:sdt>
      <w:r w:rsidRPr="001A33B0">
        <w:rPr>
          <w:rFonts w:asciiTheme="minorHAnsi" w:eastAsiaTheme="majorEastAsia" w:hAnsiTheme="minorHAnsi" w:cstheme="minorHAnsi"/>
          <w:sz w:val="18"/>
          <w:szCs w:val="18"/>
        </w:rPr>
        <w:t xml:space="preserve">FHWA  </w:t>
      </w:r>
      <w:sdt>
        <w:sdtPr>
          <w:rPr>
            <w:rFonts w:asciiTheme="minorHAnsi" w:eastAsiaTheme="majorEastAsia" w:hAnsiTheme="minorHAnsi" w:cstheme="minorHAnsi"/>
            <w:sz w:val="18"/>
            <w:szCs w:val="18"/>
          </w:rPr>
          <w:id w:val="814914478"/>
          <w14:checkbox>
            <w14:checked w14:val="0"/>
            <w14:checkedState w14:val="2612" w14:font="MS Gothic"/>
            <w14:uncheckedState w14:val="2610" w14:font="MS Gothic"/>
          </w14:checkbox>
        </w:sdtPr>
        <w:sdtEndPr/>
        <w:sdtContent>
          <w:r w:rsidRPr="001A33B0">
            <w:rPr>
              <w:rFonts w:ascii="Segoe UI Symbol" w:eastAsiaTheme="majorEastAsia" w:hAnsi="Segoe UI Symbol" w:cs="Segoe UI Symbol"/>
              <w:sz w:val="18"/>
              <w:szCs w:val="18"/>
            </w:rPr>
            <w:t>☐</w:t>
          </w:r>
        </w:sdtContent>
      </w:sdt>
      <w:r w:rsidR="00654ADB" w:rsidRPr="001A33B0">
        <w:rPr>
          <w:rFonts w:asciiTheme="minorHAnsi" w:eastAsiaTheme="majorEastAsia" w:hAnsiTheme="minorHAnsi" w:cstheme="minorHAnsi"/>
          <w:sz w:val="18"/>
          <w:szCs w:val="18"/>
        </w:rPr>
        <w:t>US</w:t>
      </w:r>
      <w:r w:rsidR="00F94E58" w:rsidRPr="001A33B0">
        <w:rPr>
          <w:rFonts w:asciiTheme="minorHAnsi" w:eastAsiaTheme="majorEastAsia" w:hAnsiTheme="minorHAnsi" w:cstheme="minorHAnsi"/>
          <w:sz w:val="18"/>
          <w:szCs w:val="18"/>
        </w:rPr>
        <w:t>A</w:t>
      </w:r>
      <w:r w:rsidRPr="001A33B0">
        <w:rPr>
          <w:rFonts w:asciiTheme="minorHAnsi" w:eastAsiaTheme="majorEastAsia" w:hAnsiTheme="minorHAnsi" w:cstheme="minorHAnsi"/>
          <w:sz w:val="18"/>
          <w:szCs w:val="18"/>
        </w:rPr>
        <w:t xml:space="preserve">CE </w:t>
      </w:r>
    </w:p>
    <w:p w14:paraId="0D0C8DD6" w14:textId="53C94A0F" w:rsidR="000E2457" w:rsidRDefault="001A33B0" w:rsidP="000E2457">
      <w:pPr>
        <w:pStyle w:val="Heading1"/>
        <w:rPr>
          <w:b w:val="0"/>
          <w:bCs/>
          <w:i/>
          <w:iCs/>
        </w:rPr>
      </w:pPr>
      <w:r>
        <w:lastRenderedPageBreak/>
        <w:t xml:space="preserve">Emergency Event and </w:t>
      </w:r>
      <w:r w:rsidR="000E2457" w:rsidRPr="00CA227D">
        <w:t xml:space="preserve">Project Description: </w:t>
      </w:r>
      <w:r w:rsidR="000E2457" w:rsidRPr="008460E5">
        <w:rPr>
          <w:b w:val="0"/>
          <w:bCs/>
          <w:i/>
          <w:iCs/>
          <w:sz w:val="20"/>
          <w:szCs w:val="28"/>
        </w:rPr>
        <w:t>(Provide</w:t>
      </w:r>
      <w:r w:rsidR="008A3BA3" w:rsidRPr="008460E5">
        <w:rPr>
          <w:b w:val="0"/>
          <w:bCs/>
          <w:i/>
          <w:iCs/>
          <w:sz w:val="20"/>
          <w:szCs w:val="28"/>
        </w:rPr>
        <w:t xml:space="preserve"> a</w:t>
      </w:r>
      <w:r w:rsidR="000E2457" w:rsidRPr="008460E5">
        <w:rPr>
          <w:b w:val="0"/>
          <w:bCs/>
          <w:i/>
          <w:iCs/>
          <w:sz w:val="20"/>
          <w:szCs w:val="28"/>
        </w:rPr>
        <w:t xml:space="preserve"> </w:t>
      </w:r>
      <w:r w:rsidR="008A3BA3" w:rsidRPr="008460E5">
        <w:rPr>
          <w:b w:val="0"/>
          <w:bCs/>
          <w:i/>
          <w:iCs/>
          <w:sz w:val="20"/>
          <w:szCs w:val="28"/>
        </w:rPr>
        <w:t xml:space="preserve">brief narrative </w:t>
      </w:r>
      <w:r w:rsidR="001C2EAE" w:rsidRPr="008460E5">
        <w:rPr>
          <w:b w:val="0"/>
          <w:bCs/>
          <w:i/>
          <w:iCs/>
          <w:sz w:val="20"/>
          <w:szCs w:val="28"/>
        </w:rPr>
        <w:t>of</w:t>
      </w:r>
      <w:r w:rsidR="008A3BA3" w:rsidRPr="008460E5">
        <w:rPr>
          <w:b w:val="0"/>
          <w:bCs/>
          <w:i/>
          <w:iCs/>
          <w:sz w:val="20"/>
          <w:szCs w:val="28"/>
        </w:rPr>
        <w:t xml:space="preserve"> the emergency event, the details of </w:t>
      </w:r>
      <w:r w:rsidR="001C2EAE" w:rsidRPr="008460E5">
        <w:rPr>
          <w:b w:val="0"/>
          <w:bCs/>
          <w:i/>
          <w:iCs/>
          <w:sz w:val="20"/>
          <w:szCs w:val="28"/>
        </w:rPr>
        <w:t xml:space="preserve">emergency consultation </w:t>
      </w:r>
      <w:r w:rsidR="008A3BA3" w:rsidRPr="008460E5">
        <w:rPr>
          <w:b w:val="0"/>
          <w:bCs/>
          <w:i/>
          <w:iCs/>
          <w:sz w:val="20"/>
          <w:szCs w:val="28"/>
        </w:rPr>
        <w:t xml:space="preserve">initiation, </w:t>
      </w:r>
      <w:r w:rsidR="00295EE5" w:rsidRPr="008460E5">
        <w:rPr>
          <w:b w:val="0"/>
          <w:bCs/>
          <w:i/>
          <w:iCs/>
          <w:sz w:val="20"/>
          <w:szCs w:val="28"/>
        </w:rPr>
        <w:t xml:space="preserve">the Services </w:t>
      </w:r>
      <w:r w:rsidR="008A3BA3" w:rsidRPr="008460E5">
        <w:rPr>
          <w:b w:val="0"/>
          <w:bCs/>
          <w:i/>
          <w:iCs/>
          <w:sz w:val="20"/>
          <w:szCs w:val="28"/>
        </w:rPr>
        <w:t>recommended conservation measures, and a statement as to whether or not all the recommended conservation measures were followed</w:t>
      </w:r>
      <w:r w:rsidR="00295EE5" w:rsidRPr="008460E5">
        <w:rPr>
          <w:b w:val="0"/>
          <w:bCs/>
          <w:i/>
          <w:iCs/>
          <w:sz w:val="20"/>
          <w:szCs w:val="28"/>
        </w:rPr>
        <w:t xml:space="preserve">. Also provide </w:t>
      </w:r>
      <w:r w:rsidR="000E2457" w:rsidRPr="008460E5">
        <w:rPr>
          <w:b w:val="0"/>
          <w:bCs/>
          <w:i/>
          <w:iCs/>
          <w:sz w:val="20"/>
          <w:szCs w:val="28"/>
        </w:rPr>
        <w:t>sufficient detail to confirm that the project’s actions comply with the conditions of the PBA.)</w:t>
      </w:r>
    </w:p>
    <w:p w14:paraId="412D9727" w14:textId="582AAA98" w:rsidR="000E2457" w:rsidRDefault="000E2457" w:rsidP="000E2457">
      <w:r w:rsidRPr="00B25C58">
        <w:t xml:space="preserve"> </w:t>
      </w:r>
      <w:r w:rsidRPr="00B760BA">
        <w:fldChar w:fldCharType="begin">
          <w:ffData>
            <w:name w:val=""/>
            <w:enabled/>
            <w:calcOnExit w:val="0"/>
            <w:textInput/>
          </w:ffData>
        </w:fldChar>
      </w:r>
      <w:r w:rsidRPr="00B760BA">
        <w:instrText xml:space="preserve"> FORMTEXT </w:instrText>
      </w:r>
      <w:r w:rsidRPr="00B760BA">
        <w:fldChar w:fldCharType="separate"/>
      </w:r>
      <w:r w:rsidRPr="00B760BA">
        <w:t> </w:t>
      </w:r>
      <w:r w:rsidRPr="00B760BA">
        <w:t> </w:t>
      </w:r>
      <w:r w:rsidRPr="00B760BA">
        <w:t> </w:t>
      </w:r>
      <w:r w:rsidRPr="00B760BA">
        <w:t> </w:t>
      </w:r>
      <w:r w:rsidRPr="00B760BA">
        <w:t> </w:t>
      </w:r>
      <w:r w:rsidRPr="00B760BA">
        <w:fldChar w:fldCharType="end"/>
      </w:r>
    </w:p>
    <w:p w14:paraId="77DF6C59" w14:textId="514C7815" w:rsidR="000E2457" w:rsidRDefault="000E2457">
      <w:r>
        <w:br w:type="page"/>
      </w:r>
    </w:p>
    <w:p w14:paraId="589339B5" w14:textId="77777777" w:rsidR="001039A0" w:rsidRPr="000B1A10" w:rsidRDefault="001039A0" w:rsidP="001039A0">
      <w:pPr>
        <w:pStyle w:val="Heading1"/>
        <w:rPr>
          <w:b w:val="0"/>
        </w:rPr>
      </w:pPr>
      <w:r w:rsidRPr="000C2BF9">
        <w:lastRenderedPageBreak/>
        <w:t>Location Map:</w:t>
      </w:r>
      <w:r w:rsidRPr="00A50982">
        <w:t xml:space="preserve"> </w:t>
      </w:r>
      <w:r w:rsidRPr="000B1A10">
        <w:rPr>
          <w:b w:val="0"/>
        </w:rPr>
        <w:t>Insert a copy of the project area map in the box.</w:t>
      </w:r>
    </w:p>
    <w:tbl>
      <w:tblPr>
        <w:tblStyle w:val="TableGrid"/>
        <w:tblW w:w="11359" w:type="dxa"/>
        <w:jc w:val="center"/>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tblLayout w:type="fixed"/>
        <w:tblCellMar>
          <w:left w:w="0" w:type="dxa"/>
          <w:right w:w="0" w:type="dxa"/>
        </w:tblCellMar>
        <w:tblLook w:val="04A0" w:firstRow="1" w:lastRow="0" w:firstColumn="1" w:lastColumn="0" w:noHBand="0" w:noVBand="1"/>
      </w:tblPr>
      <w:tblGrid>
        <w:gridCol w:w="11359"/>
      </w:tblGrid>
      <w:tr w:rsidR="001039A0" w:rsidRPr="00C967E5" w14:paraId="2FB57C11" w14:textId="77777777" w:rsidTr="008479BF">
        <w:trPr>
          <w:trHeight w:val="13545"/>
          <w:jc w:val="center"/>
        </w:trPr>
        <w:tc>
          <w:tcPr>
            <w:tcW w:w="11359" w:type="dxa"/>
            <w:vAlign w:val="center"/>
          </w:tcPr>
          <w:p w14:paraId="2319CC0B" w14:textId="77777777" w:rsidR="001039A0" w:rsidRPr="00C967E5" w:rsidRDefault="001039A0" w:rsidP="008479BF">
            <w:pPr>
              <w:jc w:val="center"/>
            </w:pPr>
          </w:p>
        </w:tc>
      </w:tr>
    </w:tbl>
    <w:p w14:paraId="2D838442" w14:textId="77777777" w:rsidR="001039A0" w:rsidRDefault="001039A0" w:rsidP="001039A0">
      <w:pPr>
        <w:rPr>
          <w:rFonts w:cstheme="minorHAnsi"/>
          <w:b/>
        </w:rPr>
      </w:pPr>
      <w:r>
        <w:rPr>
          <w:rFonts w:cstheme="minorHAnsi"/>
          <w:b/>
        </w:rPr>
        <w:br w:type="page"/>
      </w:r>
    </w:p>
    <w:p w14:paraId="1D8AF97E" w14:textId="0FBC2D96" w:rsidR="000762D4" w:rsidRPr="000B1A10" w:rsidRDefault="000762D4" w:rsidP="000762D4">
      <w:pPr>
        <w:pStyle w:val="Heading1"/>
        <w:spacing w:before="0"/>
        <w:rPr>
          <w:b w:val="0"/>
        </w:rPr>
      </w:pPr>
      <w:r w:rsidRPr="000C2BF9">
        <w:lastRenderedPageBreak/>
        <w:t>Project Images</w:t>
      </w:r>
      <w:r w:rsidRPr="00152558">
        <w:t xml:space="preserve"> - </w:t>
      </w:r>
      <w:r w:rsidRPr="000B1A10">
        <w:rPr>
          <w:b w:val="0"/>
        </w:rPr>
        <w:t>Click in a square to insert a project image. Insert only one project image in each square. If necessary, resize picture to no more than 2.5" x 2.5".</w:t>
      </w:r>
      <w:r>
        <w:rPr>
          <w:b w:val="0"/>
        </w:rPr>
        <w:t xml:space="preserve"> Also add a caption for each image.</w:t>
      </w:r>
    </w:p>
    <w:p w14:paraId="76AF4E0E" w14:textId="77777777" w:rsidR="00E667F9" w:rsidRPr="007B6FE4" w:rsidRDefault="00E667F9" w:rsidP="00545E01">
      <w:pPr>
        <w:spacing w:after="0" w:line="240" w:lineRule="auto"/>
        <w:rPr>
          <w:rFonts w:asciiTheme="minorHAnsi" w:hAnsiTheme="minorHAnsi" w:cstheme="minorHAnsi"/>
          <w:sz w:val="10"/>
          <w:szCs w:val="10"/>
        </w:rPr>
      </w:pPr>
    </w:p>
    <w:tbl>
      <w:tblPr>
        <w:tblStyle w:val="TableGrid"/>
        <w:tblW w:w="11491" w:type="dxa"/>
        <w:jc w:val="center"/>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tblLayout w:type="fixed"/>
        <w:tblCellMar>
          <w:left w:w="0" w:type="dxa"/>
          <w:right w:w="0" w:type="dxa"/>
        </w:tblCellMar>
        <w:tblLook w:val="04A0" w:firstRow="1" w:lastRow="0" w:firstColumn="1" w:lastColumn="0" w:noHBand="0" w:noVBand="1"/>
      </w:tblPr>
      <w:tblGrid>
        <w:gridCol w:w="3831"/>
        <w:gridCol w:w="3830"/>
        <w:gridCol w:w="3830"/>
      </w:tblGrid>
      <w:tr w:rsidR="00E667F9" w:rsidRPr="007B6FE4" w14:paraId="76AF4E12" w14:textId="77777777" w:rsidTr="0031023E">
        <w:trPr>
          <w:trHeight w:val="3600"/>
          <w:jc w:val="center"/>
        </w:trPr>
        <w:tc>
          <w:tcPr>
            <w:tcW w:w="3831" w:type="dxa"/>
            <w:vAlign w:val="center"/>
          </w:tcPr>
          <w:p w14:paraId="76AF4E0F" w14:textId="77777777" w:rsidR="00E667F9" w:rsidRPr="007B6FE4" w:rsidRDefault="00E667F9" w:rsidP="00BC1B66">
            <w:pPr>
              <w:jc w:val="center"/>
              <w:rPr>
                <w:rFonts w:asciiTheme="minorHAnsi" w:hAnsiTheme="minorHAnsi" w:cstheme="minorHAnsi"/>
              </w:rPr>
            </w:pPr>
          </w:p>
        </w:tc>
        <w:tc>
          <w:tcPr>
            <w:tcW w:w="3830" w:type="dxa"/>
            <w:vAlign w:val="center"/>
          </w:tcPr>
          <w:p w14:paraId="76AF4E10" w14:textId="77777777" w:rsidR="00E667F9" w:rsidRPr="007B6FE4" w:rsidRDefault="00E667F9" w:rsidP="00BC1B66">
            <w:pPr>
              <w:jc w:val="center"/>
              <w:rPr>
                <w:rFonts w:asciiTheme="minorHAnsi" w:hAnsiTheme="minorHAnsi" w:cstheme="minorHAnsi"/>
              </w:rPr>
            </w:pPr>
          </w:p>
        </w:tc>
        <w:tc>
          <w:tcPr>
            <w:tcW w:w="3830" w:type="dxa"/>
            <w:vAlign w:val="center"/>
          </w:tcPr>
          <w:p w14:paraId="76AF4E11" w14:textId="77777777" w:rsidR="00E667F9" w:rsidRPr="007B6FE4" w:rsidRDefault="00E667F9" w:rsidP="00BC1B66">
            <w:pPr>
              <w:jc w:val="center"/>
              <w:rPr>
                <w:rFonts w:asciiTheme="minorHAnsi" w:hAnsiTheme="minorHAnsi" w:cstheme="minorHAnsi"/>
              </w:rPr>
            </w:pPr>
          </w:p>
        </w:tc>
      </w:tr>
      <w:tr w:rsidR="00E667F9" w:rsidRPr="007B6FE4" w14:paraId="76AF4E16" w14:textId="77777777" w:rsidTr="0031023E">
        <w:trPr>
          <w:trHeight w:val="3600"/>
          <w:jc w:val="center"/>
        </w:trPr>
        <w:tc>
          <w:tcPr>
            <w:tcW w:w="3831" w:type="dxa"/>
            <w:vAlign w:val="center"/>
          </w:tcPr>
          <w:p w14:paraId="76AF4E13" w14:textId="77777777" w:rsidR="00E667F9" w:rsidRPr="007B6FE4" w:rsidRDefault="00E667F9" w:rsidP="00BC1B66">
            <w:pPr>
              <w:jc w:val="center"/>
              <w:rPr>
                <w:rFonts w:asciiTheme="minorHAnsi" w:hAnsiTheme="minorHAnsi" w:cstheme="minorHAnsi"/>
              </w:rPr>
            </w:pPr>
          </w:p>
        </w:tc>
        <w:tc>
          <w:tcPr>
            <w:tcW w:w="3830" w:type="dxa"/>
            <w:vAlign w:val="center"/>
          </w:tcPr>
          <w:p w14:paraId="76AF4E14" w14:textId="77777777" w:rsidR="00E667F9" w:rsidRPr="007B6FE4" w:rsidRDefault="00E667F9" w:rsidP="00BC1B66">
            <w:pPr>
              <w:jc w:val="center"/>
              <w:rPr>
                <w:rFonts w:asciiTheme="minorHAnsi" w:hAnsiTheme="minorHAnsi" w:cstheme="minorHAnsi"/>
              </w:rPr>
            </w:pPr>
          </w:p>
        </w:tc>
        <w:tc>
          <w:tcPr>
            <w:tcW w:w="3830" w:type="dxa"/>
            <w:vAlign w:val="center"/>
          </w:tcPr>
          <w:p w14:paraId="76AF4E15" w14:textId="77777777" w:rsidR="00E667F9" w:rsidRPr="007B6FE4" w:rsidRDefault="00E667F9" w:rsidP="00BC1B66">
            <w:pPr>
              <w:jc w:val="center"/>
              <w:rPr>
                <w:rFonts w:asciiTheme="minorHAnsi" w:hAnsiTheme="minorHAnsi" w:cstheme="minorHAnsi"/>
              </w:rPr>
            </w:pPr>
          </w:p>
        </w:tc>
      </w:tr>
      <w:tr w:rsidR="00E667F9" w:rsidRPr="007B6FE4" w14:paraId="76AF4E1A" w14:textId="77777777" w:rsidTr="0031023E">
        <w:trPr>
          <w:trHeight w:val="3600"/>
          <w:jc w:val="center"/>
        </w:trPr>
        <w:tc>
          <w:tcPr>
            <w:tcW w:w="3831" w:type="dxa"/>
            <w:vAlign w:val="center"/>
          </w:tcPr>
          <w:p w14:paraId="76AF4E17" w14:textId="77777777" w:rsidR="00E667F9" w:rsidRPr="007B6FE4" w:rsidRDefault="00E667F9" w:rsidP="00BC1B66">
            <w:pPr>
              <w:jc w:val="center"/>
              <w:rPr>
                <w:rFonts w:asciiTheme="minorHAnsi" w:hAnsiTheme="minorHAnsi" w:cstheme="minorHAnsi"/>
              </w:rPr>
            </w:pPr>
          </w:p>
        </w:tc>
        <w:tc>
          <w:tcPr>
            <w:tcW w:w="3830" w:type="dxa"/>
            <w:vAlign w:val="center"/>
          </w:tcPr>
          <w:p w14:paraId="76AF4E18" w14:textId="77777777" w:rsidR="00E667F9" w:rsidRPr="007B6FE4" w:rsidRDefault="00E667F9" w:rsidP="00BC1B66">
            <w:pPr>
              <w:jc w:val="center"/>
              <w:rPr>
                <w:rFonts w:asciiTheme="minorHAnsi" w:hAnsiTheme="minorHAnsi" w:cstheme="minorHAnsi"/>
              </w:rPr>
            </w:pPr>
          </w:p>
        </w:tc>
        <w:tc>
          <w:tcPr>
            <w:tcW w:w="3830" w:type="dxa"/>
            <w:vAlign w:val="center"/>
          </w:tcPr>
          <w:p w14:paraId="76AF4E19" w14:textId="77777777" w:rsidR="00E667F9" w:rsidRPr="007B6FE4" w:rsidRDefault="00E667F9" w:rsidP="00BC1B66">
            <w:pPr>
              <w:jc w:val="center"/>
              <w:rPr>
                <w:rFonts w:asciiTheme="minorHAnsi" w:hAnsiTheme="minorHAnsi" w:cstheme="minorHAnsi"/>
              </w:rPr>
            </w:pPr>
          </w:p>
        </w:tc>
      </w:tr>
    </w:tbl>
    <w:p w14:paraId="76AF4E1D" w14:textId="72014C2B" w:rsidR="00F96C84" w:rsidRDefault="00F96C84" w:rsidP="0031023E">
      <w:pPr>
        <w:spacing w:after="0" w:line="240" w:lineRule="auto"/>
        <w:rPr>
          <w:rFonts w:asciiTheme="minorHAnsi" w:hAnsiTheme="minorHAnsi" w:cstheme="minorHAnsi"/>
        </w:rPr>
      </w:pPr>
    </w:p>
    <w:p w14:paraId="36D40B6D" w14:textId="77777777" w:rsidR="00F96C84" w:rsidRDefault="00F96C84">
      <w:pPr>
        <w:rPr>
          <w:rFonts w:asciiTheme="minorHAnsi" w:hAnsiTheme="minorHAnsi" w:cstheme="minorHAnsi"/>
        </w:rPr>
      </w:pPr>
      <w:r>
        <w:rPr>
          <w:rFonts w:asciiTheme="minorHAnsi" w:hAnsiTheme="minorHAnsi" w:cstheme="minorHAnsi"/>
        </w:rPr>
        <w:br w:type="page"/>
      </w:r>
    </w:p>
    <w:p w14:paraId="3332B0D4" w14:textId="77777777" w:rsidR="00364D8B" w:rsidRDefault="00364D8B" w:rsidP="00364D8B">
      <w:pPr>
        <w:pStyle w:val="Heading1"/>
      </w:pPr>
      <w:r w:rsidRPr="00E1572D">
        <w:lastRenderedPageBreak/>
        <w:t>Best Management Practices</w:t>
      </w:r>
    </w:p>
    <w:p w14:paraId="09457137" w14:textId="6BE0DC56" w:rsidR="00364D8B" w:rsidRDefault="00364D8B" w:rsidP="00FA36A7">
      <w:pPr>
        <w:pStyle w:val="ListParagraph"/>
        <w:numPr>
          <w:ilvl w:val="0"/>
          <w:numId w:val="12"/>
        </w:numPr>
        <w:rPr>
          <w:i/>
          <w:iCs/>
        </w:rPr>
      </w:pPr>
      <w:r w:rsidRPr="00E03BBB">
        <w:rPr>
          <w:i/>
          <w:iCs/>
        </w:rPr>
        <w:t xml:space="preserve">Include </w:t>
      </w:r>
      <w:r w:rsidR="005A0DC6" w:rsidRPr="00E03BBB">
        <w:rPr>
          <w:i/>
          <w:iCs/>
        </w:rPr>
        <w:t>applicable</w:t>
      </w:r>
      <w:r w:rsidRPr="00E03BBB">
        <w:rPr>
          <w:i/>
          <w:iCs/>
        </w:rPr>
        <w:t xml:space="preserve"> BMPs Appendices</w:t>
      </w:r>
      <w:r w:rsidR="005A0DC6" w:rsidRPr="00E03BBB">
        <w:rPr>
          <w:i/>
          <w:iCs/>
        </w:rPr>
        <w:t>;</w:t>
      </w:r>
      <w:r w:rsidR="00E03BBB" w:rsidRPr="00E03BBB">
        <w:rPr>
          <w:i/>
          <w:iCs/>
        </w:rPr>
        <w:t xml:space="preserve"> </w:t>
      </w:r>
      <w:r w:rsidRPr="00E03BBB">
        <w:rPr>
          <w:i/>
          <w:iCs/>
        </w:rPr>
        <w:t>Select the arrow on the left to expand/collapse each Appendix required for project actions.</w:t>
      </w:r>
    </w:p>
    <w:p w14:paraId="2C71BB4A" w14:textId="2942213C" w:rsidR="00D31958" w:rsidRPr="00E03BBB" w:rsidRDefault="00D31958" w:rsidP="00FA36A7">
      <w:pPr>
        <w:pStyle w:val="ListParagraph"/>
        <w:numPr>
          <w:ilvl w:val="0"/>
          <w:numId w:val="12"/>
        </w:numPr>
        <w:rPr>
          <w:i/>
          <w:iCs/>
        </w:rPr>
      </w:pPr>
      <w:r>
        <w:rPr>
          <w:i/>
          <w:iCs/>
        </w:rPr>
        <w:t xml:space="preserve">Check the box under the arrow/Appendix title to identify </w:t>
      </w:r>
      <w:r w:rsidR="001B56A7">
        <w:rPr>
          <w:i/>
          <w:iCs/>
        </w:rPr>
        <w:t xml:space="preserve">if </w:t>
      </w:r>
      <w:r>
        <w:rPr>
          <w:i/>
          <w:iCs/>
        </w:rPr>
        <w:t>all BMPs were implemented.</w:t>
      </w:r>
      <w:r w:rsidR="005335DD">
        <w:rPr>
          <w:i/>
          <w:iCs/>
        </w:rPr>
        <w:t xml:space="preserve"> If required but not implemented, state why in the Project Description section above.</w:t>
      </w:r>
    </w:p>
    <w:p w14:paraId="48150B0B" w14:textId="5B5F9458" w:rsidR="00364D8B" w:rsidRDefault="00364D8B" w:rsidP="00364D8B">
      <w:pPr>
        <w:pStyle w:val="ListParagraph"/>
        <w:numPr>
          <w:ilvl w:val="0"/>
          <w:numId w:val="12"/>
        </w:numPr>
        <w:rPr>
          <w:i/>
          <w:iCs/>
        </w:rPr>
      </w:pPr>
      <w:r>
        <w:rPr>
          <w:i/>
          <w:iCs/>
        </w:rPr>
        <w:t xml:space="preserve">In the BO tables below the Appendices, </w:t>
      </w:r>
      <w:r w:rsidR="00940ED3">
        <w:rPr>
          <w:i/>
          <w:iCs/>
        </w:rPr>
        <w:t>check all applicable</w:t>
      </w:r>
      <w:r w:rsidRPr="00E1572D">
        <w:rPr>
          <w:i/>
          <w:iCs/>
        </w:rPr>
        <w:t xml:space="preserve"> Terms and Conditions </w:t>
      </w:r>
      <w:r w:rsidR="00EE60CF">
        <w:rPr>
          <w:i/>
          <w:iCs/>
        </w:rPr>
        <w:t xml:space="preserve">that were </w:t>
      </w:r>
      <w:proofErr w:type="spellStart"/>
      <w:r w:rsidR="00EE60CF">
        <w:rPr>
          <w:i/>
          <w:iCs/>
        </w:rPr>
        <w:t>implemetned</w:t>
      </w:r>
      <w:proofErr w:type="spellEnd"/>
      <w:r>
        <w:rPr>
          <w:i/>
          <w:iCs/>
        </w:rPr>
        <w:t>.</w:t>
      </w:r>
      <w:r w:rsidR="005335DD">
        <w:rPr>
          <w:i/>
          <w:iCs/>
        </w:rPr>
        <w:t xml:space="preserve"> If required but not implemented, state why in the Project Description section above.</w:t>
      </w:r>
    </w:p>
    <w:p w14:paraId="6A558A72" w14:textId="77777777" w:rsidR="00364D8B" w:rsidRDefault="00364D8B" w:rsidP="00364D8B">
      <w:pPr>
        <w:pStyle w:val="ListParagraph"/>
        <w:numPr>
          <w:ilvl w:val="0"/>
          <w:numId w:val="12"/>
        </w:numPr>
        <w:rPr>
          <w:i/>
          <w:iCs/>
        </w:rPr>
      </w:pPr>
      <w:r>
        <w:rPr>
          <w:i/>
          <w:iCs/>
        </w:rPr>
        <w:t>Once the form has been reviewed by HQ Environmental, save the Word document as a .pdf, and digitally sign.</w:t>
      </w:r>
    </w:p>
    <w:p w14:paraId="6EAD355E" w14:textId="77777777" w:rsidR="00364D8B" w:rsidRDefault="00364D8B" w:rsidP="00364D8B">
      <w:pPr>
        <w:pStyle w:val="ListParagraph"/>
        <w:rPr>
          <w:i/>
          <w:iCs/>
        </w:rPr>
      </w:pPr>
    </w:p>
    <w:p w14:paraId="05E53DF4" w14:textId="7E1191D3" w:rsidR="00364D8B" w:rsidRDefault="00364D8B" w:rsidP="00197713">
      <w:pPr>
        <w:pStyle w:val="Heading1"/>
        <w:spacing w:before="0"/>
      </w:pPr>
      <w:bookmarkStart w:id="4" w:name="_Hlk101342911"/>
      <w:r w:rsidRPr="00CA227D">
        <w:t>Appendix A</w:t>
      </w:r>
    </w:p>
    <w:p w14:paraId="0314554D" w14:textId="0C68BE21" w:rsidR="00D31958" w:rsidRPr="00D11CF4" w:rsidRDefault="00D11CF4" w:rsidP="00D11CF4">
      <w:pPr>
        <w:spacing w:after="0"/>
        <w:rPr>
          <w:rFonts w:ascii="Times New Roman" w:hAnsi="Times New Roman" w:cs="Times New Roman"/>
          <w:sz w:val="22"/>
          <w:szCs w:val="22"/>
        </w:rPr>
      </w:pPr>
      <w:r w:rsidRPr="00D11CF4">
        <w:rPr>
          <w:rFonts w:ascii="Times New Roman" w:hAnsi="Times New Roman" w:cs="Times New Roman"/>
          <w:sz w:val="22"/>
          <w:szCs w:val="22"/>
        </w:rPr>
        <w:t>If required, were all BMPs includ</w:t>
      </w:r>
      <w:r w:rsidR="00BD2202">
        <w:rPr>
          <w:rFonts w:ascii="Times New Roman" w:hAnsi="Times New Roman" w:cs="Times New Roman"/>
          <w:sz w:val="22"/>
          <w:szCs w:val="22"/>
        </w:rPr>
        <w:t>ed</w:t>
      </w:r>
      <w:r w:rsidRPr="00D11CF4">
        <w:rPr>
          <w:rFonts w:ascii="Times New Roman" w:hAnsi="Times New Roman" w:cs="Times New Roman"/>
          <w:sz w:val="22"/>
          <w:szCs w:val="22"/>
        </w:rPr>
        <w:t xml:space="preserve"> in Appendix A implemented?</w:t>
      </w:r>
      <w:r w:rsidR="00BD2202">
        <w:rPr>
          <w:rFonts w:ascii="Times New Roman" w:hAnsi="Times New Roman" w:cs="Times New Roman"/>
          <w:sz w:val="22"/>
          <w:szCs w:val="22"/>
        </w:rPr>
        <w:t xml:space="preserve"> </w:t>
      </w:r>
      <w:sdt>
        <w:sdtPr>
          <w:rPr>
            <w:rFonts w:ascii="Times New Roman" w:eastAsia="Calibri" w:hAnsi="Times New Roman" w:cs="Times New Roman"/>
            <w:b/>
            <w:bCs/>
            <w:sz w:val="22"/>
            <w:szCs w:val="22"/>
          </w:rPr>
          <w:id w:val="254256335"/>
          <w14:checkbox>
            <w14:checked w14:val="0"/>
            <w14:checkedState w14:val="2612" w14:font="MS Gothic"/>
            <w14:uncheckedState w14:val="2610" w14:font="MS Gothic"/>
          </w14:checkbox>
        </w:sdtPr>
        <w:sdtEndPr/>
        <w:sdtContent>
          <w:r w:rsidRPr="00D11CF4">
            <w:rPr>
              <w:rFonts w:ascii="Segoe UI Symbol" w:eastAsia="Calibri" w:hAnsi="Segoe UI Symbol" w:cs="Segoe UI Symbol"/>
              <w:b/>
              <w:bCs/>
              <w:sz w:val="22"/>
              <w:szCs w:val="22"/>
            </w:rPr>
            <w:t>☐</w:t>
          </w:r>
        </w:sdtContent>
      </w:sdt>
      <w:r w:rsidRPr="00D11CF4">
        <w:rPr>
          <w:rFonts w:ascii="Times New Roman" w:eastAsia="Calibri" w:hAnsi="Times New Roman" w:cs="Times New Roman"/>
          <w:sz w:val="22"/>
          <w:szCs w:val="22"/>
        </w:rPr>
        <w:t xml:space="preserve"> Yes</w:t>
      </w:r>
      <w:r w:rsidRPr="00D11CF4">
        <w:rPr>
          <w:rFonts w:ascii="Times New Roman" w:eastAsia="Calibri" w:hAnsi="Times New Roman" w:cs="Times New Roman"/>
          <w:b/>
          <w:bCs/>
          <w:sz w:val="22"/>
          <w:szCs w:val="22"/>
        </w:rPr>
        <w:t xml:space="preserve">  </w:t>
      </w:r>
      <w:sdt>
        <w:sdtPr>
          <w:rPr>
            <w:rFonts w:ascii="Times New Roman" w:eastAsia="Calibri" w:hAnsi="Times New Roman" w:cs="Times New Roman"/>
            <w:b/>
            <w:bCs/>
            <w:sz w:val="22"/>
            <w:szCs w:val="22"/>
          </w:rPr>
          <w:id w:val="-284051104"/>
          <w14:checkbox>
            <w14:checked w14:val="0"/>
            <w14:checkedState w14:val="2612" w14:font="MS Gothic"/>
            <w14:uncheckedState w14:val="2610" w14:font="MS Gothic"/>
          </w14:checkbox>
        </w:sdtPr>
        <w:sdtEndPr/>
        <w:sdtContent>
          <w:r w:rsidRPr="00D11CF4">
            <w:rPr>
              <w:rFonts w:ascii="Segoe UI Symbol" w:eastAsia="Calibri" w:hAnsi="Segoe UI Symbol" w:cs="Segoe UI Symbol"/>
              <w:b/>
              <w:bCs/>
              <w:sz w:val="22"/>
              <w:szCs w:val="22"/>
            </w:rPr>
            <w:t>☐</w:t>
          </w:r>
        </w:sdtContent>
      </w:sdt>
      <w:r w:rsidRPr="00D11CF4">
        <w:rPr>
          <w:rFonts w:ascii="Times New Roman" w:eastAsia="Calibri" w:hAnsi="Times New Roman" w:cs="Times New Roman"/>
          <w:b/>
          <w:bCs/>
          <w:sz w:val="22"/>
          <w:szCs w:val="22"/>
        </w:rPr>
        <w:t xml:space="preserve"> </w:t>
      </w:r>
      <w:r w:rsidRPr="00D11CF4">
        <w:rPr>
          <w:rFonts w:ascii="Times New Roman" w:eastAsia="Calibri" w:hAnsi="Times New Roman" w:cs="Times New Roman"/>
          <w:sz w:val="22"/>
          <w:szCs w:val="22"/>
        </w:rPr>
        <w:t>No</w:t>
      </w:r>
      <w:r w:rsidR="002838A0">
        <w:rPr>
          <w:rFonts w:ascii="Times New Roman" w:eastAsia="Calibri" w:hAnsi="Times New Roman" w:cs="Times New Roman"/>
          <w:sz w:val="22"/>
          <w:szCs w:val="22"/>
        </w:rPr>
        <w:t xml:space="preserve"> </w:t>
      </w:r>
      <w:r w:rsidR="00BD2202">
        <w:rPr>
          <w:rFonts w:ascii="Times New Roman" w:eastAsia="Calibri" w:hAnsi="Times New Roman" w:cs="Times New Roman"/>
          <w:sz w:val="22"/>
          <w:szCs w:val="22"/>
        </w:rPr>
        <w:t xml:space="preserve">  </w:t>
      </w:r>
      <w:r w:rsidR="00BD2202" w:rsidRPr="002838A0">
        <w:rPr>
          <w:rFonts w:ascii="Times New Roman" w:eastAsia="Calibri" w:hAnsi="Times New Roman" w:cs="Times New Roman"/>
          <w:sz w:val="22"/>
          <w:szCs w:val="22"/>
        </w:rPr>
        <w:t xml:space="preserve">If No, </w:t>
      </w:r>
      <w:r w:rsidR="00BD2202">
        <w:rPr>
          <w:rFonts w:ascii="Times New Roman" w:eastAsia="Calibri" w:hAnsi="Times New Roman" w:cs="Times New Roman"/>
          <w:sz w:val="22"/>
          <w:szCs w:val="22"/>
        </w:rPr>
        <w:t>e</w:t>
      </w:r>
      <w:r w:rsidR="00BD2202" w:rsidRPr="002838A0">
        <w:rPr>
          <w:rFonts w:ascii="Times New Roman" w:eastAsia="Calibri" w:hAnsi="Times New Roman" w:cs="Times New Roman"/>
          <w:sz w:val="22"/>
          <w:szCs w:val="22"/>
        </w:rPr>
        <w:t>xplain</w:t>
      </w:r>
      <w:r w:rsidR="00BD2202">
        <w:rPr>
          <w:rFonts w:ascii="Times New Roman" w:eastAsia="Calibri" w:hAnsi="Times New Roman" w:cs="Times New Roman"/>
          <w:sz w:val="22"/>
          <w:szCs w:val="22"/>
        </w:rPr>
        <w:t xml:space="preserve"> above.</w:t>
      </w:r>
    </w:p>
    <w:tbl>
      <w:tblPr>
        <w:tblStyle w:val="TableGrid2"/>
        <w:tblW w:w="10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85"/>
      </w:tblGrid>
      <w:tr w:rsidR="00364D8B" w:rsidRPr="00EA3373" w14:paraId="79060B9E" w14:textId="77777777" w:rsidTr="008479BF">
        <w:tc>
          <w:tcPr>
            <w:tcW w:w="10885" w:type="dxa"/>
            <w:shd w:val="clear" w:color="auto" w:fill="A6A6A6"/>
          </w:tcPr>
          <w:p w14:paraId="46867535" w14:textId="77777777" w:rsidR="00364D8B" w:rsidRPr="00EA3373" w:rsidRDefault="00364D8B" w:rsidP="008479BF">
            <w:pPr>
              <w:keepNext/>
              <w:keepLines/>
              <w:spacing w:before="240" w:after="240"/>
              <w:contextualSpacing/>
              <w:jc w:val="center"/>
              <w:outlineLvl w:val="2"/>
              <w:rPr>
                <w:rFonts w:ascii="Times New Roman" w:eastAsia="Times New Roman" w:hAnsi="Times New Roman" w:cs="Times New Roman"/>
                <w:b/>
                <w:sz w:val="32"/>
                <w:szCs w:val="24"/>
              </w:rPr>
            </w:pPr>
            <w:bookmarkStart w:id="5" w:name="_Toc82067945"/>
            <w:bookmarkStart w:id="6" w:name="_Hlk91055831"/>
            <w:bookmarkEnd w:id="4"/>
            <w:r w:rsidRPr="00EA3373">
              <w:rPr>
                <w:rFonts w:ascii="Times New Roman" w:eastAsia="Times New Roman" w:hAnsi="Times New Roman" w:cs="Times New Roman"/>
                <w:b/>
                <w:sz w:val="32"/>
                <w:szCs w:val="24"/>
              </w:rPr>
              <w:t>Appendix A:</w:t>
            </w:r>
          </w:p>
          <w:p w14:paraId="2F4B5B9B" w14:textId="77777777" w:rsidR="00364D8B" w:rsidRPr="00EA3373" w:rsidRDefault="00364D8B" w:rsidP="008479BF">
            <w:pPr>
              <w:keepNext/>
              <w:keepLines/>
              <w:spacing w:before="240" w:after="240"/>
              <w:contextualSpacing/>
              <w:jc w:val="center"/>
              <w:outlineLvl w:val="2"/>
              <w:rPr>
                <w:rFonts w:ascii="Times New Roman" w:eastAsia="Times New Roman" w:hAnsi="Times New Roman" w:cs="Times New Roman"/>
                <w:b/>
                <w:sz w:val="32"/>
                <w:szCs w:val="24"/>
                <w:u w:val="single"/>
              </w:rPr>
            </w:pPr>
            <w:r w:rsidRPr="00EA3373">
              <w:rPr>
                <w:rFonts w:ascii="Times New Roman" w:eastAsia="Times New Roman" w:hAnsi="Times New Roman" w:cs="Times New Roman"/>
                <w:b/>
                <w:sz w:val="32"/>
                <w:szCs w:val="24"/>
              </w:rPr>
              <w:t xml:space="preserve"> Best Management Practices Common to All Projects</w:t>
            </w:r>
            <w:bookmarkEnd w:id="5"/>
          </w:p>
        </w:tc>
      </w:tr>
      <w:tr w:rsidR="00364D8B" w:rsidRPr="00EA3373" w14:paraId="3F9A011B" w14:textId="77777777" w:rsidTr="008479BF">
        <w:tc>
          <w:tcPr>
            <w:tcW w:w="10885" w:type="dxa"/>
          </w:tcPr>
          <w:p w14:paraId="77F8A315" w14:textId="77777777" w:rsidR="00364D8B" w:rsidRPr="00EA3373" w:rsidRDefault="00364D8B" w:rsidP="008479BF">
            <w:pPr>
              <w:spacing w:before="80" w:after="80"/>
              <w:contextualSpacing/>
              <w:rPr>
                <w:rFonts w:ascii="Times New Roman" w:hAnsi="Times New Roman" w:cs="Times New Roman"/>
                <w:sz w:val="24"/>
              </w:rPr>
            </w:pPr>
            <w:r w:rsidRPr="00EA3373">
              <w:rPr>
                <w:rFonts w:ascii="Times New Roman" w:hAnsi="Times New Roman" w:cs="Times New Roman"/>
                <w:sz w:val="24"/>
              </w:rPr>
              <w:t xml:space="preserve">Implementation of BMPs listed below is required for all projects, unless a qualified individual has determined that the species or habitat is not present within the project area, including materials and waste areas, OR project actions will have </w:t>
            </w:r>
            <w:r w:rsidRPr="00EA3373">
              <w:rPr>
                <w:rFonts w:ascii="Times New Roman" w:hAnsi="Times New Roman" w:cs="Times New Roman"/>
                <w:i/>
                <w:iCs/>
                <w:sz w:val="24"/>
              </w:rPr>
              <w:t>no effect</w:t>
            </w:r>
            <w:r w:rsidRPr="00EA3373">
              <w:rPr>
                <w:rFonts w:ascii="Times New Roman" w:hAnsi="Times New Roman" w:cs="Times New Roman"/>
                <w:sz w:val="24"/>
              </w:rPr>
              <w:t xml:space="preserve"> to species or habitat.</w:t>
            </w:r>
          </w:p>
          <w:p w14:paraId="1895520B" w14:textId="77777777" w:rsidR="00364D8B" w:rsidRPr="00EA3373" w:rsidRDefault="00364D8B" w:rsidP="008479BF">
            <w:pPr>
              <w:spacing w:before="80" w:after="80"/>
              <w:contextualSpacing/>
              <w:rPr>
                <w:rFonts w:ascii="Times New Roman" w:hAnsi="Times New Roman" w:cs="Times New Roman"/>
                <w:sz w:val="24"/>
              </w:rPr>
            </w:pPr>
          </w:p>
          <w:p w14:paraId="33793BC0" w14:textId="77777777" w:rsidR="00364D8B" w:rsidRPr="00EA3373" w:rsidRDefault="00364D8B" w:rsidP="008479BF">
            <w:pPr>
              <w:spacing w:before="80" w:after="80"/>
              <w:contextualSpacing/>
              <w:rPr>
                <w:rFonts w:ascii="Times New Roman" w:hAnsi="Times New Roman" w:cs="Times New Roman"/>
                <w:sz w:val="24"/>
              </w:rPr>
            </w:pPr>
            <w:r w:rsidRPr="00EA3373">
              <w:rPr>
                <w:rFonts w:ascii="Times New Roman" w:hAnsi="Times New Roman" w:cs="Times New Roman"/>
                <w:sz w:val="24"/>
              </w:rPr>
              <w:t xml:space="preserve">All work will be performed in strict compliance with all applicable Federal, State and local laws, codes, rules and regulations and ITD’s Standard Drawings and Standard and Supplemental Specifications.  If inconsistencies are discovered in the contract’s documents, the most restrictive requirement will be followed. </w:t>
            </w:r>
          </w:p>
          <w:p w14:paraId="4CF600BA" w14:textId="77777777" w:rsidR="00364D8B" w:rsidRPr="00EA3373" w:rsidRDefault="00364D8B" w:rsidP="008479BF">
            <w:pPr>
              <w:spacing w:before="80" w:after="80"/>
              <w:contextualSpacing/>
              <w:rPr>
                <w:rFonts w:ascii="Times New Roman" w:hAnsi="Times New Roman" w:cs="Times New Roman"/>
                <w:sz w:val="24"/>
              </w:rPr>
            </w:pPr>
          </w:p>
          <w:p w14:paraId="1486C075" w14:textId="77777777" w:rsidR="00364D8B" w:rsidRPr="00EA3373" w:rsidRDefault="00364D8B" w:rsidP="008479BF">
            <w:pPr>
              <w:spacing w:before="80" w:after="80"/>
              <w:contextualSpacing/>
              <w:rPr>
                <w:rFonts w:ascii="Times New Roman" w:hAnsi="Times New Roman" w:cs="Times New Roman"/>
                <w:sz w:val="24"/>
              </w:rPr>
            </w:pPr>
            <w:r w:rsidRPr="00EA3373">
              <w:rPr>
                <w:rFonts w:ascii="Times New Roman" w:hAnsi="Times New Roman" w:cs="Times New Roman"/>
                <w:sz w:val="24"/>
              </w:rPr>
              <w:t>The BMPs are organized by the following categories:</w:t>
            </w:r>
          </w:p>
          <w:p w14:paraId="1091F6AA" w14:textId="77777777" w:rsidR="00364D8B" w:rsidRPr="00EA3373" w:rsidRDefault="00364D8B" w:rsidP="00364D8B">
            <w:pPr>
              <w:numPr>
                <w:ilvl w:val="0"/>
                <w:numId w:val="4"/>
              </w:numPr>
              <w:spacing w:before="80" w:after="80"/>
              <w:ind w:left="710"/>
              <w:contextualSpacing/>
              <w:rPr>
                <w:rFonts w:ascii="Times New Roman" w:hAnsi="Times New Roman" w:cs="Times New Roman"/>
                <w:sz w:val="24"/>
              </w:rPr>
            </w:pPr>
            <w:r w:rsidRPr="00EA3373">
              <w:rPr>
                <w:rFonts w:ascii="Times New Roman" w:hAnsi="Times New Roman" w:cs="Times New Roman"/>
                <w:sz w:val="24"/>
              </w:rPr>
              <w:t>Stormwater Controls</w:t>
            </w:r>
          </w:p>
          <w:p w14:paraId="4AB0870A" w14:textId="77777777" w:rsidR="00364D8B" w:rsidRPr="00EA3373" w:rsidRDefault="00364D8B" w:rsidP="00364D8B">
            <w:pPr>
              <w:numPr>
                <w:ilvl w:val="0"/>
                <w:numId w:val="4"/>
              </w:numPr>
              <w:spacing w:before="80" w:after="80"/>
              <w:ind w:left="710"/>
              <w:contextualSpacing/>
              <w:rPr>
                <w:rFonts w:ascii="Times New Roman" w:hAnsi="Times New Roman" w:cs="Times New Roman"/>
                <w:sz w:val="24"/>
              </w:rPr>
            </w:pPr>
            <w:r w:rsidRPr="00EA3373">
              <w:rPr>
                <w:rFonts w:ascii="Times New Roman" w:hAnsi="Times New Roman" w:cs="Times New Roman"/>
                <w:sz w:val="24"/>
              </w:rPr>
              <w:t>Species Specific BMPs (Including: Personnel Qualifications, and Survey Protocols)</w:t>
            </w:r>
          </w:p>
          <w:p w14:paraId="713955B5" w14:textId="77777777" w:rsidR="00364D8B" w:rsidRPr="00EA3373" w:rsidRDefault="00364D8B" w:rsidP="008479BF">
            <w:pPr>
              <w:spacing w:before="80" w:after="80"/>
              <w:contextualSpacing/>
              <w:rPr>
                <w:rFonts w:ascii="Times New Roman" w:hAnsi="Times New Roman" w:cs="Times New Roman"/>
                <w:sz w:val="24"/>
              </w:rPr>
            </w:pPr>
          </w:p>
        </w:tc>
      </w:tr>
      <w:tr w:rsidR="00364D8B" w:rsidRPr="00EA3373" w14:paraId="54CEE1E3" w14:textId="77777777" w:rsidTr="008479BF">
        <w:tc>
          <w:tcPr>
            <w:tcW w:w="10885" w:type="dxa"/>
            <w:shd w:val="clear" w:color="auto" w:fill="D9D9D9"/>
          </w:tcPr>
          <w:p w14:paraId="1229487F" w14:textId="77777777" w:rsidR="00364D8B" w:rsidRPr="00EA3373" w:rsidRDefault="00364D8B" w:rsidP="008479BF">
            <w:pPr>
              <w:spacing w:before="240" w:after="240"/>
              <w:contextualSpacing/>
              <w:jc w:val="center"/>
              <w:outlineLvl w:val="0"/>
              <w:rPr>
                <w:rFonts w:ascii="Times New Roman" w:eastAsia="Times New Roman" w:hAnsi="Times New Roman" w:cs="Times New Roman"/>
                <w:b/>
                <w:sz w:val="28"/>
                <w:szCs w:val="32"/>
              </w:rPr>
            </w:pPr>
            <w:r w:rsidRPr="00EA3373">
              <w:rPr>
                <w:rFonts w:ascii="Times New Roman" w:eastAsia="Times New Roman" w:hAnsi="Times New Roman" w:cs="Times New Roman"/>
                <w:b/>
                <w:sz w:val="28"/>
                <w:szCs w:val="32"/>
              </w:rPr>
              <w:t>Stormwater Controls</w:t>
            </w:r>
          </w:p>
        </w:tc>
      </w:tr>
      <w:tr w:rsidR="00364D8B" w:rsidRPr="00EA3373" w14:paraId="158C7BF8" w14:textId="77777777" w:rsidTr="008479BF">
        <w:tc>
          <w:tcPr>
            <w:tcW w:w="10885" w:type="dxa"/>
          </w:tcPr>
          <w:p w14:paraId="1FBCB2AF" w14:textId="0DBE2FE0" w:rsidR="00364D8B" w:rsidRPr="00EA3373" w:rsidRDefault="00364D8B" w:rsidP="008479BF">
            <w:pPr>
              <w:spacing w:before="80" w:after="80"/>
              <w:contextualSpacing/>
              <w:rPr>
                <w:rFonts w:ascii="Times New Roman" w:hAnsi="Times New Roman" w:cs="Times New Roman"/>
                <w:sz w:val="24"/>
              </w:rPr>
            </w:pPr>
            <w:r w:rsidRPr="00EA3373">
              <w:rPr>
                <w:rFonts w:ascii="Times New Roman" w:hAnsi="Times New Roman" w:cs="Times New Roman"/>
                <w:sz w:val="24"/>
              </w:rPr>
              <w:t>All projects require either a Pollution Prevention Plan (PPP) or Stormwater Pollution Prevention Plan (SWPPP) and will include the BMPs listed below.  A designated environmental monitor will visit the site at least weekly to examine the application and efficacy of the effects-minimization measures.</w:t>
            </w:r>
          </w:p>
          <w:p w14:paraId="251FA8A9" w14:textId="77777777" w:rsidR="00364D8B" w:rsidRPr="00EA3373" w:rsidRDefault="00364D8B" w:rsidP="008479BF">
            <w:pPr>
              <w:spacing w:before="80" w:after="80"/>
              <w:contextualSpacing/>
              <w:rPr>
                <w:rFonts w:ascii="Times New Roman" w:hAnsi="Times New Roman" w:cs="Times New Roman"/>
                <w:sz w:val="24"/>
              </w:rPr>
            </w:pPr>
          </w:p>
          <w:p w14:paraId="4A962101" w14:textId="77777777" w:rsidR="00364D8B" w:rsidRPr="00EA3373" w:rsidRDefault="00364D8B" w:rsidP="008479BF">
            <w:pPr>
              <w:spacing w:before="80" w:after="80"/>
              <w:contextualSpacing/>
              <w:rPr>
                <w:rFonts w:ascii="Times New Roman" w:hAnsi="Times New Roman" w:cs="Times New Roman"/>
                <w:sz w:val="24"/>
              </w:rPr>
            </w:pPr>
            <w:r w:rsidRPr="00EA3373">
              <w:rPr>
                <w:rFonts w:ascii="Times New Roman" w:hAnsi="Times New Roman" w:cs="Times New Roman"/>
                <w:sz w:val="24"/>
              </w:rPr>
              <w:t>Water quality BMPs for in-water work are included in Appendix D - Best Management Practices for Work Below the Ordinary High-Water Mark (OHWM).</w:t>
            </w:r>
          </w:p>
          <w:p w14:paraId="7C7CF362" w14:textId="77777777" w:rsidR="00364D8B" w:rsidRPr="00EA3373" w:rsidRDefault="00364D8B" w:rsidP="008479BF">
            <w:pPr>
              <w:widowControl w:val="0"/>
              <w:spacing w:before="240" w:after="240"/>
              <w:contextualSpacing/>
              <w:outlineLvl w:val="1"/>
              <w:rPr>
                <w:rFonts w:ascii="Times New Roman" w:eastAsia="Times New Roman" w:hAnsi="Times New Roman" w:cs="Times New Roman"/>
                <w:b/>
                <w:sz w:val="24"/>
                <w:szCs w:val="26"/>
              </w:rPr>
            </w:pPr>
            <w:r w:rsidRPr="00EA3373">
              <w:rPr>
                <w:rFonts w:ascii="Times New Roman" w:eastAsia="Times New Roman" w:hAnsi="Times New Roman" w:cs="Times New Roman"/>
                <w:b/>
                <w:sz w:val="24"/>
                <w:szCs w:val="26"/>
              </w:rPr>
              <w:t>Erosion and Sediment Controls</w:t>
            </w:r>
          </w:p>
          <w:p w14:paraId="6091F681" w14:textId="77777777" w:rsidR="00364D8B" w:rsidRPr="00EA3373" w:rsidRDefault="00364D8B" w:rsidP="00364D8B">
            <w:pPr>
              <w:numPr>
                <w:ilvl w:val="0"/>
                <w:numId w:val="5"/>
              </w:numPr>
              <w:spacing w:before="80" w:after="80"/>
              <w:contextualSpacing/>
              <w:rPr>
                <w:rFonts w:ascii="Times New Roman" w:hAnsi="Times New Roman" w:cs="Times New Roman"/>
                <w:sz w:val="24"/>
              </w:rPr>
            </w:pPr>
            <w:r w:rsidRPr="00EA3373">
              <w:rPr>
                <w:rFonts w:ascii="Times New Roman" w:hAnsi="Times New Roman" w:cs="Times New Roman"/>
                <w:sz w:val="24"/>
              </w:rPr>
              <w:t>All Stormwater BMPs will be installed and maintained in accordance with ITD’s Stormwater Best Management Practices Manual and IDEQ Idaho Catalog of Stormwater Best Management Practices.</w:t>
            </w:r>
          </w:p>
          <w:p w14:paraId="5AAA8F19" w14:textId="77777777" w:rsidR="00364D8B" w:rsidRPr="00EA3373" w:rsidRDefault="00364D8B" w:rsidP="008479BF">
            <w:pPr>
              <w:spacing w:before="80" w:after="80"/>
              <w:ind w:left="720"/>
              <w:contextualSpacing/>
              <w:rPr>
                <w:rFonts w:ascii="Times New Roman" w:hAnsi="Times New Roman" w:cs="Times New Roman"/>
                <w:sz w:val="24"/>
              </w:rPr>
            </w:pPr>
          </w:p>
          <w:p w14:paraId="5C40A2EC" w14:textId="77777777" w:rsidR="00364D8B" w:rsidRPr="00EA3373" w:rsidRDefault="00364D8B" w:rsidP="00364D8B">
            <w:pPr>
              <w:numPr>
                <w:ilvl w:val="0"/>
                <w:numId w:val="5"/>
              </w:numPr>
              <w:spacing w:before="80" w:after="80"/>
              <w:contextualSpacing/>
              <w:rPr>
                <w:rFonts w:ascii="Times New Roman" w:hAnsi="Times New Roman" w:cs="Times New Roman"/>
                <w:sz w:val="24"/>
              </w:rPr>
            </w:pPr>
            <w:r w:rsidRPr="00EA3373">
              <w:rPr>
                <w:rFonts w:ascii="Times New Roman" w:hAnsi="Times New Roman" w:cs="Times New Roman"/>
                <w:sz w:val="24"/>
              </w:rPr>
              <w:t>All temporary BMPs installed on the project will be identified on ITD’s Qualified Products List (QPL) as “Biodegradable” unless a biodegradable option is unavailable.</w:t>
            </w:r>
          </w:p>
          <w:p w14:paraId="36B726B4" w14:textId="77777777" w:rsidR="00364D8B" w:rsidRPr="00EA3373" w:rsidRDefault="00364D8B" w:rsidP="008479BF">
            <w:pPr>
              <w:spacing w:before="80" w:after="80"/>
              <w:contextualSpacing/>
              <w:rPr>
                <w:rFonts w:ascii="Times New Roman" w:hAnsi="Times New Roman" w:cs="Times New Roman"/>
                <w:sz w:val="24"/>
              </w:rPr>
            </w:pPr>
          </w:p>
          <w:p w14:paraId="2B54A19B" w14:textId="77777777" w:rsidR="00364D8B" w:rsidRPr="00EA3373" w:rsidRDefault="00364D8B" w:rsidP="00364D8B">
            <w:pPr>
              <w:numPr>
                <w:ilvl w:val="0"/>
                <w:numId w:val="5"/>
              </w:numPr>
              <w:spacing w:before="80" w:after="80"/>
              <w:contextualSpacing/>
              <w:rPr>
                <w:rFonts w:ascii="Times New Roman" w:hAnsi="Times New Roman" w:cs="Times New Roman"/>
                <w:sz w:val="24"/>
              </w:rPr>
            </w:pPr>
            <w:r w:rsidRPr="00EA3373">
              <w:rPr>
                <w:rFonts w:ascii="Times New Roman" w:hAnsi="Times New Roman" w:cs="Times New Roman"/>
                <w:sz w:val="24"/>
              </w:rPr>
              <w:t>Sandbags will be canvas or other approved non-synthetic material capable of decomposing under ambient soil conditions into carbon dioxide, water, and other naturally occurring materials within a period relevant to the product’s expected service life.</w:t>
            </w:r>
          </w:p>
          <w:p w14:paraId="68C88575" w14:textId="77777777" w:rsidR="00364D8B" w:rsidRPr="00EA3373" w:rsidRDefault="00364D8B" w:rsidP="008479BF">
            <w:pPr>
              <w:spacing w:before="80" w:after="80"/>
              <w:contextualSpacing/>
              <w:rPr>
                <w:rFonts w:ascii="Times New Roman" w:hAnsi="Times New Roman" w:cs="Times New Roman"/>
                <w:sz w:val="24"/>
              </w:rPr>
            </w:pPr>
          </w:p>
          <w:p w14:paraId="6FB4C4A6" w14:textId="77777777" w:rsidR="00364D8B" w:rsidRPr="00EA3373" w:rsidRDefault="00364D8B" w:rsidP="00364D8B">
            <w:pPr>
              <w:numPr>
                <w:ilvl w:val="0"/>
                <w:numId w:val="5"/>
              </w:numPr>
              <w:spacing w:before="80" w:after="80"/>
              <w:contextualSpacing/>
              <w:rPr>
                <w:rFonts w:ascii="Times New Roman" w:hAnsi="Times New Roman" w:cs="Times New Roman"/>
                <w:sz w:val="24"/>
              </w:rPr>
            </w:pPr>
            <w:r w:rsidRPr="00EA3373">
              <w:rPr>
                <w:rFonts w:ascii="Times New Roman" w:hAnsi="Times New Roman" w:cs="Times New Roman"/>
                <w:sz w:val="24"/>
              </w:rPr>
              <w:t>Perimeter control BMPs will be installed prior to any ground disturbing activities to prevent sediment from entering waterways.</w:t>
            </w:r>
          </w:p>
          <w:p w14:paraId="04E90AC5" w14:textId="77777777" w:rsidR="00364D8B" w:rsidRPr="00EA3373" w:rsidRDefault="00364D8B" w:rsidP="008479BF">
            <w:pPr>
              <w:spacing w:before="80" w:after="80"/>
              <w:contextualSpacing/>
              <w:rPr>
                <w:rFonts w:ascii="Times New Roman" w:hAnsi="Times New Roman" w:cs="Times New Roman"/>
                <w:sz w:val="24"/>
              </w:rPr>
            </w:pPr>
          </w:p>
          <w:p w14:paraId="7B4EE1C8" w14:textId="77777777" w:rsidR="00364D8B" w:rsidRPr="00EA3373" w:rsidRDefault="00364D8B" w:rsidP="00364D8B">
            <w:pPr>
              <w:numPr>
                <w:ilvl w:val="0"/>
                <w:numId w:val="5"/>
              </w:numPr>
              <w:spacing w:before="80" w:after="80"/>
              <w:contextualSpacing/>
              <w:rPr>
                <w:rFonts w:ascii="Times New Roman" w:hAnsi="Times New Roman" w:cs="Times New Roman"/>
                <w:sz w:val="24"/>
              </w:rPr>
            </w:pPr>
            <w:r w:rsidRPr="00EA3373">
              <w:rPr>
                <w:rFonts w:ascii="Times New Roman" w:hAnsi="Times New Roman" w:cs="Times New Roman"/>
                <w:sz w:val="24"/>
              </w:rPr>
              <w:t>Stormwater Plan Sheets will include the following:</w:t>
            </w:r>
          </w:p>
          <w:p w14:paraId="1C38BB08" w14:textId="77777777" w:rsidR="00364D8B" w:rsidRPr="00EA3373" w:rsidRDefault="00364D8B" w:rsidP="008479BF">
            <w:pPr>
              <w:spacing w:before="80" w:after="80"/>
              <w:ind w:left="1057" w:hanging="275"/>
              <w:contextualSpacing/>
              <w:rPr>
                <w:rFonts w:ascii="Times New Roman" w:hAnsi="Times New Roman" w:cs="Times New Roman"/>
                <w:sz w:val="24"/>
              </w:rPr>
            </w:pPr>
            <w:r w:rsidRPr="00EA3373">
              <w:rPr>
                <w:rFonts w:ascii="Times New Roman" w:hAnsi="Times New Roman" w:cs="Times New Roman"/>
                <w:sz w:val="24"/>
              </w:rPr>
              <w:t>•</w:t>
            </w:r>
            <w:r w:rsidRPr="00EA3373">
              <w:rPr>
                <w:rFonts w:ascii="Times New Roman" w:hAnsi="Times New Roman" w:cs="Times New Roman"/>
                <w:sz w:val="24"/>
              </w:rPr>
              <w:tab/>
              <w:t>Temporary and permanent BMPs</w:t>
            </w:r>
          </w:p>
          <w:p w14:paraId="476BE1AC" w14:textId="77777777" w:rsidR="00364D8B" w:rsidRPr="00EA3373" w:rsidRDefault="00364D8B" w:rsidP="008479BF">
            <w:pPr>
              <w:spacing w:before="80" w:after="80"/>
              <w:ind w:left="1057" w:hanging="275"/>
              <w:contextualSpacing/>
              <w:rPr>
                <w:rFonts w:ascii="Times New Roman" w:hAnsi="Times New Roman" w:cs="Times New Roman"/>
                <w:sz w:val="24"/>
              </w:rPr>
            </w:pPr>
            <w:r w:rsidRPr="00EA3373">
              <w:rPr>
                <w:rFonts w:ascii="Times New Roman" w:hAnsi="Times New Roman" w:cs="Times New Roman"/>
                <w:sz w:val="24"/>
              </w:rPr>
              <w:t>•</w:t>
            </w:r>
            <w:r w:rsidRPr="00EA3373">
              <w:rPr>
                <w:rFonts w:ascii="Times New Roman" w:hAnsi="Times New Roman" w:cs="Times New Roman"/>
                <w:sz w:val="24"/>
              </w:rPr>
              <w:tab/>
              <w:t>Location of on-site staging areas, off-site material, waste, borrow or equipment storage or staging areas</w:t>
            </w:r>
          </w:p>
          <w:p w14:paraId="10BD4D11" w14:textId="77777777" w:rsidR="00364D8B" w:rsidRPr="00EA3373" w:rsidRDefault="00364D8B" w:rsidP="008479BF">
            <w:pPr>
              <w:spacing w:before="80" w:after="80"/>
              <w:ind w:left="1057" w:hanging="275"/>
              <w:contextualSpacing/>
              <w:rPr>
                <w:rFonts w:ascii="Times New Roman" w:hAnsi="Times New Roman" w:cs="Times New Roman"/>
                <w:sz w:val="24"/>
              </w:rPr>
            </w:pPr>
            <w:r w:rsidRPr="00EA3373">
              <w:rPr>
                <w:rFonts w:ascii="Times New Roman" w:hAnsi="Times New Roman" w:cs="Times New Roman"/>
                <w:sz w:val="24"/>
              </w:rPr>
              <w:t>•</w:t>
            </w:r>
            <w:r w:rsidRPr="00EA3373">
              <w:rPr>
                <w:rFonts w:ascii="Times New Roman" w:hAnsi="Times New Roman" w:cs="Times New Roman"/>
                <w:sz w:val="24"/>
              </w:rPr>
              <w:tab/>
              <w:t>Location of all hazardous materials storage areas</w:t>
            </w:r>
          </w:p>
          <w:p w14:paraId="494246E3" w14:textId="77777777" w:rsidR="00364D8B" w:rsidRPr="00EA3373" w:rsidRDefault="00364D8B" w:rsidP="008479BF">
            <w:pPr>
              <w:spacing w:before="80" w:after="80"/>
              <w:ind w:left="1057" w:hanging="275"/>
              <w:contextualSpacing/>
              <w:rPr>
                <w:rFonts w:ascii="Times New Roman" w:hAnsi="Times New Roman" w:cs="Times New Roman"/>
                <w:sz w:val="24"/>
              </w:rPr>
            </w:pPr>
            <w:r w:rsidRPr="00EA3373">
              <w:rPr>
                <w:rFonts w:ascii="Times New Roman" w:hAnsi="Times New Roman" w:cs="Times New Roman"/>
                <w:sz w:val="24"/>
              </w:rPr>
              <w:lastRenderedPageBreak/>
              <w:t>•</w:t>
            </w:r>
            <w:r w:rsidRPr="00EA3373">
              <w:rPr>
                <w:rFonts w:ascii="Times New Roman" w:hAnsi="Times New Roman" w:cs="Times New Roman"/>
                <w:sz w:val="24"/>
              </w:rPr>
              <w:tab/>
              <w:t>Location of spill kits</w:t>
            </w:r>
          </w:p>
          <w:p w14:paraId="0EA657C5" w14:textId="77777777" w:rsidR="00364D8B" w:rsidRPr="00EA3373" w:rsidRDefault="00364D8B" w:rsidP="008479BF">
            <w:pPr>
              <w:spacing w:before="80" w:after="80"/>
              <w:ind w:left="1057" w:hanging="275"/>
              <w:contextualSpacing/>
              <w:rPr>
                <w:rFonts w:ascii="Times New Roman" w:hAnsi="Times New Roman" w:cs="Times New Roman"/>
                <w:sz w:val="24"/>
              </w:rPr>
            </w:pPr>
            <w:r w:rsidRPr="00EA3373">
              <w:rPr>
                <w:rFonts w:ascii="Times New Roman" w:hAnsi="Times New Roman" w:cs="Times New Roman"/>
                <w:sz w:val="24"/>
              </w:rPr>
              <w:t>•</w:t>
            </w:r>
            <w:r w:rsidRPr="00EA3373">
              <w:rPr>
                <w:rFonts w:ascii="Times New Roman" w:hAnsi="Times New Roman" w:cs="Times New Roman"/>
                <w:sz w:val="24"/>
              </w:rPr>
              <w:tab/>
              <w:t>Identification of any industrial stormwater discharges other than from project construction</w:t>
            </w:r>
          </w:p>
          <w:p w14:paraId="1E81EA39" w14:textId="77777777" w:rsidR="00364D8B" w:rsidRPr="00EA3373" w:rsidRDefault="00364D8B" w:rsidP="008479BF">
            <w:pPr>
              <w:spacing w:before="80" w:after="80"/>
              <w:ind w:left="1057" w:hanging="275"/>
              <w:contextualSpacing/>
              <w:rPr>
                <w:rFonts w:ascii="Times New Roman" w:hAnsi="Times New Roman" w:cs="Times New Roman"/>
                <w:sz w:val="24"/>
              </w:rPr>
            </w:pPr>
            <w:r w:rsidRPr="00EA3373">
              <w:rPr>
                <w:rFonts w:ascii="Times New Roman" w:hAnsi="Times New Roman" w:cs="Times New Roman"/>
                <w:sz w:val="24"/>
              </w:rPr>
              <w:t>•</w:t>
            </w:r>
            <w:r w:rsidRPr="00EA3373">
              <w:rPr>
                <w:rFonts w:ascii="Times New Roman" w:hAnsi="Times New Roman" w:cs="Times New Roman"/>
                <w:sz w:val="24"/>
              </w:rPr>
              <w:tab/>
              <w:t>Waters of the United States, including wetlands</w:t>
            </w:r>
          </w:p>
          <w:p w14:paraId="79035562" w14:textId="77777777" w:rsidR="00364D8B" w:rsidRPr="00EA3373" w:rsidRDefault="00364D8B" w:rsidP="008479BF">
            <w:pPr>
              <w:spacing w:before="80" w:after="80"/>
              <w:ind w:left="1057" w:hanging="275"/>
              <w:contextualSpacing/>
              <w:rPr>
                <w:rFonts w:ascii="Times New Roman" w:hAnsi="Times New Roman" w:cs="Times New Roman"/>
                <w:sz w:val="24"/>
              </w:rPr>
            </w:pPr>
            <w:r w:rsidRPr="00EA3373">
              <w:rPr>
                <w:rFonts w:ascii="Times New Roman" w:hAnsi="Times New Roman" w:cs="Times New Roman"/>
                <w:sz w:val="24"/>
              </w:rPr>
              <w:t>•</w:t>
            </w:r>
            <w:r w:rsidRPr="00EA3373">
              <w:rPr>
                <w:rFonts w:ascii="Times New Roman" w:hAnsi="Times New Roman" w:cs="Times New Roman"/>
                <w:sz w:val="24"/>
              </w:rPr>
              <w:tab/>
              <w:t>Storm sewer inlets</w:t>
            </w:r>
          </w:p>
          <w:p w14:paraId="0FEF9826" w14:textId="77777777" w:rsidR="00364D8B" w:rsidRPr="00EA3373" w:rsidRDefault="00364D8B" w:rsidP="008479BF">
            <w:pPr>
              <w:widowControl w:val="0"/>
              <w:spacing w:before="240" w:after="240"/>
              <w:contextualSpacing/>
              <w:outlineLvl w:val="1"/>
              <w:rPr>
                <w:rFonts w:ascii="Times New Roman" w:eastAsia="Times New Roman" w:hAnsi="Times New Roman" w:cs="Times New Roman"/>
                <w:b/>
                <w:sz w:val="24"/>
                <w:szCs w:val="26"/>
              </w:rPr>
            </w:pPr>
            <w:r w:rsidRPr="00EA3373">
              <w:rPr>
                <w:rFonts w:ascii="Times New Roman" w:eastAsia="Times New Roman" w:hAnsi="Times New Roman" w:cs="Times New Roman"/>
                <w:b/>
                <w:sz w:val="24"/>
                <w:szCs w:val="26"/>
              </w:rPr>
              <w:t>Pollution Prevention – Good Housekeeping Standards</w:t>
            </w:r>
          </w:p>
          <w:p w14:paraId="75ACB3E8" w14:textId="77777777" w:rsidR="00364D8B" w:rsidRPr="00EA3373" w:rsidRDefault="00364D8B" w:rsidP="00364D8B">
            <w:pPr>
              <w:numPr>
                <w:ilvl w:val="0"/>
                <w:numId w:val="6"/>
              </w:numPr>
              <w:spacing w:before="80" w:after="80"/>
              <w:contextualSpacing/>
              <w:rPr>
                <w:rFonts w:ascii="Times New Roman" w:hAnsi="Times New Roman" w:cs="Times New Roman"/>
                <w:sz w:val="24"/>
              </w:rPr>
            </w:pPr>
            <w:r w:rsidRPr="00EA3373">
              <w:rPr>
                <w:rFonts w:ascii="Times New Roman" w:hAnsi="Times New Roman" w:cs="Times New Roman"/>
                <w:sz w:val="24"/>
              </w:rPr>
              <w:t>Identify Hazardous or Toxic Waste or other Pollutants of Concern and BMPs used to treat pollutants of concern.  Examples includes: paints, solvents, petroleum-based products, wood preservatives, additives, curing compounds and acids.</w:t>
            </w:r>
          </w:p>
          <w:p w14:paraId="7D7EBDC5" w14:textId="77777777" w:rsidR="00364D8B" w:rsidRPr="00EA3373" w:rsidRDefault="00364D8B" w:rsidP="008479BF">
            <w:pPr>
              <w:spacing w:before="80" w:after="80"/>
              <w:contextualSpacing/>
              <w:rPr>
                <w:rFonts w:ascii="Times New Roman" w:hAnsi="Times New Roman" w:cs="Times New Roman"/>
                <w:sz w:val="24"/>
              </w:rPr>
            </w:pPr>
          </w:p>
          <w:p w14:paraId="02431D64" w14:textId="77777777" w:rsidR="00364D8B" w:rsidRPr="00EA3373" w:rsidRDefault="00364D8B" w:rsidP="00364D8B">
            <w:pPr>
              <w:numPr>
                <w:ilvl w:val="0"/>
                <w:numId w:val="6"/>
              </w:numPr>
              <w:spacing w:before="80" w:after="80"/>
              <w:contextualSpacing/>
              <w:rPr>
                <w:rFonts w:ascii="Times New Roman" w:hAnsi="Times New Roman" w:cs="Times New Roman"/>
                <w:sz w:val="24"/>
              </w:rPr>
            </w:pPr>
            <w:r w:rsidRPr="00EA3373">
              <w:rPr>
                <w:rFonts w:ascii="Times New Roman" w:hAnsi="Times New Roman" w:cs="Times New Roman"/>
                <w:sz w:val="24"/>
              </w:rPr>
              <w:t>Provide spill response and cleanup kits on all projects and ensure all appropriate staff are aware of their locations.</w:t>
            </w:r>
          </w:p>
          <w:p w14:paraId="63CB2B51" w14:textId="77777777" w:rsidR="00364D8B" w:rsidRPr="00EA3373" w:rsidRDefault="00364D8B" w:rsidP="008479BF">
            <w:pPr>
              <w:spacing w:before="80" w:after="80"/>
              <w:contextualSpacing/>
              <w:rPr>
                <w:rFonts w:ascii="Times New Roman" w:hAnsi="Times New Roman" w:cs="Times New Roman"/>
                <w:sz w:val="24"/>
              </w:rPr>
            </w:pPr>
          </w:p>
          <w:p w14:paraId="04499FCB" w14:textId="77777777" w:rsidR="00364D8B" w:rsidRPr="00EA3373" w:rsidRDefault="00364D8B" w:rsidP="00364D8B">
            <w:pPr>
              <w:numPr>
                <w:ilvl w:val="0"/>
                <w:numId w:val="6"/>
              </w:numPr>
              <w:spacing w:before="80" w:after="80"/>
              <w:contextualSpacing/>
              <w:rPr>
                <w:rFonts w:ascii="Times New Roman" w:hAnsi="Times New Roman" w:cs="Times New Roman"/>
                <w:sz w:val="24"/>
              </w:rPr>
            </w:pPr>
            <w:r w:rsidRPr="00EA3373">
              <w:rPr>
                <w:rFonts w:ascii="Times New Roman" w:hAnsi="Times New Roman" w:cs="Times New Roman"/>
                <w:sz w:val="24"/>
              </w:rPr>
              <w:t>All ITD projects shall follow the Idaho Hazardous Materials/WMD Incident Command and Response Support Plan and ITD Incident Management Plan.  In addition, a project specific Spill Plan shall be provided by the Contractor and should be included in the SWPPP.</w:t>
            </w:r>
          </w:p>
          <w:p w14:paraId="1783DF4D" w14:textId="77777777" w:rsidR="00364D8B" w:rsidRPr="00EA3373" w:rsidRDefault="00364D8B" w:rsidP="008479BF">
            <w:pPr>
              <w:spacing w:before="80" w:after="80"/>
              <w:contextualSpacing/>
              <w:rPr>
                <w:rFonts w:ascii="Times New Roman" w:hAnsi="Times New Roman" w:cs="Times New Roman"/>
                <w:sz w:val="24"/>
              </w:rPr>
            </w:pPr>
          </w:p>
          <w:p w14:paraId="391A5B6C" w14:textId="77777777" w:rsidR="00364D8B" w:rsidRPr="00EA3373" w:rsidRDefault="00364D8B" w:rsidP="00364D8B">
            <w:pPr>
              <w:numPr>
                <w:ilvl w:val="0"/>
                <w:numId w:val="6"/>
              </w:numPr>
              <w:spacing w:before="80" w:after="80"/>
              <w:contextualSpacing/>
              <w:rPr>
                <w:rFonts w:ascii="Times New Roman" w:hAnsi="Times New Roman" w:cs="Times New Roman"/>
                <w:sz w:val="24"/>
              </w:rPr>
            </w:pPr>
            <w:r w:rsidRPr="00EA3373">
              <w:rPr>
                <w:rFonts w:ascii="Times New Roman" w:hAnsi="Times New Roman" w:cs="Times New Roman"/>
                <w:sz w:val="24"/>
              </w:rPr>
              <w:t>To the greatest extent possible, all staging, fueling and storage areas will be located away from and adequately buffered from aquatic areas.</w:t>
            </w:r>
          </w:p>
          <w:p w14:paraId="43321EE4" w14:textId="77777777" w:rsidR="00364D8B" w:rsidRPr="00EA3373" w:rsidRDefault="00364D8B" w:rsidP="008479BF">
            <w:pPr>
              <w:spacing w:before="80" w:after="80"/>
              <w:contextualSpacing/>
              <w:rPr>
                <w:rFonts w:ascii="Times New Roman" w:hAnsi="Times New Roman" w:cs="Times New Roman"/>
                <w:sz w:val="24"/>
              </w:rPr>
            </w:pPr>
          </w:p>
          <w:p w14:paraId="74D7F6CD" w14:textId="77777777" w:rsidR="00364D8B" w:rsidRPr="00EA3373" w:rsidRDefault="00364D8B" w:rsidP="00364D8B">
            <w:pPr>
              <w:numPr>
                <w:ilvl w:val="0"/>
                <w:numId w:val="6"/>
              </w:numPr>
              <w:spacing w:before="80" w:after="80"/>
              <w:contextualSpacing/>
              <w:rPr>
                <w:rFonts w:ascii="Times New Roman" w:hAnsi="Times New Roman" w:cs="Times New Roman"/>
                <w:sz w:val="24"/>
              </w:rPr>
            </w:pPr>
            <w:r w:rsidRPr="00EA3373">
              <w:rPr>
                <w:rFonts w:ascii="Times New Roman" w:hAnsi="Times New Roman" w:cs="Times New Roman"/>
                <w:sz w:val="24"/>
              </w:rPr>
              <w:t>During CRABS operations, the Contractor will ensure that quick lime (</w:t>
            </w:r>
            <w:proofErr w:type="spellStart"/>
            <w:r w:rsidRPr="00EA3373">
              <w:rPr>
                <w:rFonts w:ascii="Times New Roman" w:hAnsi="Times New Roman" w:cs="Times New Roman"/>
                <w:sz w:val="24"/>
              </w:rPr>
              <w:t>CaO</w:t>
            </w:r>
            <w:proofErr w:type="spellEnd"/>
            <w:r w:rsidRPr="00EA3373">
              <w:rPr>
                <w:rFonts w:ascii="Times New Roman" w:hAnsi="Times New Roman" w:cs="Times New Roman"/>
                <w:sz w:val="24"/>
              </w:rPr>
              <w:t>) or pulverized CRABS material does not enter any adjacent waterways or wetlands.</w:t>
            </w:r>
          </w:p>
          <w:p w14:paraId="1C241ED8" w14:textId="77777777" w:rsidR="00364D8B" w:rsidRPr="00EA3373" w:rsidRDefault="00364D8B" w:rsidP="008479BF">
            <w:pPr>
              <w:spacing w:before="80" w:after="80"/>
              <w:contextualSpacing/>
              <w:rPr>
                <w:rFonts w:ascii="Times New Roman" w:hAnsi="Times New Roman" w:cs="Times New Roman"/>
                <w:sz w:val="24"/>
              </w:rPr>
            </w:pPr>
          </w:p>
          <w:p w14:paraId="30C00E6D" w14:textId="77777777" w:rsidR="00364D8B" w:rsidRPr="00EA3373" w:rsidRDefault="00364D8B" w:rsidP="00364D8B">
            <w:pPr>
              <w:numPr>
                <w:ilvl w:val="0"/>
                <w:numId w:val="6"/>
              </w:numPr>
              <w:spacing w:before="80" w:after="80"/>
              <w:contextualSpacing/>
              <w:rPr>
                <w:rFonts w:ascii="Times New Roman" w:hAnsi="Times New Roman" w:cs="Times New Roman"/>
                <w:sz w:val="24"/>
              </w:rPr>
            </w:pPr>
            <w:r w:rsidRPr="00EA3373">
              <w:rPr>
                <w:rFonts w:ascii="Times New Roman" w:hAnsi="Times New Roman" w:cs="Times New Roman"/>
                <w:sz w:val="24"/>
              </w:rPr>
              <w:t>When not in use, construction equipment will be stored away from concentrated flows of stormwater, drainage courses, inlets, and bridge drains.</w:t>
            </w:r>
          </w:p>
          <w:p w14:paraId="52F629CA" w14:textId="77777777" w:rsidR="00364D8B" w:rsidRPr="00EA3373" w:rsidRDefault="00364D8B" w:rsidP="008479BF">
            <w:pPr>
              <w:spacing w:before="80" w:after="80"/>
              <w:contextualSpacing/>
              <w:rPr>
                <w:rFonts w:ascii="Times New Roman" w:hAnsi="Times New Roman" w:cs="Times New Roman"/>
                <w:sz w:val="24"/>
              </w:rPr>
            </w:pPr>
          </w:p>
          <w:p w14:paraId="48ADFB15" w14:textId="77777777" w:rsidR="00364D8B" w:rsidRPr="00EA3373" w:rsidRDefault="00364D8B" w:rsidP="00364D8B">
            <w:pPr>
              <w:numPr>
                <w:ilvl w:val="0"/>
                <w:numId w:val="6"/>
              </w:numPr>
              <w:spacing w:before="80" w:after="80"/>
              <w:contextualSpacing/>
              <w:rPr>
                <w:rFonts w:ascii="Times New Roman" w:hAnsi="Times New Roman" w:cs="Times New Roman"/>
                <w:sz w:val="24"/>
              </w:rPr>
            </w:pPr>
            <w:r w:rsidRPr="00EA3373">
              <w:rPr>
                <w:rFonts w:ascii="Times New Roman" w:hAnsi="Times New Roman" w:cs="Times New Roman"/>
                <w:sz w:val="24"/>
              </w:rPr>
              <w:t>Park equipment over plastic sheeting or equivalent where possible.  Plastic is not a substitute for drip pans or absorbent pads.</w:t>
            </w:r>
          </w:p>
          <w:p w14:paraId="55862028" w14:textId="77777777" w:rsidR="00364D8B" w:rsidRPr="00EA3373" w:rsidRDefault="00364D8B" w:rsidP="00364D8B">
            <w:pPr>
              <w:widowControl w:val="0"/>
              <w:numPr>
                <w:ilvl w:val="0"/>
                <w:numId w:val="6"/>
              </w:numPr>
              <w:spacing w:before="240" w:after="240"/>
              <w:contextualSpacing/>
              <w:outlineLvl w:val="1"/>
              <w:rPr>
                <w:rFonts w:ascii="Times New Roman" w:eastAsia="Times New Roman" w:hAnsi="Times New Roman" w:cs="Times New Roman"/>
                <w:b/>
                <w:sz w:val="24"/>
                <w:szCs w:val="26"/>
              </w:rPr>
            </w:pPr>
            <w:r w:rsidRPr="00EA3373">
              <w:rPr>
                <w:rFonts w:ascii="Times New Roman" w:hAnsi="Times New Roman" w:cs="Times New Roman"/>
                <w:sz w:val="24"/>
              </w:rPr>
              <w:t>Equipment shall not have damaged hoses, fittings, lines, or tanks that have the potential to release pollutants into any waterway.</w:t>
            </w:r>
          </w:p>
        </w:tc>
      </w:tr>
      <w:tr w:rsidR="00364D8B" w:rsidRPr="00EA3373" w14:paraId="4D120D37" w14:textId="77777777" w:rsidTr="008479BF">
        <w:tc>
          <w:tcPr>
            <w:tcW w:w="10885" w:type="dxa"/>
            <w:shd w:val="clear" w:color="auto" w:fill="D9D9D9"/>
          </w:tcPr>
          <w:p w14:paraId="497C9FFA" w14:textId="77777777" w:rsidR="00364D8B" w:rsidRPr="00EA3373" w:rsidRDefault="00364D8B" w:rsidP="008479BF">
            <w:pPr>
              <w:spacing w:before="240" w:after="240"/>
              <w:contextualSpacing/>
              <w:jc w:val="center"/>
              <w:outlineLvl w:val="0"/>
              <w:rPr>
                <w:rFonts w:ascii="Times New Roman" w:eastAsia="Times New Roman" w:hAnsi="Times New Roman" w:cs="Times New Roman"/>
                <w:b/>
                <w:sz w:val="28"/>
                <w:szCs w:val="32"/>
              </w:rPr>
            </w:pPr>
            <w:r w:rsidRPr="00EA3373">
              <w:rPr>
                <w:rFonts w:ascii="Times New Roman" w:eastAsia="Times New Roman" w:hAnsi="Times New Roman" w:cs="Times New Roman"/>
                <w:b/>
                <w:sz w:val="28"/>
                <w:szCs w:val="32"/>
              </w:rPr>
              <w:lastRenderedPageBreak/>
              <w:t>Species Specific BMPs, Personnel Qualifications, and Survey Protocols*</w:t>
            </w:r>
          </w:p>
        </w:tc>
      </w:tr>
      <w:tr w:rsidR="00364D8B" w:rsidRPr="00EA3373" w14:paraId="1DF92EF8" w14:textId="77777777" w:rsidTr="008479BF">
        <w:tc>
          <w:tcPr>
            <w:tcW w:w="10885" w:type="dxa"/>
          </w:tcPr>
          <w:p w14:paraId="4891D730" w14:textId="77777777" w:rsidR="00364D8B" w:rsidRPr="00EA3373" w:rsidRDefault="00364D8B" w:rsidP="008479BF">
            <w:pPr>
              <w:keepNext/>
              <w:keepLines/>
              <w:spacing w:before="240" w:after="240"/>
              <w:contextualSpacing/>
              <w:outlineLvl w:val="2"/>
              <w:rPr>
                <w:rFonts w:ascii="Times New Roman" w:eastAsia="Times New Roman" w:hAnsi="Times New Roman" w:cs="Times New Roman"/>
                <w:bCs/>
                <w:sz w:val="24"/>
                <w:szCs w:val="24"/>
              </w:rPr>
            </w:pPr>
            <w:r w:rsidRPr="00EA3373">
              <w:rPr>
                <w:rFonts w:ascii="Times New Roman" w:eastAsia="Times New Roman" w:hAnsi="Times New Roman" w:cs="Times New Roman"/>
                <w:bCs/>
                <w:sz w:val="24"/>
                <w:szCs w:val="24"/>
              </w:rPr>
              <w:t>*Salmonid BMPs, Personnel Qualification and Protocols are in Appendix D - Work Below the OHWM.</w:t>
            </w:r>
          </w:p>
        </w:tc>
      </w:tr>
      <w:tr w:rsidR="00364D8B" w:rsidRPr="00EA3373" w14:paraId="191BA5B2" w14:textId="77777777" w:rsidTr="008479BF">
        <w:tc>
          <w:tcPr>
            <w:tcW w:w="10885" w:type="dxa"/>
          </w:tcPr>
          <w:p w14:paraId="7B8BB476" w14:textId="77777777" w:rsidR="00364D8B" w:rsidRPr="00EA3373" w:rsidRDefault="00364D8B" w:rsidP="008479BF">
            <w:pPr>
              <w:widowControl w:val="0"/>
              <w:spacing w:before="240" w:after="240"/>
              <w:contextualSpacing/>
              <w:outlineLvl w:val="1"/>
              <w:rPr>
                <w:rFonts w:ascii="Times New Roman" w:eastAsia="Times New Roman" w:hAnsi="Times New Roman" w:cs="Times New Roman"/>
                <w:b/>
                <w:sz w:val="24"/>
                <w:szCs w:val="26"/>
              </w:rPr>
            </w:pPr>
            <w:r w:rsidRPr="00EA3373">
              <w:rPr>
                <w:rFonts w:ascii="Times New Roman" w:eastAsia="Times New Roman" w:hAnsi="Times New Roman" w:cs="Times New Roman"/>
                <w:b/>
                <w:sz w:val="24"/>
                <w:szCs w:val="26"/>
              </w:rPr>
              <w:t>General BMPs</w:t>
            </w:r>
          </w:p>
          <w:p w14:paraId="399700F0" w14:textId="77777777" w:rsidR="00364D8B" w:rsidRPr="00EA3373" w:rsidRDefault="00364D8B" w:rsidP="00364D8B">
            <w:pPr>
              <w:numPr>
                <w:ilvl w:val="0"/>
                <w:numId w:val="7"/>
              </w:numPr>
              <w:spacing w:before="80" w:after="80"/>
              <w:contextualSpacing/>
              <w:rPr>
                <w:rFonts w:ascii="Times New Roman" w:hAnsi="Times New Roman" w:cs="Times New Roman"/>
                <w:sz w:val="24"/>
              </w:rPr>
            </w:pPr>
            <w:r w:rsidRPr="00EA3373">
              <w:rPr>
                <w:rFonts w:ascii="Times New Roman" w:hAnsi="Times New Roman" w:cs="Times New Roman"/>
                <w:sz w:val="24"/>
              </w:rPr>
              <w:t>If adverse effects are unavoidable for those species with NLAA determinations, the action is not covered under the PBA and formal Section 7 consultation will be required.</w:t>
            </w:r>
          </w:p>
          <w:p w14:paraId="710BCA94" w14:textId="77777777" w:rsidR="00364D8B" w:rsidRPr="00EA3373" w:rsidRDefault="00364D8B" w:rsidP="008479BF">
            <w:pPr>
              <w:spacing w:before="80" w:after="80"/>
              <w:ind w:left="360"/>
              <w:contextualSpacing/>
              <w:rPr>
                <w:rFonts w:ascii="Times New Roman" w:hAnsi="Times New Roman" w:cs="Times New Roman"/>
                <w:sz w:val="24"/>
              </w:rPr>
            </w:pPr>
          </w:p>
          <w:p w14:paraId="6C679656" w14:textId="77777777" w:rsidR="00364D8B" w:rsidRPr="00EA3373" w:rsidRDefault="00364D8B" w:rsidP="00364D8B">
            <w:pPr>
              <w:numPr>
                <w:ilvl w:val="0"/>
                <w:numId w:val="7"/>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When activities take place in suitable habitat, species surveys will be conducted by a qualified biologist/botanist. Surveys will be conducted as described in the “Determination of Effects” section of the PBA for reach respective species or as otherwise described in this Appendix.  For Monarch butterfly, surveys for milkweed and flowering nectar sources will be conducted. Surveys will include staging areas, material sources and waste sites.  </w:t>
            </w:r>
          </w:p>
          <w:p w14:paraId="5CFF43C5" w14:textId="77777777" w:rsidR="00364D8B" w:rsidRPr="00EA3373" w:rsidRDefault="00364D8B" w:rsidP="008479BF">
            <w:pPr>
              <w:spacing w:before="80" w:after="80"/>
              <w:contextualSpacing/>
              <w:rPr>
                <w:rFonts w:ascii="Times New Roman" w:hAnsi="Times New Roman" w:cs="Times New Roman"/>
                <w:sz w:val="24"/>
              </w:rPr>
            </w:pPr>
          </w:p>
          <w:p w14:paraId="47D7D760" w14:textId="77777777" w:rsidR="00364D8B" w:rsidRPr="00EA3373" w:rsidRDefault="00364D8B" w:rsidP="00364D8B">
            <w:pPr>
              <w:numPr>
                <w:ilvl w:val="0"/>
                <w:numId w:val="7"/>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To ensure BMPs are being implemented as described, a biologist/botanist will be present during project activities that have the potential to adversely affect listed species or their habitats.  ITD/LHTAC and the Services will determine which activities will require monitoring.  These activities will be documented on the project Pre-notification form. </w:t>
            </w:r>
          </w:p>
          <w:p w14:paraId="3E6E4C8D" w14:textId="77777777" w:rsidR="00364D8B" w:rsidRPr="00EA3373" w:rsidRDefault="00364D8B" w:rsidP="008479BF">
            <w:pPr>
              <w:spacing w:before="80" w:after="80"/>
              <w:contextualSpacing/>
              <w:rPr>
                <w:rFonts w:ascii="Times New Roman" w:hAnsi="Times New Roman" w:cs="Times New Roman"/>
                <w:sz w:val="24"/>
              </w:rPr>
            </w:pPr>
          </w:p>
          <w:p w14:paraId="287B8C6C" w14:textId="77777777" w:rsidR="00364D8B" w:rsidRPr="00EA3373" w:rsidRDefault="00364D8B" w:rsidP="00364D8B">
            <w:pPr>
              <w:numPr>
                <w:ilvl w:val="0"/>
                <w:numId w:val="7"/>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Occurrences or suitable habitat locations within the project’s limits will be documented on the project Pre-notification form.  If surveys are conducted after contract has been awarded, occurrences or suitable habitat will be documented on the Construction Monitoring form. </w:t>
            </w:r>
          </w:p>
          <w:p w14:paraId="26C6E4DA" w14:textId="77777777" w:rsidR="00364D8B" w:rsidRPr="00EA3373" w:rsidRDefault="00364D8B" w:rsidP="008479BF">
            <w:pPr>
              <w:spacing w:before="80" w:after="80"/>
              <w:contextualSpacing/>
              <w:rPr>
                <w:rFonts w:ascii="Times New Roman" w:hAnsi="Times New Roman" w:cs="Times New Roman"/>
                <w:sz w:val="24"/>
              </w:rPr>
            </w:pPr>
          </w:p>
          <w:p w14:paraId="37463BF7" w14:textId="77777777" w:rsidR="00364D8B" w:rsidRPr="00EA3373" w:rsidRDefault="00364D8B" w:rsidP="00364D8B">
            <w:pPr>
              <w:numPr>
                <w:ilvl w:val="0"/>
                <w:numId w:val="7"/>
              </w:numPr>
              <w:spacing w:before="80" w:after="80"/>
              <w:contextualSpacing/>
              <w:rPr>
                <w:rFonts w:ascii="Times New Roman" w:hAnsi="Times New Roman" w:cs="Times New Roman"/>
                <w:sz w:val="24"/>
              </w:rPr>
            </w:pPr>
            <w:r w:rsidRPr="00EA3373">
              <w:rPr>
                <w:rFonts w:ascii="Times New Roman" w:hAnsi="Times New Roman" w:cs="Times New Roman"/>
                <w:sz w:val="24"/>
              </w:rPr>
              <w:lastRenderedPageBreak/>
              <w:t>Areas with known listed plants or suitable habitat will be marked on the ground with stakes and flagging to ensure these areas are avoided for equipment staging and project activities.</w:t>
            </w:r>
          </w:p>
          <w:p w14:paraId="1C77321F" w14:textId="77777777" w:rsidR="00364D8B" w:rsidRPr="00EA3373" w:rsidRDefault="00364D8B" w:rsidP="008479BF">
            <w:pPr>
              <w:widowControl w:val="0"/>
              <w:spacing w:before="240" w:after="240"/>
              <w:contextualSpacing/>
              <w:outlineLvl w:val="1"/>
              <w:rPr>
                <w:rFonts w:ascii="Times New Roman" w:eastAsia="Times New Roman" w:hAnsi="Times New Roman" w:cs="Times New Roman"/>
                <w:b/>
                <w:sz w:val="24"/>
                <w:szCs w:val="26"/>
              </w:rPr>
            </w:pPr>
            <w:r w:rsidRPr="00EA3373">
              <w:rPr>
                <w:rFonts w:ascii="Times New Roman" w:eastAsia="Times New Roman" w:hAnsi="Times New Roman" w:cs="Times New Roman"/>
                <w:b/>
                <w:sz w:val="24"/>
                <w:szCs w:val="26"/>
              </w:rPr>
              <w:t>Grizzly Bear</w:t>
            </w:r>
          </w:p>
          <w:p w14:paraId="23CA9C5D" w14:textId="77777777" w:rsidR="00364D8B" w:rsidRPr="00EA3373" w:rsidRDefault="00364D8B" w:rsidP="00364D8B">
            <w:pPr>
              <w:numPr>
                <w:ilvl w:val="0"/>
                <w:numId w:val="9"/>
              </w:numPr>
              <w:spacing w:before="80" w:after="80"/>
              <w:contextualSpacing/>
              <w:rPr>
                <w:rFonts w:ascii="Times New Roman" w:hAnsi="Times New Roman" w:cs="Times New Roman"/>
                <w:sz w:val="24"/>
              </w:rPr>
            </w:pPr>
            <w:r w:rsidRPr="00EA3373">
              <w:rPr>
                <w:rFonts w:ascii="Times New Roman" w:hAnsi="Times New Roman" w:cs="Times New Roman"/>
                <w:sz w:val="24"/>
              </w:rPr>
              <w:t>Where possible, identify and implement opportunities to accommodate grizzly bear connectivity on all projects, including when installing new culverts or constructing new bridges.</w:t>
            </w:r>
          </w:p>
          <w:p w14:paraId="2EDD721B" w14:textId="77777777" w:rsidR="00364D8B" w:rsidRPr="00EA3373" w:rsidRDefault="00364D8B" w:rsidP="008479BF">
            <w:pPr>
              <w:spacing w:before="80" w:after="80"/>
              <w:contextualSpacing/>
              <w:rPr>
                <w:rFonts w:ascii="Times New Roman" w:hAnsi="Times New Roman" w:cs="Times New Roman"/>
                <w:sz w:val="24"/>
              </w:rPr>
            </w:pPr>
          </w:p>
          <w:p w14:paraId="006F32E1" w14:textId="77777777" w:rsidR="00364D8B" w:rsidRPr="00EA3373" w:rsidRDefault="00364D8B" w:rsidP="00364D8B">
            <w:pPr>
              <w:numPr>
                <w:ilvl w:val="0"/>
                <w:numId w:val="9"/>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Document known resident and transient grizzly bears on the project Pre-notification form. </w:t>
            </w:r>
          </w:p>
          <w:p w14:paraId="44FF96A3" w14:textId="77777777" w:rsidR="00364D8B" w:rsidRPr="00EA3373" w:rsidRDefault="00364D8B" w:rsidP="008479BF">
            <w:pPr>
              <w:spacing w:before="80" w:after="80"/>
              <w:contextualSpacing/>
              <w:rPr>
                <w:rFonts w:ascii="Times New Roman" w:hAnsi="Times New Roman" w:cs="Times New Roman"/>
                <w:sz w:val="24"/>
              </w:rPr>
            </w:pPr>
          </w:p>
          <w:p w14:paraId="1C42CE33" w14:textId="77777777" w:rsidR="00364D8B" w:rsidRPr="00EA3373" w:rsidRDefault="00364D8B" w:rsidP="00364D8B">
            <w:pPr>
              <w:numPr>
                <w:ilvl w:val="0"/>
                <w:numId w:val="9"/>
              </w:numPr>
              <w:spacing w:before="80" w:after="80"/>
              <w:contextualSpacing/>
              <w:rPr>
                <w:rFonts w:ascii="Times New Roman" w:hAnsi="Times New Roman" w:cs="Times New Roman"/>
                <w:sz w:val="24"/>
              </w:rPr>
            </w:pPr>
            <w:r w:rsidRPr="00EA3373">
              <w:rPr>
                <w:rFonts w:ascii="Times New Roman" w:hAnsi="Times New Roman" w:cs="Times New Roman"/>
                <w:sz w:val="24"/>
              </w:rPr>
              <w:t>Communicate with USFWS/IDFG or adjacent landowners of grizzly bear activity in the area and notify USFWS and IDFG if a grizzly bear enters the project area.</w:t>
            </w:r>
          </w:p>
          <w:p w14:paraId="49ED3772" w14:textId="77777777" w:rsidR="00364D8B" w:rsidRPr="00EA3373" w:rsidRDefault="00364D8B" w:rsidP="008479BF">
            <w:pPr>
              <w:spacing w:before="80" w:after="80"/>
              <w:contextualSpacing/>
              <w:rPr>
                <w:rFonts w:ascii="Times New Roman" w:hAnsi="Times New Roman" w:cs="Times New Roman"/>
                <w:sz w:val="24"/>
              </w:rPr>
            </w:pPr>
          </w:p>
          <w:p w14:paraId="2C74DDBE" w14:textId="77777777" w:rsidR="00364D8B" w:rsidRPr="00EA3373" w:rsidRDefault="00364D8B" w:rsidP="00364D8B">
            <w:pPr>
              <w:numPr>
                <w:ilvl w:val="0"/>
                <w:numId w:val="9"/>
              </w:numPr>
              <w:spacing w:before="80" w:after="80"/>
              <w:contextualSpacing/>
              <w:rPr>
                <w:rFonts w:ascii="Times New Roman" w:hAnsi="Times New Roman" w:cs="Times New Roman"/>
                <w:sz w:val="24"/>
              </w:rPr>
            </w:pPr>
            <w:r w:rsidRPr="00EA3373">
              <w:rPr>
                <w:rFonts w:ascii="Times New Roman" w:hAnsi="Times New Roman" w:cs="Times New Roman"/>
                <w:sz w:val="24"/>
              </w:rPr>
              <w:t>Food, garbage, carcasses, and other attractants must be stored in bear-resistant containers or removed from the project area daily.</w:t>
            </w:r>
          </w:p>
          <w:p w14:paraId="1A6B86E3" w14:textId="77777777" w:rsidR="00364D8B" w:rsidRPr="00EA3373" w:rsidRDefault="00364D8B" w:rsidP="008479BF">
            <w:pPr>
              <w:spacing w:before="80" w:after="80"/>
              <w:contextualSpacing/>
              <w:rPr>
                <w:rFonts w:ascii="Times New Roman" w:hAnsi="Times New Roman" w:cs="Times New Roman"/>
                <w:sz w:val="24"/>
              </w:rPr>
            </w:pPr>
          </w:p>
          <w:p w14:paraId="2A22632B" w14:textId="77777777" w:rsidR="00364D8B" w:rsidRPr="00EA3373" w:rsidRDefault="00364D8B" w:rsidP="00364D8B">
            <w:pPr>
              <w:numPr>
                <w:ilvl w:val="0"/>
                <w:numId w:val="9"/>
              </w:numPr>
              <w:spacing w:before="80" w:after="80"/>
              <w:contextualSpacing/>
              <w:rPr>
                <w:rFonts w:ascii="Times New Roman" w:hAnsi="Times New Roman" w:cs="Times New Roman"/>
                <w:sz w:val="24"/>
              </w:rPr>
            </w:pPr>
            <w:r w:rsidRPr="00EA3373">
              <w:rPr>
                <w:rFonts w:ascii="Times New Roman" w:hAnsi="Times New Roman" w:cs="Times New Roman"/>
                <w:sz w:val="24"/>
              </w:rPr>
              <w:t>For all projects that occur within or adjacent to U.S. Forest Service administered lands, discuss with the Forest Service appropriate conservation measure to minimize impacts to grizzly bears during project construction activities.</w:t>
            </w:r>
          </w:p>
          <w:p w14:paraId="04434503" w14:textId="77777777" w:rsidR="00364D8B" w:rsidRPr="00EA3373" w:rsidRDefault="00364D8B" w:rsidP="008479BF">
            <w:pPr>
              <w:spacing w:before="80" w:after="80"/>
              <w:contextualSpacing/>
              <w:rPr>
                <w:rFonts w:ascii="Times New Roman" w:hAnsi="Times New Roman" w:cs="Times New Roman"/>
                <w:sz w:val="24"/>
              </w:rPr>
            </w:pPr>
          </w:p>
          <w:p w14:paraId="23BB3625" w14:textId="77777777" w:rsidR="00364D8B" w:rsidRPr="00EA3373" w:rsidRDefault="00364D8B" w:rsidP="00364D8B">
            <w:pPr>
              <w:numPr>
                <w:ilvl w:val="0"/>
                <w:numId w:val="9"/>
              </w:numPr>
              <w:spacing w:before="80" w:after="80"/>
              <w:contextualSpacing/>
              <w:rPr>
                <w:rFonts w:ascii="Times New Roman" w:hAnsi="Times New Roman" w:cs="Times New Roman"/>
                <w:sz w:val="24"/>
              </w:rPr>
            </w:pPr>
            <w:r w:rsidRPr="00EA3373">
              <w:rPr>
                <w:rFonts w:ascii="Times New Roman" w:hAnsi="Times New Roman" w:cs="Times New Roman"/>
                <w:sz w:val="24"/>
              </w:rPr>
              <w:t>All work will be conducted during daylight hours only.</w:t>
            </w:r>
          </w:p>
          <w:p w14:paraId="6018E9CE" w14:textId="77777777" w:rsidR="00364D8B" w:rsidRPr="00EA3373" w:rsidRDefault="00364D8B" w:rsidP="008479BF">
            <w:pPr>
              <w:spacing w:before="80" w:after="80"/>
              <w:contextualSpacing/>
              <w:rPr>
                <w:rFonts w:ascii="Times New Roman" w:hAnsi="Times New Roman" w:cs="Times New Roman"/>
                <w:sz w:val="24"/>
              </w:rPr>
            </w:pPr>
          </w:p>
          <w:p w14:paraId="36CE5ECD" w14:textId="77777777" w:rsidR="00364D8B" w:rsidRPr="00EA3373" w:rsidRDefault="00364D8B" w:rsidP="00364D8B">
            <w:pPr>
              <w:numPr>
                <w:ilvl w:val="0"/>
                <w:numId w:val="9"/>
              </w:numPr>
              <w:spacing w:before="80" w:after="80"/>
              <w:contextualSpacing/>
              <w:rPr>
                <w:rFonts w:ascii="Times New Roman" w:hAnsi="Times New Roman" w:cs="Times New Roman"/>
                <w:sz w:val="24"/>
              </w:rPr>
            </w:pPr>
            <w:r w:rsidRPr="00EA3373">
              <w:rPr>
                <w:rFonts w:ascii="Times New Roman" w:hAnsi="Times New Roman" w:cs="Times New Roman"/>
                <w:sz w:val="24"/>
              </w:rPr>
              <w:t>Limit number of trips by vehicle in grizzly bear habitat to only what is necessary to complete work.</w:t>
            </w:r>
          </w:p>
          <w:p w14:paraId="2617A595" w14:textId="77777777" w:rsidR="00364D8B" w:rsidRPr="00EA3373" w:rsidRDefault="00364D8B" w:rsidP="008479BF">
            <w:pPr>
              <w:widowControl w:val="0"/>
              <w:spacing w:before="240" w:after="240"/>
              <w:contextualSpacing/>
              <w:outlineLvl w:val="1"/>
              <w:rPr>
                <w:rFonts w:ascii="Times New Roman" w:eastAsia="Times New Roman" w:hAnsi="Times New Roman" w:cs="Times New Roman"/>
                <w:b/>
                <w:sz w:val="24"/>
                <w:szCs w:val="26"/>
              </w:rPr>
            </w:pPr>
            <w:r w:rsidRPr="00EA3373">
              <w:rPr>
                <w:rFonts w:ascii="Times New Roman" w:eastAsia="Times New Roman" w:hAnsi="Times New Roman" w:cs="Times New Roman"/>
                <w:b/>
                <w:sz w:val="24"/>
                <w:szCs w:val="26"/>
              </w:rPr>
              <w:t>Canada Lynx</w:t>
            </w:r>
          </w:p>
          <w:p w14:paraId="74380710" w14:textId="77777777" w:rsidR="00364D8B" w:rsidRPr="00EA3373" w:rsidRDefault="00364D8B" w:rsidP="00364D8B">
            <w:pPr>
              <w:numPr>
                <w:ilvl w:val="0"/>
                <w:numId w:val="10"/>
              </w:numPr>
              <w:spacing w:before="80" w:after="80"/>
              <w:contextualSpacing/>
              <w:rPr>
                <w:rFonts w:ascii="Times New Roman" w:hAnsi="Times New Roman" w:cs="Times New Roman"/>
                <w:sz w:val="24"/>
              </w:rPr>
            </w:pPr>
            <w:r w:rsidRPr="00EA3373">
              <w:rPr>
                <w:rFonts w:ascii="Times New Roman" w:hAnsi="Times New Roman" w:cs="Times New Roman"/>
                <w:sz w:val="24"/>
              </w:rPr>
              <w:t>Where possible, identify and implement opportunities to accommodate Canada lynx connectivity on all projects, including when installing new culverts or constructing new bridges.</w:t>
            </w:r>
          </w:p>
          <w:p w14:paraId="2473EB06" w14:textId="77777777" w:rsidR="00364D8B" w:rsidRPr="00EA3373" w:rsidRDefault="00364D8B" w:rsidP="008479BF">
            <w:pPr>
              <w:spacing w:before="80" w:after="80"/>
              <w:contextualSpacing/>
              <w:rPr>
                <w:rFonts w:ascii="Times New Roman" w:hAnsi="Times New Roman" w:cs="Times New Roman"/>
                <w:sz w:val="24"/>
              </w:rPr>
            </w:pPr>
          </w:p>
          <w:p w14:paraId="0E0C028D" w14:textId="77777777" w:rsidR="00364D8B" w:rsidRPr="00EA3373" w:rsidRDefault="00364D8B" w:rsidP="00364D8B">
            <w:pPr>
              <w:numPr>
                <w:ilvl w:val="0"/>
                <w:numId w:val="10"/>
              </w:numPr>
              <w:spacing w:before="80" w:after="80"/>
              <w:contextualSpacing/>
              <w:rPr>
                <w:rFonts w:ascii="Times New Roman" w:hAnsi="Times New Roman" w:cs="Times New Roman"/>
                <w:sz w:val="24"/>
              </w:rPr>
            </w:pPr>
            <w:r w:rsidRPr="00EA3373">
              <w:rPr>
                <w:rFonts w:ascii="Times New Roman" w:hAnsi="Times New Roman" w:cs="Times New Roman"/>
                <w:sz w:val="24"/>
              </w:rPr>
              <w:t>Document known resident and transient lynx on the project Pre-notification form.</w:t>
            </w:r>
          </w:p>
          <w:p w14:paraId="7DCA85A1" w14:textId="77777777" w:rsidR="00364D8B" w:rsidRPr="00EA3373" w:rsidRDefault="00364D8B" w:rsidP="008479BF">
            <w:pPr>
              <w:spacing w:before="80" w:after="80"/>
              <w:contextualSpacing/>
              <w:rPr>
                <w:rFonts w:ascii="Times New Roman" w:hAnsi="Times New Roman" w:cs="Times New Roman"/>
                <w:sz w:val="24"/>
              </w:rPr>
            </w:pPr>
          </w:p>
          <w:p w14:paraId="5D756A59" w14:textId="77777777" w:rsidR="00364D8B" w:rsidRPr="00EA3373" w:rsidRDefault="00364D8B" w:rsidP="00364D8B">
            <w:pPr>
              <w:numPr>
                <w:ilvl w:val="0"/>
                <w:numId w:val="10"/>
              </w:numPr>
              <w:spacing w:before="80" w:after="80"/>
              <w:contextualSpacing/>
              <w:rPr>
                <w:rFonts w:ascii="Times New Roman" w:hAnsi="Times New Roman" w:cs="Times New Roman"/>
                <w:sz w:val="24"/>
              </w:rPr>
            </w:pPr>
            <w:r w:rsidRPr="00EA3373">
              <w:rPr>
                <w:rFonts w:ascii="Times New Roman" w:hAnsi="Times New Roman" w:cs="Times New Roman"/>
                <w:sz w:val="24"/>
              </w:rPr>
              <w:t>Road improvements that may increase traffic speed or volume in lynx habitat will be evaluated and documented on the project Pre-notification form.</w:t>
            </w:r>
          </w:p>
          <w:p w14:paraId="7C7DB1B8" w14:textId="77777777" w:rsidR="00364D8B" w:rsidRPr="00EA3373" w:rsidRDefault="00364D8B" w:rsidP="008479BF">
            <w:pPr>
              <w:spacing w:before="80" w:after="80"/>
              <w:contextualSpacing/>
              <w:rPr>
                <w:rFonts w:ascii="Times New Roman" w:hAnsi="Times New Roman" w:cs="Times New Roman"/>
                <w:sz w:val="24"/>
              </w:rPr>
            </w:pPr>
          </w:p>
          <w:p w14:paraId="7D17D46E" w14:textId="77777777" w:rsidR="00364D8B" w:rsidRPr="00EA3373" w:rsidRDefault="00364D8B" w:rsidP="00364D8B">
            <w:pPr>
              <w:numPr>
                <w:ilvl w:val="0"/>
                <w:numId w:val="10"/>
              </w:numPr>
              <w:spacing w:before="80" w:after="80"/>
              <w:contextualSpacing/>
              <w:rPr>
                <w:rFonts w:ascii="Times New Roman" w:hAnsi="Times New Roman" w:cs="Times New Roman"/>
                <w:sz w:val="24"/>
              </w:rPr>
            </w:pPr>
            <w:bookmarkStart w:id="7" w:name="_Hlk95285725"/>
            <w:r w:rsidRPr="00EA3373">
              <w:rPr>
                <w:rFonts w:ascii="Times New Roman" w:hAnsi="Times New Roman" w:cs="Times New Roman"/>
                <w:sz w:val="24"/>
              </w:rPr>
              <w:t>When activities take place in suitable Canada Lynx habitat, coordinate with USFWS to avoid or minimize reduction of snowshoe hare habitat.  Avoidance/minimization measures will be documented on the project Pre-notification form.</w:t>
            </w:r>
          </w:p>
          <w:bookmarkEnd w:id="7"/>
          <w:p w14:paraId="163D7214" w14:textId="77777777" w:rsidR="00364D8B" w:rsidRPr="00EA3373" w:rsidRDefault="00364D8B" w:rsidP="008479BF">
            <w:pPr>
              <w:widowControl w:val="0"/>
              <w:spacing w:before="240" w:after="240"/>
              <w:contextualSpacing/>
              <w:outlineLvl w:val="1"/>
              <w:rPr>
                <w:rFonts w:ascii="Times New Roman" w:eastAsia="Times New Roman" w:hAnsi="Times New Roman" w:cs="Times New Roman"/>
                <w:b/>
                <w:sz w:val="24"/>
                <w:szCs w:val="26"/>
              </w:rPr>
            </w:pPr>
            <w:r w:rsidRPr="00EA3373">
              <w:rPr>
                <w:rFonts w:ascii="Times New Roman" w:eastAsia="Times New Roman" w:hAnsi="Times New Roman" w:cs="Times New Roman"/>
                <w:b/>
                <w:sz w:val="24"/>
                <w:szCs w:val="26"/>
              </w:rPr>
              <w:t>Idaho Ground Squirrel</w:t>
            </w:r>
          </w:p>
          <w:p w14:paraId="4E4E3551" w14:textId="77777777" w:rsidR="00364D8B" w:rsidRPr="00EA3373" w:rsidRDefault="00364D8B" w:rsidP="00364D8B">
            <w:pPr>
              <w:numPr>
                <w:ilvl w:val="0"/>
                <w:numId w:val="8"/>
              </w:numPr>
              <w:spacing w:before="80" w:after="80"/>
              <w:contextualSpacing/>
              <w:rPr>
                <w:rFonts w:ascii="Times New Roman" w:hAnsi="Times New Roman" w:cs="Times New Roman"/>
                <w:sz w:val="24"/>
              </w:rPr>
            </w:pPr>
            <w:r w:rsidRPr="00EA3373">
              <w:rPr>
                <w:rFonts w:ascii="Times New Roman" w:hAnsi="Times New Roman" w:cs="Times New Roman"/>
                <w:sz w:val="24"/>
              </w:rPr>
              <w:t>At locations determined to be occupied, no ground disturbing activities will be allowed after pups have emerged and before adults retreat below ground to hibernate.  This window occurs early June through first week of July at lower elevations and is adjusted accordingly for higher elevations.</w:t>
            </w:r>
          </w:p>
          <w:p w14:paraId="29604C47" w14:textId="77777777" w:rsidR="00364D8B" w:rsidRPr="00EA3373" w:rsidRDefault="00364D8B" w:rsidP="008479BF">
            <w:pPr>
              <w:spacing w:before="80" w:after="80"/>
              <w:contextualSpacing/>
              <w:rPr>
                <w:rFonts w:ascii="Times New Roman" w:hAnsi="Times New Roman" w:cs="Times New Roman"/>
                <w:sz w:val="24"/>
              </w:rPr>
            </w:pPr>
          </w:p>
          <w:p w14:paraId="6E5B1030" w14:textId="77777777" w:rsidR="00364D8B" w:rsidRPr="00EA3373" w:rsidRDefault="00364D8B" w:rsidP="00364D8B">
            <w:pPr>
              <w:numPr>
                <w:ilvl w:val="0"/>
                <w:numId w:val="8"/>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Conduct clearance surveys to designate parking and staging areas.  At locations determined to be occupied by the Northern Idaho ground squirrel, restrict indiscriminate parking of vehicles and heavy machinery. </w:t>
            </w:r>
          </w:p>
          <w:p w14:paraId="3688FDD2" w14:textId="77777777" w:rsidR="00364D8B" w:rsidRPr="00EA3373" w:rsidRDefault="00364D8B" w:rsidP="008479BF">
            <w:pPr>
              <w:spacing w:before="80" w:after="80"/>
              <w:contextualSpacing/>
              <w:rPr>
                <w:rFonts w:ascii="Times New Roman" w:hAnsi="Times New Roman" w:cs="Times New Roman"/>
                <w:sz w:val="24"/>
              </w:rPr>
            </w:pPr>
          </w:p>
          <w:p w14:paraId="407E28D9" w14:textId="77777777" w:rsidR="00364D8B" w:rsidRPr="00EA3373" w:rsidRDefault="00364D8B" w:rsidP="00364D8B">
            <w:pPr>
              <w:numPr>
                <w:ilvl w:val="0"/>
                <w:numId w:val="8"/>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Minimize the destruction of plant communities important for the conservation of the NIDGS.  Coordinate with USFWS to determine if important plant communities are present in the project area. </w:t>
            </w:r>
          </w:p>
          <w:p w14:paraId="42F1D237" w14:textId="77777777" w:rsidR="00364D8B" w:rsidRPr="00EA3373" w:rsidRDefault="00364D8B" w:rsidP="008479BF">
            <w:pPr>
              <w:spacing w:before="80" w:after="80"/>
              <w:contextualSpacing/>
              <w:rPr>
                <w:rFonts w:ascii="Times New Roman" w:hAnsi="Times New Roman" w:cs="Times New Roman"/>
                <w:sz w:val="24"/>
              </w:rPr>
            </w:pPr>
          </w:p>
          <w:p w14:paraId="521A6976" w14:textId="77777777" w:rsidR="00364D8B" w:rsidRPr="00EA3373" w:rsidRDefault="00364D8B" w:rsidP="00364D8B">
            <w:pPr>
              <w:numPr>
                <w:ilvl w:val="0"/>
                <w:numId w:val="8"/>
              </w:numPr>
              <w:spacing w:before="80" w:after="80"/>
              <w:contextualSpacing/>
              <w:rPr>
                <w:rFonts w:ascii="Times New Roman" w:hAnsi="Times New Roman" w:cs="Times New Roman"/>
                <w:sz w:val="24"/>
              </w:rPr>
            </w:pPr>
            <w:r w:rsidRPr="00EA3373">
              <w:rPr>
                <w:rFonts w:ascii="Times New Roman" w:hAnsi="Times New Roman" w:cs="Times New Roman"/>
                <w:sz w:val="24"/>
              </w:rPr>
              <w:t>Where revegetation of areas disturbed by project actions is required, use native plants important for NIDGS forage. Coordinate with USFWS to determine desirable native plant species.</w:t>
            </w:r>
          </w:p>
          <w:p w14:paraId="5A4CB9C5" w14:textId="77777777" w:rsidR="00364D8B" w:rsidRPr="00EA3373" w:rsidRDefault="00364D8B" w:rsidP="008479BF">
            <w:pPr>
              <w:spacing w:before="80" w:after="80"/>
              <w:contextualSpacing/>
              <w:rPr>
                <w:rFonts w:ascii="Times New Roman" w:hAnsi="Times New Roman" w:cs="Times New Roman"/>
                <w:sz w:val="24"/>
              </w:rPr>
            </w:pPr>
          </w:p>
          <w:p w14:paraId="4C7F959B" w14:textId="77777777" w:rsidR="00364D8B" w:rsidRPr="00EA3373" w:rsidRDefault="00364D8B" w:rsidP="00364D8B">
            <w:pPr>
              <w:numPr>
                <w:ilvl w:val="0"/>
                <w:numId w:val="8"/>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Based on the results of pre-project surveys and monitoring, adjust project actions to avoid impacts to NIDGS. Examples of appropriate adjustments include stopping construction work if NIDGS are </w:t>
            </w:r>
            <w:r w:rsidRPr="00EA3373">
              <w:rPr>
                <w:rFonts w:ascii="Times New Roman" w:hAnsi="Times New Roman" w:cs="Times New Roman"/>
                <w:sz w:val="24"/>
              </w:rPr>
              <w:lastRenderedPageBreak/>
              <w:t>present during their above ground period (April through early August), restricting work to daylight hours only, or delineating NIDGS burrow systems to ensure that ground disturbing work does not occur in their vicinity.</w:t>
            </w:r>
          </w:p>
          <w:p w14:paraId="559B2962" w14:textId="77777777" w:rsidR="00364D8B" w:rsidRPr="00EA3373" w:rsidRDefault="00364D8B" w:rsidP="008479BF">
            <w:pPr>
              <w:spacing w:before="80" w:after="80"/>
              <w:contextualSpacing/>
              <w:rPr>
                <w:rFonts w:ascii="Times New Roman" w:hAnsi="Times New Roman" w:cs="Times New Roman"/>
                <w:sz w:val="24"/>
              </w:rPr>
            </w:pPr>
          </w:p>
          <w:p w14:paraId="3C8F78C8" w14:textId="77777777" w:rsidR="00364D8B" w:rsidRPr="00EA3373" w:rsidRDefault="00364D8B" w:rsidP="008479BF">
            <w:pPr>
              <w:keepNext/>
              <w:keepLines/>
              <w:spacing w:before="40" w:after="80"/>
              <w:ind w:left="720"/>
              <w:contextualSpacing/>
              <w:outlineLvl w:val="3"/>
              <w:rPr>
                <w:rFonts w:ascii="Times New Roman" w:eastAsia="Times New Roman" w:hAnsi="Times New Roman" w:cs="Times New Roman"/>
                <w:i/>
                <w:iCs/>
                <w:sz w:val="24"/>
              </w:rPr>
            </w:pPr>
            <w:r w:rsidRPr="00EA3373">
              <w:rPr>
                <w:rFonts w:ascii="Times New Roman" w:eastAsia="Times New Roman" w:hAnsi="Times New Roman" w:cs="Times New Roman"/>
                <w:i/>
                <w:iCs/>
                <w:sz w:val="24"/>
              </w:rPr>
              <w:t>Personnel Qualifications</w:t>
            </w:r>
          </w:p>
          <w:p w14:paraId="671964E0" w14:textId="77777777" w:rsidR="00364D8B" w:rsidRPr="00EA3373" w:rsidRDefault="00364D8B" w:rsidP="008479BF">
            <w:pPr>
              <w:keepNext/>
              <w:keepLines/>
              <w:spacing w:before="40" w:after="80"/>
              <w:ind w:left="720"/>
              <w:contextualSpacing/>
              <w:outlineLvl w:val="3"/>
              <w:rPr>
                <w:rFonts w:ascii="Times New Roman" w:eastAsia="Times New Roman" w:hAnsi="Times New Roman" w:cs="Times New Roman"/>
                <w:i/>
                <w:iCs/>
                <w:sz w:val="24"/>
              </w:rPr>
            </w:pPr>
          </w:p>
          <w:p w14:paraId="543FC582" w14:textId="77777777" w:rsidR="00364D8B" w:rsidRPr="00EA3373" w:rsidRDefault="00364D8B" w:rsidP="008479BF">
            <w:pPr>
              <w:spacing w:before="80" w:after="80"/>
              <w:ind w:left="693"/>
              <w:contextualSpacing/>
              <w:rPr>
                <w:rFonts w:ascii="Times New Roman" w:hAnsi="Times New Roman" w:cs="Times New Roman"/>
                <w:sz w:val="24"/>
              </w:rPr>
            </w:pPr>
            <w:r w:rsidRPr="00EA3373">
              <w:rPr>
                <w:rFonts w:ascii="Times New Roman" w:hAnsi="Times New Roman" w:cs="Times New Roman"/>
                <w:sz w:val="24"/>
              </w:rPr>
              <w:t>Surveys shall be conducted by individuals with knowledge of the life history and ecology of the species.</w:t>
            </w:r>
          </w:p>
          <w:p w14:paraId="2D88E7CA" w14:textId="77777777" w:rsidR="00364D8B" w:rsidRPr="00EA3373" w:rsidRDefault="00364D8B" w:rsidP="008479BF">
            <w:pPr>
              <w:spacing w:before="80" w:after="80"/>
              <w:contextualSpacing/>
              <w:rPr>
                <w:rFonts w:ascii="Times New Roman" w:hAnsi="Times New Roman" w:cs="Times New Roman"/>
                <w:sz w:val="24"/>
              </w:rPr>
            </w:pPr>
          </w:p>
          <w:p w14:paraId="783108DF" w14:textId="77777777" w:rsidR="00364D8B" w:rsidRPr="00EA3373" w:rsidRDefault="00364D8B" w:rsidP="008479BF">
            <w:pPr>
              <w:keepNext/>
              <w:keepLines/>
              <w:spacing w:before="40" w:after="80"/>
              <w:ind w:left="720"/>
              <w:contextualSpacing/>
              <w:outlineLvl w:val="3"/>
              <w:rPr>
                <w:rFonts w:ascii="Times New Roman" w:eastAsia="Times New Roman" w:hAnsi="Times New Roman" w:cs="Times New Roman"/>
                <w:i/>
                <w:iCs/>
                <w:sz w:val="24"/>
              </w:rPr>
            </w:pPr>
            <w:r w:rsidRPr="00EA3373">
              <w:rPr>
                <w:rFonts w:ascii="Times New Roman" w:eastAsia="Times New Roman" w:hAnsi="Times New Roman" w:cs="Times New Roman"/>
                <w:i/>
                <w:iCs/>
                <w:sz w:val="24"/>
              </w:rPr>
              <w:t>Survey Protocols</w:t>
            </w:r>
          </w:p>
          <w:p w14:paraId="0C2E40B6" w14:textId="77777777" w:rsidR="00364D8B" w:rsidRPr="00EA3373" w:rsidRDefault="00364D8B" w:rsidP="008479BF">
            <w:pPr>
              <w:spacing w:before="80" w:after="80"/>
              <w:contextualSpacing/>
              <w:rPr>
                <w:rFonts w:ascii="Times New Roman" w:hAnsi="Times New Roman" w:cs="Times New Roman"/>
                <w:sz w:val="24"/>
              </w:rPr>
            </w:pPr>
          </w:p>
          <w:p w14:paraId="65753698" w14:textId="77777777" w:rsidR="00364D8B" w:rsidRPr="00EA3373" w:rsidRDefault="00364D8B" w:rsidP="00364D8B">
            <w:pPr>
              <w:numPr>
                <w:ilvl w:val="0"/>
                <w:numId w:val="11"/>
              </w:numPr>
              <w:spacing w:before="80" w:after="80"/>
              <w:ind w:left="1413"/>
              <w:contextualSpacing/>
              <w:rPr>
                <w:rFonts w:ascii="Times New Roman" w:hAnsi="Times New Roman" w:cs="Times New Roman"/>
                <w:sz w:val="24"/>
              </w:rPr>
            </w:pPr>
            <w:r w:rsidRPr="00EA3373">
              <w:rPr>
                <w:rFonts w:ascii="Times New Roman" w:hAnsi="Times New Roman" w:cs="Times New Roman"/>
                <w:sz w:val="24"/>
              </w:rPr>
              <w:t>Prior to conducting surveys, coordinate with USFWS to ensure the most current protocols are followed.</w:t>
            </w:r>
          </w:p>
          <w:p w14:paraId="5CBC5310" w14:textId="77777777" w:rsidR="00364D8B" w:rsidRPr="00EA3373" w:rsidRDefault="00364D8B" w:rsidP="008479BF">
            <w:pPr>
              <w:spacing w:before="80" w:after="80"/>
              <w:ind w:left="1053"/>
              <w:contextualSpacing/>
              <w:rPr>
                <w:rFonts w:ascii="Times New Roman" w:hAnsi="Times New Roman" w:cs="Times New Roman"/>
                <w:sz w:val="24"/>
              </w:rPr>
            </w:pPr>
          </w:p>
          <w:p w14:paraId="3FCB7197" w14:textId="77777777" w:rsidR="00364D8B" w:rsidRPr="00EA3373" w:rsidRDefault="00364D8B" w:rsidP="00364D8B">
            <w:pPr>
              <w:numPr>
                <w:ilvl w:val="0"/>
                <w:numId w:val="11"/>
              </w:numPr>
              <w:spacing w:before="80" w:after="80"/>
              <w:ind w:left="1413"/>
              <w:contextualSpacing/>
              <w:rPr>
                <w:rFonts w:ascii="Times New Roman" w:hAnsi="Times New Roman" w:cs="Times New Roman"/>
                <w:sz w:val="24"/>
              </w:rPr>
            </w:pPr>
            <w:r w:rsidRPr="00EA3373">
              <w:rPr>
                <w:rFonts w:ascii="Times New Roman" w:hAnsi="Times New Roman" w:cs="Times New Roman"/>
                <w:sz w:val="24"/>
              </w:rPr>
              <w:t>Reviewing vegetation and soil maps should be used in assisting persons to focus their surveys efforts for the species. However, this should not be a means by which to disqualify an area without substantial field verification/surveys to locate squirrels.</w:t>
            </w:r>
          </w:p>
          <w:p w14:paraId="7AD19374" w14:textId="77777777" w:rsidR="00364D8B" w:rsidRPr="00EA3373" w:rsidRDefault="00364D8B" w:rsidP="008479BF">
            <w:pPr>
              <w:spacing w:before="80" w:after="80"/>
              <w:ind w:left="1413"/>
              <w:contextualSpacing/>
              <w:rPr>
                <w:rFonts w:ascii="Times New Roman" w:hAnsi="Times New Roman" w:cs="Times New Roman"/>
                <w:sz w:val="24"/>
              </w:rPr>
            </w:pPr>
          </w:p>
          <w:p w14:paraId="5512D508" w14:textId="7A89C19F" w:rsidR="00364D8B" w:rsidRPr="00EA3373" w:rsidRDefault="00364D8B" w:rsidP="00364D8B">
            <w:pPr>
              <w:numPr>
                <w:ilvl w:val="0"/>
                <w:numId w:val="11"/>
              </w:numPr>
              <w:spacing w:before="80" w:after="80"/>
              <w:ind w:left="1413"/>
              <w:contextualSpacing/>
              <w:rPr>
                <w:rFonts w:ascii="Times New Roman" w:hAnsi="Times New Roman" w:cs="Times New Roman"/>
                <w:sz w:val="24"/>
              </w:rPr>
            </w:pPr>
            <w:r w:rsidRPr="00EA3373">
              <w:rPr>
                <w:rFonts w:ascii="Times New Roman" w:hAnsi="Times New Roman" w:cs="Times New Roman"/>
                <w:sz w:val="24"/>
              </w:rPr>
              <w:t xml:space="preserve">Surveys shall be conducted at the time of year when the species is active and there is the greatest opportunity for positive identification. In some instances, a survey may incorporate a live-trapping component because the species may be present in very low densities over a large area (captured individuals should have hair clipped from the dorsal portion of the rump and saved as a voucher specimen for future verification). </w:t>
            </w:r>
          </w:p>
          <w:p w14:paraId="4E83728A" w14:textId="77777777" w:rsidR="00364D8B" w:rsidRPr="00EA3373" w:rsidRDefault="00364D8B" w:rsidP="008479BF">
            <w:pPr>
              <w:spacing w:before="80" w:after="80"/>
              <w:contextualSpacing/>
              <w:rPr>
                <w:rFonts w:ascii="Times New Roman" w:hAnsi="Times New Roman" w:cs="Times New Roman"/>
                <w:sz w:val="24"/>
              </w:rPr>
            </w:pPr>
          </w:p>
          <w:p w14:paraId="23CE01C9" w14:textId="77777777" w:rsidR="00364D8B" w:rsidRPr="00EA3373" w:rsidRDefault="00364D8B" w:rsidP="00364D8B">
            <w:pPr>
              <w:numPr>
                <w:ilvl w:val="0"/>
                <w:numId w:val="11"/>
              </w:numPr>
              <w:spacing w:before="80" w:after="80"/>
              <w:ind w:left="1413"/>
              <w:contextualSpacing/>
              <w:rPr>
                <w:rFonts w:ascii="Times New Roman" w:hAnsi="Times New Roman" w:cs="Times New Roman"/>
                <w:sz w:val="24"/>
              </w:rPr>
            </w:pPr>
            <w:r w:rsidRPr="00EA3373">
              <w:rPr>
                <w:rFonts w:ascii="Times New Roman" w:hAnsi="Times New Roman" w:cs="Times New Roman"/>
                <w:sz w:val="24"/>
              </w:rPr>
              <w:t>Surveys conducted before the species emergence in spring or after all above ground activities have ceased in late summer may not be considered sufficient. The exception would be where the individual conducting the survey has a demonstrated proficiency in burrow identification and other NIDGS sign identification.</w:t>
            </w:r>
          </w:p>
          <w:p w14:paraId="312733D8" w14:textId="77777777" w:rsidR="00364D8B" w:rsidRPr="00EA3373" w:rsidRDefault="00364D8B" w:rsidP="008479BF">
            <w:pPr>
              <w:spacing w:before="80" w:after="80"/>
              <w:contextualSpacing/>
              <w:rPr>
                <w:rFonts w:ascii="Times New Roman" w:hAnsi="Times New Roman" w:cs="Times New Roman"/>
                <w:sz w:val="24"/>
              </w:rPr>
            </w:pPr>
          </w:p>
          <w:p w14:paraId="47FCA54F" w14:textId="77777777" w:rsidR="00364D8B" w:rsidRPr="00EA3373" w:rsidRDefault="00364D8B" w:rsidP="00364D8B">
            <w:pPr>
              <w:numPr>
                <w:ilvl w:val="0"/>
                <w:numId w:val="11"/>
              </w:numPr>
              <w:spacing w:before="80" w:after="80"/>
              <w:ind w:left="1413"/>
              <w:contextualSpacing/>
              <w:rPr>
                <w:rFonts w:ascii="Times New Roman" w:hAnsi="Times New Roman" w:cs="Times New Roman"/>
                <w:sz w:val="24"/>
              </w:rPr>
            </w:pPr>
            <w:r w:rsidRPr="00EA3373">
              <w:rPr>
                <w:rFonts w:ascii="Times New Roman" w:hAnsi="Times New Roman" w:cs="Times New Roman"/>
                <w:sz w:val="24"/>
              </w:rPr>
              <w:t>Surveys shall be conducted by walking or otherwise closely scrutinizing potential habitat looking for diagnostic sign such as burrows, scat, tracks, feeding residue, and other signs.</w:t>
            </w:r>
          </w:p>
          <w:p w14:paraId="425E983F" w14:textId="77777777" w:rsidR="00364D8B" w:rsidRPr="00EA3373" w:rsidRDefault="00364D8B" w:rsidP="008479BF">
            <w:pPr>
              <w:spacing w:before="80" w:after="80"/>
              <w:ind w:left="1413"/>
              <w:contextualSpacing/>
              <w:rPr>
                <w:rFonts w:ascii="Times New Roman" w:hAnsi="Times New Roman" w:cs="Times New Roman"/>
                <w:sz w:val="24"/>
              </w:rPr>
            </w:pPr>
          </w:p>
          <w:p w14:paraId="42038CD7" w14:textId="77777777" w:rsidR="00364D8B" w:rsidRPr="00EA3373" w:rsidRDefault="00364D8B" w:rsidP="00364D8B">
            <w:pPr>
              <w:numPr>
                <w:ilvl w:val="0"/>
                <w:numId w:val="11"/>
              </w:numPr>
              <w:spacing w:before="80" w:after="80"/>
              <w:ind w:left="1413"/>
              <w:contextualSpacing/>
              <w:rPr>
                <w:rFonts w:ascii="Times New Roman" w:hAnsi="Times New Roman" w:cs="Times New Roman"/>
                <w:sz w:val="24"/>
              </w:rPr>
            </w:pPr>
            <w:r w:rsidRPr="00EA3373">
              <w:rPr>
                <w:rFonts w:ascii="Times New Roman" w:hAnsi="Times New Roman" w:cs="Times New Roman"/>
                <w:sz w:val="24"/>
              </w:rPr>
              <w:t xml:space="preserve">Known populations range in size from 1-100 squirrels. Because of their low densities, squirrels may not be seen during a “quick” one-time only survey. Therefore, several visits may be necessary. </w:t>
            </w:r>
          </w:p>
          <w:p w14:paraId="1D3EF9C9" w14:textId="77777777" w:rsidR="00364D8B" w:rsidRPr="00EA3373" w:rsidRDefault="00364D8B" w:rsidP="008479BF">
            <w:pPr>
              <w:spacing w:before="80" w:after="80"/>
              <w:ind w:left="1413"/>
              <w:contextualSpacing/>
              <w:rPr>
                <w:rFonts w:ascii="Times New Roman" w:hAnsi="Times New Roman" w:cs="Times New Roman"/>
                <w:sz w:val="24"/>
              </w:rPr>
            </w:pPr>
          </w:p>
          <w:p w14:paraId="14015A28" w14:textId="77777777" w:rsidR="00364D8B" w:rsidRPr="00EA3373" w:rsidRDefault="00364D8B" w:rsidP="00364D8B">
            <w:pPr>
              <w:numPr>
                <w:ilvl w:val="0"/>
                <w:numId w:val="11"/>
              </w:numPr>
              <w:spacing w:before="80" w:after="80"/>
              <w:ind w:left="1415"/>
              <w:contextualSpacing/>
              <w:rPr>
                <w:rFonts w:ascii="Times New Roman" w:hAnsi="Times New Roman" w:cs="Times New Roman"/>
                <w:sz w:val="24"/>
              </w:rPr>
            </w:pPr>
            <w:r w:rsidRPr="00EA3373">
              <w:rPr>
                <w:rFonts w:ascii="Times New Roman" w:hAnsi="Times New Roman" w:cs="Times New Roman"/>
                <w:sz w:val="24"/>
              </w:rPr>
              <w:t>Any new sites shall be marked with GPS at the locations they were detected and immediately reported to the IDFG NIDGS Coordinator and USFWS (IFWO).</w:t>
            </w:r>
          </w:p>
          <w:p w14:paraId="12EC649C" w14:textId="77777777" w:rsidR="00364D8B" w:rsidRPr="00EA3373" w:rsidRDefault="00364D8B" w:rsidP="008479BF">
            <w:pPr>
              <w:widowControl w:val="0"/>
              <w:spacing w:before="240" w:after="240"/>
              <w:contextualSpacing/>
              <w:outlineLvl w:val="1"/>
              <w:rPr>
                <w:rFonts w:ascii="Times New Roman" w:eastAsia="Times New Roman" w:hAnsi="Times New Roman" w:cs="Times New Roman"/>
                <w:b/>
                <w:sz w:val="24"/>
                <w:szCs w:val="26"/>
              </w:rPr>
            </w:pPr>
            <w:r w:rsidRPr="00EA3373">
              <w:rPr>
                <w:rFonts w:ascii="Times New Roman" w:eastAsia="Times New Roman" w:hAnsi="Times New Roman" w:cs="Times New Roman"/>
                <w:b/>
                <w:sz w:val="24"/>
                <w:szCs w:val="26"/>
              </w:rPr>
              <w:t>Yellow-billed cuckoo</w:t>
            </w:r>
          </w:p>
          <w:p w14:paraId="11DC715E" w14:textId="77777777" w:rsidR="00364D8B" w:rsidRPr="00EA3373" w:rsidRDefault="00364D8B" w:rsidP="008479BF">
            <w:pPr>
              <w:keepNext/>
              <w:keepLines/>
              <w:spacing w:before="40" w:after="80"/>
              <w:ind w:left="720"/>
              <w:contextualSpacing/>
              <w:outlineLvl w:val="3"/>
              <w:rPr>
                <w:rFonts w:ascii="Times New Roman" w:eastAsia="Times New Roman" w:hAnsi="Times New Roman" w:cs="Times New Roman"/>
                <w:i/>
                <w:iCs/>
                <w:sz w:val="24"/>
              </w:rPr>
            </w:pPr>
            <w:r w:rsidRPr="00EA3373">
              <w:rPr>
                <w:rFonts w:ascii="Times New Roman" w:eastAsia="Times New Roman" w:hAnsi="Times New Roman" w:cs="Times New Roman"/>
                <w:i/>
                <w:iCs/>
                <w:sz w:val="24"/>
              </w:rPr>
              <w:t>Personnel Qualifications</w:t>
            </w:r>
          </w:p>
          <w:p w14:paraId="50F5DB92" w14:textId="0D981FDF" w:rsidR="00364D8B" w:rsidRPr="00EA3373" w:rsidRDefault="00364D8B" w:rsidP="008479BF">
            <w:pPr>
              <w:spacing w:before="80" w:after="80"/>
              <w:ind w:left="701"/>
              <w:contextualSpacing/>
              <w:rPr>
                <w:rFonts w:ascii="Times New Roman" w:hAnsi="Times New Roman" w:cs="Times New Roman"/>
                <w:sz w:val="24"/>
              </w:rPr>
            </w:pPr>
            <w:r w:rsidRPr="00EA3373">
              <w:rPr>
                <w:rFonts w:ascii="Times New Roman" w:hAnsi="Times New Roman" w:cs="Times New Roman"/>
                <w:sz w:val="24"/>
              </w:rPr>
              <w:t>Individuals conducting surveys for Yellow-billed cuckoo must have verifiable experience in the design and implementation of ornithological research, including conducting surveys at a minimum of 5 different sites for a minimum of 40 hours, identifying the species in the field under the supervision of a USFWS 10(a)1(A) permitted yellow-billed cuckoo biologist, during which time at least 5 yellow-billed cuckoo adults were positively identified.  An individual site is defined as a distinct 1-2 mi segment of an individual river system.  Different river systems may be counted towards the qualification.  Experience conducting surveys of the Eastern DPS of the yellow-billed cuckoo or similar Cuculid species (e.g.</w:t>
            </w:r>
            <w:r w:rsidR="00763406">
              <w:rPr>
                <w:rFonts w:ascii="Times New Roman" w:hAnsi="Times New Roman" w:cs="Times New Roman"/>
                <w:sz w:val="24"/>
              </w:rPr>
              <w:t>,</w:t>
            </w:r>
            <w:r w:rsidRPr="00EA3373">
              <w:rPr>
                <w:rFonts w:ascii="Times New Roman" w:hAnsi="Times New Roman" w:cs="Times New Roman"/>
                <w:sz w:val="24"/>
              </w:rPr>
              <w:t xml:space="preserve"> mangrove cuckoo or black-billed cuckoo) under the supervision of a species expert may count towards partial fulfillment of this qualification, as described in:  U.S. Fish and Wildlife Service (USFWS).  2015.  Minimum Qualification Guidelines:  Western Distinct Population Segment of the </w:t>
            </w:r>
            <w:r w:rsidRPr="00EA3373">
              <w:rPr>
                <w:rFonts w:ascii="Times New Roman" w:hAnsi="Times New Roman" w:cs="Times New Roman"/>
                <w:sz w:val="24"/>
              </w:rPr>
              <w:lastRenderedPageBreak/>
              <w:t>Yellow-billed Cuckoo (</w:t>
            </w:r>
            <w:r w:rsidRPr="00EA3373">
              <w:rPr>
                <w:rFonts w:ascii="Times New Roman" w:hAnsi="Times New Roman" w:cs="Times New Roman"/>
                <w:i/>
                <w:iCs/>
                <w:sz w:val="24"/>
              </w:rPr>
              <w:t>Coccyzus americanus</w:t>
            </w:r>
            <w:r w:rsidRPr="00EA3373">
              <w:rPr>
                <w:rFonts w:ascii="Times New Roman" w:hAnsi="Times New Roman" w:cs="Times New Roman"/>
                <w:sz w:val="24"/>
              </w:rPr>
              <w:t xml:space="preserve">).  U.S. Fish and Wildlife Service:  Region 8, Sacramento, California.  2 pp. </w:t>
            </w:r>
            <w:hyperlink r:id="rId18" w:history="1">
              <w:r w:rsidRPr="00EA3373">
                <w:rPr>
                  <w:rFonts w:ascii="Times New Roman" w:hAnsi="Times New Roman" w:cs="Times New Roman"/>
                  <w:color w:val="0000FF"/>
                  <w:sz w:val="24"/>
                  <w:u w:val="single"/>
                </w:rPr>
                <w:t>Yellow-billed Cuckoo Minimum Qualifications (fws.gov)</w:t>
              </w:r>
            </w:hyperlink>
            <w:r w:rsidRPr="00EA3373">
              <w:rPr>
                <w:rFonts w:ascii="Times New Roman" w:hAnsi="Times New Roman" w:cs="Times New Roman"/>
                <w:sz w:val="24"/>
              </w:rPr>
              <w:t xml:space="preserve"> </w:t>
            </w:r>
          </w:p>
          <w:p w14:paraId="02F54144" w14:textId="77777777" w:rsidR="00364D8B" w:rsidRPr="00EA3373" w:rsidRDefault="00364D8B" w:rsidP="008479BF">
            <w:pPr>
              <w:spacing w:before="80" w:after="80"/>
              <w:contextualSpacing/>
              <w:rPr>
                <w:rFonts w:ascii="Times New Roman" w:hAnsi="Times New Roman" w:cs="Times New Roman"/>
                <w:sz w:val="24"/>
              </w:rPr>
            </w:pPr>
          </w:p>
          <w:p w14:paraId="15D57D49" w14:textId="77777777" w:rsidR="00364D8B" w:rsidRPr="00EA3373" w:rsidRDefault="00364D8B" w:rsidP="008479BF">
            <w:pPr>
              <w:keepNext/>
              <w:keepLines/>
              <w:spacing w:before="40" w:after="80"/>
              <w:ind w:left="720"/>
              <w:contextualSpacing/>
              <w:outlineLvl w:val="3"/>
              <w:rPr>
                <w:rFonts w:ascii="Times New Roman" w:eastAsia="Times New Roman" w:hAnsi="Times New Roman" w:cs="Times New Roman"/>
                <w:i/>
                <w:iCs/>
                <w:sz w:val="24"/>
              </w:rPr>
            </w:pPr>
            <w:r w:rsidRPr="00EA3373">
              <w:rPr>
                <w:rFonts w:ascii="Times New Roman" w:eastAsia="Times New Roman" w:hAnsi="Times New Roman" w:cs="Times New Roman"/>
                <w:i/>
                <w:iCs/>
                <w:sz w:val="24"/>
              </w:rPr>
              <w:t>Survey Protocols</w:t>
            </w:r>
          </w:p>
          <w:p w14:paraId="3A341A1C" w14:textId="77777777" w:rsidR="00364D8B" w:rsidRPr="00EA3373" w:rsidRDefault="00364D8B" w:rsidP="008479BF">
            <w:pPr>
              <w:spacing w:before="80" w:after="80"/>
              <w:ind w:left="701"/>
              <w:contextualSpacing/>
              <w:rPr>
                <w:rFonts w:ascii="Times New Roman" w:hAnsi="Times New Roman" w:cs="Times New Roman"/>
                <w:sz w:val="24"/>
              </w:rPr>
            </w:pPr>
            <w:r w:rsidRPr="00EA3373">
              <w:rPr>
                <w:rFonts w:ascii="Times New Roman" w:hAnsi="Times New Roman" w:cs="Times New Roman"/>
                <w:sz w:val="24"/>
              </w:rPr>
              <w:t xml:space="preserve">For conducting presence/absence surveys for the Yellow-billed cuckoo, follow the protocols as described in: </w:t>
            </w:r>
            <w:proofErr w:type="spellStart"/>
            <w:r w:rsidRPr="00EA3373">
              <w:rPr>
                <w:rFonts w:ascii="Times New Roman" w:hAnsi="Times New Roman" w:cs="Times New Roman"/>
                <w:sz w:val="24"/>
              </w:rPr>
              <w:t>Halterman</w:t>
            </w:r>
            <w:proofErr w:type="spellEnd"/>
            <w:r w:rsidRPr="00EA3373">
              <w:rPr>
                <w:rFonts w:ascii="Times New Roman" w:hAnsi="Times New Roman" w:cs="Times New Roman"/>
                <w:sz w:val="24"/>
              </w:rPr>
              <w:t xml:space="preserve">, M., M.J. Johnson, J.A. Holmes and S.A. </w:t>
            </w:r>
            <w:proofErr w:type="spellStart"/>
            <w:r w:rsidRPr="00EA3373">
              <w:rPr>
                <w:rFonts w:ascii="Times New Roman" w:hAnsi="Times New Roman" w:cs="Times New Roman"/>
                <w:sz w:val="24"/>
              </w:rPr>
              <w:t>Laymon</w:t>
            </w:r>
            <w:proofErr w:type="spellEnd"/>
            <w:r w:rsidRPr="00EA3373">
              <w:rPr>
                <w:rFonts w:ascii="Times New Roman" w:hAnsi="Times New Roman" w:cs="Times New Roman"/>
                <w:sz w:val="24"/>
              </w:rPr>
              <w:t xml:space="preserve">.  2015.  A Natural History Summary and Survey Protocol for the Western Distinct Population Segment of the Yellow-billed Cuckoo:  U.S. Fish and Wildlife Techniques and Methods.  45 pp. </w:t>
            </w:r>
            <w:hyperlink r:id="rId19" w:history="1">
              <w:r w:rsidRPr="00EA3373">
                <w:rPr>
                  <w:rFonts w:ascii="Times New Roman" w:hAnsi="Times New Roman" w:cs="Times New Roman"/>
                  <w:color w:val="0000FF"/>
                  <w:sz w:val="24"/>
                  <w:u w:val="single"/>
                </w:rPr>
                <w:t>Yellow-billed Cuckoo Survey Protocol Final Draft (fws.gov)</w:t>
              </w:r>
            </w:hyperlink>
          </w:p>
          <w:p w14:paraId="7BDA84AD" w14:textId="77777777" w:rsidR="00364D8B" w:rsidRPr="00EA3373" w:rsidRDefault="00364D8B" w:rsidP="008479BF">
            <w:pPr>
              <w:spacing w:before="80" w:after="80"/>
              <w:ind w:left="701"/>
              <w:contextualSpacing/>
              <w:rPr>
                <w:rFonts w:ascii="Times New Roman" w:hAnsi="Times New Roman" w:cs="Times New Roman"/>
                <w:sz w:val="24"/>
              </w:rPr>
            </w:pPr>
          </w:p>
          <w:p w14:paraId="0920DF41" w14:textId="77777777" w:rsidR="00364D8B" w:rsidRPr="00EA3373" w:rsidRDefault="00364D8B" w:rsidP="008479BF">
            <w:pPr>
              <w:widowControl w:val="0"/>
              <w:spacing w:before="240" w:after="240"/>
              <w:contextualSpacing/>
              <w:outlineLvl w:val="1"/>
              <w:rPr>
                <w:rFonts w:ascii="Times New Roman" w:eastAsia="Times New Roman" w:hAnsi="Times New Roman" w:cs="Times New Roman"/>
                <w:b/>
                <w:sz w:val="24"/>
                <w:szCs w:val="26"/>
              </w:rPr>
            </w:pPr>
            <w:r w:rsidRPr="00EA3373">
              <w:rPr>
                <w:rFonts w:ascii="Times New Roman" w:eastAsia="Times New Roman" w:hAnsi="Times New Roman" w:cs="Times New Roman"/>
                <w:b/>
                <w:sz w:val="24"/>
                <w:szCs w:val="26"/>
              </w:rPr>
              <w:t>Spalding Catchfly, Macfarlane’s four-o’clock, Ute Ladies’ tresses, Slickspot peppergrass, Whitebark pine (Candidate)</w:t>
            </w:r>
          </w:p>
          <w:p w14:paraId="4D218493" w14:textId="77777777" w:rsidR="00364D8B" w:rsidRPr="00EA3373" w:rsidRDefault="00364D8B" w:rsidP="008479BF">
            <w:pPr>
              <w:keepNext/>
              <w:keepLines/>
              <w:spacing w:before="40" w:after="80"/>
              <w:ind w:left="720"/>
              <w:contextualSpacing/>
              <w:outlineLvl w:val="3"/>
              <w:rPr>
                <w:rFonts w:ascii="Times New Roman" w:eastAsia="Times New Roman" w:hAnsi="Times New Roman" w:cs="Times New Roman"/>
                <w:i/>
                <w:iCs/>
                <w:sz w:val="24"/>
              </w:rPr>
            </w:pPr>
            <w:r w:rsidRPr="00EA3373">
              <w:rPr>
                <w:rFonts w:ascii="Times New Roman" w:eastAsia="Times New Roman" w:hAnsi="Times New Roman" w:cs="Times New Roman"/>
                <w:i/>
                <w:iCs/>
                <w:sz w:val="24"/>
              </w:rPr>
              <w:t>Personnel Qualifications</w:t>
            </w:r>
          </w:p>
          <w:p w14:paraId="19E7CB94" w14:textId="77777777" w:rsidR="00364D8B" w:rsidRPr="00EA3373" w:rsidRDefault="00364D8B" w:rsidP="008479BF">
            <w:pPr>
              <w:spacing w:before="80" w:after="80"/>
              <w:ind w:left="693"/>
              <w:contextualSpacing/>
              <w:rPr>
                <w:rFonts w:ascii="Times New Roman" w:hAnsi="Times New Roman" w:cs="Times New Roman"/>
                <w:sz w:val="24"/>
              </w:rPr>
            </w:pPr>
            <w:r w:rsidRPr="00EA3373">
              <w:rPr>
                <w:rFonts w:ascii="Times New Roman" w:hAnsi="Times New Roman" w:cs="Times New Roman"/>
                <w:sz w:val="24"/>
              </w:rPr>
              <w:t xml:space="preserve">Individuals conducting surveys for listed plants must have: (1) knowledge of plant taxonomy and natural community ecology, (2) familiarity with natural communities of Idaho, including sensitive natural communities, (3) experience conducting presence/absence surveys for the plant species covered in this document, (4) experience analyzing the impacts of projects on the plant species covered in the PBA, as described in: California Department of Fish and Wildlife (CDFW).  2018.  Protocols for Surveying and Evaluating Impacts to Special Status Native Plant Populations and Sensitive Natural Communities.  March 20, 2018.  12 pp.  </w:t>
            </w:r>
            <w:hyperlink r:id="rId20" w:anchor="377281280-plants" w:history="1">
              <w:r w:rsidRPr="00EA3373">
                <w:rPr>
                  <w:rFonts w:ascii="Times New Roman" w:hAnsi="Times New Roman" w:cs="Times New Roman"/>
                  <w:color w:val="0000FF"/>
                  <w:sz w:val="24"/>
                  <w:u w:val="single"/>
                </w:rPr>
                <w:t>Plant Survey and Monitoring Protocols and Guidelines (ca.gov)</w:t>
              </w:r>
            </w:hyperlink>
          </w:p>
          <w:p w14:paraId="6C79ADE0" w14:textId="77777777" w:rsidR="00364D8B" w:rsidRPr="00EA3373" w:rsidRDefault="00364D8B" w:rsidP="008479BF">
            <w:pPr>
              <w:keepNext/>
              <w:keepLines/>
              <w:spacing w:before="40" w:after="80"/>
              <w:ind w:left="720"/>
              <w:contextualSpacing/>
              <w:outlineLvl w:val="3"/>
              <w:rPr>
                <w:rFonts w:ascii="Times New Roman" w:eastAsia="Times New Roman" w:hAnsi="Times New Roman" w:cs="Times New Roman"/>
                <w:i/>
                <w:iCs/>
                <w:sz w:val="24"/>
              </w:rPr>
            </w:pPr>
          </w:p>
          <w:p w14:paraId="131064A9" w14:textId="77777777" w:rsidR="00364D8B" w:rsidRPr="00EA3373" w:rsidRDefault="00364D8B" w:rsidP="008479BF">
            <w:pPr>
              <w:keepNext/>
              <w:keepLines/>
              <w:spacing w:before="40" w:after="80"/>
              <w:ind w:left="705"/>
              <w:contextualSpacing/>
              <w:outlineLvl w:val="3"/>
              <w:rPr>
                <w:rFonts w:ascii="Times New Roman" w:eastAsia="Times New Roman" w:hAnsi="Times New Roman" w:cs="Times New Roman"/>
                <w:i/>
                <w:iCs/>
                <w:sz w:val="24"/>
              </w:rPr>
            </w:pPr>
            <w:r w:rsidRPr="00EA3373">
              <w:rPr>
                <w:rFonts w:ascii="Times New Roman" w:eastAsia="Times New Roman" w:hAnsi="Times New Roman" w:cs="Times New Roman"/>
                <w:i/>
                <w:iCs/>
                <w:sz w:val="24"/>
              </w:rPr>
              <w:t>Survey Protocols</w:t>
            </w:r>
          </w:p>
          <w:p w14:paraId="76F26BA7" w14:textId="77777777" w:rsidR="00364D8B" w:rsidRPr="00EA3373" w:rsidRDefault="00364D8B" w:rsidP="008479BF">
            <w:pPr>
              <w:spacing w:before="80" w:after="80"/>
              <w:ind w:left="693"/>
              <w:contextualSpacing/>
              <w:rPr>
                <w:rFonts w:ascii="Times New Roman" w:hAnsi="Times New Roman" w:cs="Times New Roman"/>
                <w:sz w:val="24"/>
              </w:rPr>
            </w:pPr>
            <w:r w:rsidRPr="00EA3373">
              <w:rPr>
                <w:rFonts w:ascii="Times New Roman" w:hAnsi="Times New Roman" w:cs="Times New Roman"/>
                <w:sz w:val="24"/>
              </w:rPr>
              <w:t xml:space="preserve">For conducting presence/absence surveys for plants covered in this document, follow the protocols as described in: California Department of Fish and Wildlife (CDFW).  2018.  Protocols for Surveying and Evaluating Impacts to Special Status Native Plant Populations and Sensitive Natural Communities.  March 20, 2018.  12 pp. </w:t>
            </w:r>
            <w:hyperlink r:id="rId21" w:anchor="377281280-plants" w:history="1">
              <w:r w:rsidRPr="00EA3373">
                <w:rPr>
                  <w:rFonts w:ascii="Times New Roman" w:hAnsi="Times New Roman" w:cs="Times New Roman"/>
                  <w:color w:val="0000FF"/>
                  <w:sz w:val="24"/>
                  <w:u w:val="single"/>
                </w:rPr>
                <w:t>Plant Survey and Monitoring Protocols and Guidelines (ca.gov)</w:t>
              </w:r>
            </w:hyperlink>
          </w:p>
          <w:p w14:paraId="4D18D1B7" w14:textId="77777777" w:rsidR="00364D8B" w:rsidRPr="00EA3373" w:rsidRDefault="00364D8B" w:rsidP="008479BF">
            <w:pPr>
              <w:widowControl w:val="0"/>
              <w:spacing w:before="240" w:after="240"/>
              <w:contextualSpacing/>
              <w:outlineLvl w:val="1"/>
              <w:rPr>
                <w:rFonts w:ascii="Times New Roman" w:eastAsia="Times New Roman" w:hAnsi="Times New Roman" w:cs="Times New Roman"/>
                <w:b/>
                <w:sz w:val="24"/>
                <w:szCs w:val="26"/>
              </w:rPr>
            </w:pPr>
            <w:r w:rsidRPr="00EA3373">
              <w:rPr>
                <w:rFonts w:ascii="Times New Roman" w:eastAsia="Times New Roman" w:hAnsi="Times New Roman" w:cs="Times New Roman"/>
                <w:b/>
                <w:sz w:val="24"/>
                <w:szCs w:val="26"/>
              </w:rPr>
              <w:t>Monarch butterfly</w:t>
            </w:r>
          </w:p>
          <w:p w14:paraId="4C32309F" w14:textId="77777777" w:rsidR="00364D8B" w:rsidRPr="00EA3373" w:rsidRDefault="00364D8B" w:rsidP="008479BF">
            <w:pPr>
              <w:keepNext/>
              <w:keepLines/>
              <w:spacing w:before="40" w:after="80"/>
              <w:ind w:left="720"/>
              <w:contextualSpacing/>
              <w:outlineLvl w:val="3"/>
              <w:rPr>
                <w:rFonts w:ascii="Times New Roman" w:eastAsia="Times New Roman" w:hAnsi="Times New Roman" w:cs="Times New Roman"/>
                <w:i/>
                <w:iCs/>
                <w:sz w:val="24"/>
              </w:rPr>
            </w:pPr>
            <w:r w:rsidRPr="00EA3373">
              <w:rPr>
                <w:rFonts w:ascii="Times New Roman" w:eastAsia="Times New Roman" w:hAnsi="Times New Roman" w:cs="Times New Roman"/>
                <w:i/>
                <w:iCs/>
                <w:sz w:val="24"/>
              </w:rPr>
              <w:t>Personnel Qualifications</w:t>
            </w:r>
          </w:p>
          <w:p w14:paraId="3C80271E" w14:textId="77777777" w:rsidR="00364D8B" w:rsidRPr="00EA3373" w:rsidRDefault="00364D8B" w:rsidP="008479BF">
            <w:pPr>
              <w:spacing w:before="80" w:after="80"/>
              <w:ind w:left="693"/>
              <w:contextualSpacing/>
              <w:rPr>
                <w:rFonts w:ascii="Times New Roman" w:hAnsi="Times New Roman" w:cs="Times New Roman"/>
                <w:sz w:val="24"/>
              </w:rPr>
            </w:pPr>
            <w:r w:rsidRPr="00EA3373">
              <w:rPr>
                <w:rFonts w:ascii="Times New Roman" w:hAnsi="Times New Roman" w:cs="Times New Roman"/>
                <w:sz w:val="24"/>
              </w:rPr>
              <w:t>When ground disturbing activities take place in Monarch butterfly suitable habitat, milkweed and flowering nectar plant surveys will be conducted by a qualified botanist. Botanist qualifications are described above for all plant species.</w:t>
            </w:r>
          </w:p>
          <w:p w14:paraId="1B697E32" w14:textId="77777777" w:rsidR="00364D8B" w:rsidRPr="00EA3373" w:rsidRDefault="00364D8B" w:rsidP="008479BF">
            <w:pPr>
              <w:keepNext/>
              <w:keepLines/>
              <w:spacing w:before="40" w:after="80"/>
              <w:ind w:left="720"/>
              <w:contextualSpacing/>
              <w:outlineLvl w:val="3"/>
              <w:rPr>
                <w:rFonts w:ascii="Times New Roman" w:eastAsia="Times New Roman" w:hAnsi="Times New Roman" w:cs="Times New Roman"/>
                <w:i/>
                <w:iCs/>
                <w:sz w:val="24"/>
              </w:rPr>
            </w:pPr>
          </w:p>
          <w:p w14:paraId="391B04E7" w14:textId="77777777" w:rsidR="00364D8B" w:rsidRPr="00EA3373" w:rsidRDefault="00364D8B" w:rsidP="008479BF">
            <w:pPr>
              <w:keepNext/>
              <w:keepLines/>
              <w:spacing w:before="40" w:after="80"/>
              <w:ind w:left="720"/>
              <w:contextualSpacing/>
              <w:outlineLvl w:val="3"/>
              <w:rPr>
                <w:rFonts w:ascii="Times New Roman" w:eastAsia="Times New Roman" w:hAnsi="Times New Roman" w:cs="Times New Roman"/>
                <w:i/>
                <w:iCs/>
                <w:sz w:val="24"/>
              </w:rPr>
            </w:pPr>
            <w:r w:rsidRPr="00EA3373">
              <w:rPr>
                <w:rFonts w:ascii="Times New Roman" w:eastAsia="Times New Roman" w:hAnsi="Times New Roman" w:cs="Times New Roman"/>
                <w:i/>
                <w:iCs/>
                <w:sz w:val="24"/>
              </w:rPr>
              <w:t>Survey Protocols</w:t>
            </w:r>
          </w:p>
          <w:p w14:paraId="5C97E95C" w14:textId="77777777" w:rsidR="00364D8B" w:rsidRPr="00EA3373" w:rsidRDefault="00364D8B" w:rsidP="008479BF">
            <w:pPr>
              <w:spacing w:before="80" w:after="80"/>
              <w:ind w:left="693"/>
              <w:contextualSpacing/>
              <w:rPr>
                <w:rFonts w:ascii="Times New Roman" w:hAnsi="Times New Roman" w:cs="Times New Roman"/>
                <w:sz w:val="24"/>
              </w:rPr>
            </w:pPr>
            <w:r w:rsidRPr="00EA3373">
              <w:rPr>
                <w:rFonts w:ascii="Times New Roman" w:hAnsi="Times New Roman" w:cs="Times New Roman"/>
                <w:sz w:val="24"/>
              </w:rPr>
              <w:t xml:space="preserve">See Survey Protocols for plant species. </w:t>
            </w:r>
          </w:p>
          <w:p w14:paraId="4AE04749" w14:textId="77777777" w:rsidR="00364D8B" w:rsidRPr="00EA3373" w:rsidRDefault="00364D8B" w:rsidP="008479BF">
            <w:pPr>
              <w:spacing w:before="80" w:after="80"/>
              <w:ind w:left="693"/>
              <w:contextualSpacing/>
              <w:rPr>
                <w:rFonts w:ascii="Times New Roman" w:hAnsi="Times New Roman" w:cs="Times New Roman"/>
                <w:sz w:val="28"/>
                <w:szCs w:val="28"/>
              </w:rPr>
            </w:pPr>
          </w:p>
        </w:tc>
      </w:tr>
    </w:tbl>
    <w:bookmarkEnd w:id="6"/>
    <w:p w14:paraId="54B05FE6" w14:textId="0329A690" w:rsidR="00364D8B" w:rsidRDefault="00364D8B" w:rsidP="00364D8B">
      <w:pPr>
        <w:pStyle w:val="Heading1"/>
      </w:pPr>
      <w:r w:rsidRPr="000C2BF9">
        <w:lastRenderedPageBreak/>
        <w:t xml:space="preserve">Appendix </w:t>
      </w:r>
      <w:r>
        <w:t>B</w:t>
      </w:r>
    </w:p>
    <w:p w14:paraId="6FE79DE1" w14:textId="0958F2A1" w:rsidR="00BD2202" w:rsidRPr="00BD2202" w:rsidRDefault="00BD2202" w:rsidP="00BD2202">
      <w:pPr>
        <w:spacing w:after="0"/>
        <w:rPr>
          <w:rFonts w:ascii="Times New Roman" w:hAnsi="Times New Roman" w:cs="Times New Roman"/>
          <w:sz w:val="22"/>
          <w:szCs w:val="22"/>
        </w:rPr>
      </w:pPr>
      <w:r w:rsidRPr="00D11CF4">
        <w:rPr>
          <w:rFonts w:ascii="Times New Roman" w:hAnsi="Times New Roman" w:cs="Times New Roman"/>
          <w:sz w:val="22"/>
          <w:szCs w:val="22"/>
        </w:rPr>
        <w:t>If required, were all BMPs includ</w:t>
      </w:r>
      <w:r>
        <w:rPr>
          <w:rFonts w:ascii="Times New Roman" w:hAnsi="Times New Roman" w:cs="Times New Roman"/>
          <w:sz w:val="22"/>
          <w:szCs w:val="22"/>
        </w:rPr>
        <w:t>ed</w:t>
      </w:r>
      <w:r w:rsidRPr="00D11CF4">
        <w:rPr>
          <w:rFonts w:ascii="Times New Roman" w:hAnsi="Times New Roman" w:cs="Times New Roman"/>
          <w:sz w:val="22"/>
          <w:szCs w:val="22"/>
        </w:rPr>
        <w:t xml:space="preserve"> in Appendix </w:t>
      </w:r>
      <w:r>
        <w:rPr>
          <w:rFonts w:ascii="Times New Roman" w:hAnsi="Times New Roman" w:cs="Times New Roman"/>
          <w:sz w:val="22"/>
          <w:szCs w:val="22"/>
        </w:rPr>
        <w:t>B</w:t>
      </w:r>
      <w:r w:rsidRPr="00D11CF4">
        <w:rPr>
          <w:rFonts w:ascii="Times New Roman" w:hAnsi="Times New Roman" w:cs="Times New Roman"/>
          <w:sz w:val="22"/>
          <w:szCs w:val="22"/>
        </w:rPr>
        <w:t xml:space="preserve"> implemented?</w:t>
      </w:r>
      <w:r>
        <w:rPr>
          <w:rFonts w:ascii="Times New Roman" w:hAnsi="Times New Roman" w:cs="Times New Roman"/>
          <w:sz w:val="22"/>
          <w:szCs w:val="22"/>
        </w:rPr>
        <w:t xml:space="preserve"> </w:t>
      </w:r>
      <w:sdt>
        <w:sdtPr>
          <w:rPr>
            <w:rFonts w:ascii="Times New Roman" w:eastAsia="Calibri" w:hAnsi="Times New Roman" w:cs="Times New Roman"/>
            <w:b/>
            <w:bCs/>
            <w:sz w:val="22"/>
            <w:szCs w:val="22"/>
          </w:rPr>
          <w:id w:val="751008225"/>
          <w14:checkbox>
            <w14:checked w14:val="0"/>
            <w14:checkedState w14:val="2612" w14:font="MS Gothic"/>
            <w14:uncheckedState w14:val="2610" w14:font="MS Gothic"/>
          </w14:checkbox>
        </w:sdtPr>
        <w:sdtEndPr/>
        <w:sdtContent>
          <w:r w:rsidRPr="00D11CF4">
            <w:rPr>
              <w:rFonts w:ascii="Segoe UI Symbol" w:eastAsia="Calibri" w:hAnsi="Segoe UI Symbol" w:cs="Segoe UI Symbol"/>
              <w:b/>
              <w:bCs/>
              <w:sz w:val="22"/>
              <w:szCs w:val="22"/>
            </w:rPr>
            <w:t>☐</w:t>
          </w:r>
        </w:sdtContent>
      </w:sdt>
      <w:r w:rsidRPr="00D11CF4">
        <w:rPr>
          <w:rFonts w:ascii="Times New Roman" w:eastAsia="Calibri" w:hAnsi="Times New Roman" w:cs="Times New Roman"/>
          <w:sz w:val="22"/>
          <w:szCs w:val="22"/>
        </w:rPr>
        <w:t xml:space="preserve"> Yes</w:t>
      </w:r>
      <w:r w:rsidRPr="00D11CF4">
        <w:rPr>
          <w:rFonts w:ascii="Times New Roman" w:eastAsia="Calibri" w:hAnsi="Times New Roman" w:cs="Times New Roman"/>
          <w:b/>
          <w:bCs/>
          <w:sz w:val="22"/>
          <w:szCs w:val="22"/>
        </w:rPr>
        <w:t xml:space="preserve">  </w:t>
      </w:r>
      <w:sdt>
        <w:sdtPr>
          <w:rPr>
            <w:rFonts w:ascii="Times New Roman" w:eastAsia="Calibri" w:hAnsi="Times New Roman" w:cs="Times New Roman"/>
            <w:b/>
            <w:bCs/>
            <w:sz w:val="22"/>
            <w:szCs w:val="22"/>
          </w:rPr>
          <w:id w:val="217166966"/>
          <w14:checkbox>
            <w14:checked w14:val="0"/>
            <w14:checkedState w14:val="2612" w14:font="MS Gothic"/>
            <w14:uncheckedState w14:val="2610" w14:font="MS Gothic"/>
          </w14:checkbox>
        </w:sdtPr>
        <w:sdtEndPr/>
        <w:sdtContent>
          <w:r w:rsidRPr="00D11CF4">
            <w:rPr>
              <w:rFonts w:ascii="Segoe UI Symbol" w:eastAsia="Calibri" w:hAnsi="Segoe UI Symbol" w:cs="Segoe UI Symbol"/>
              <w:b/>
              <w:bCs/>
              <w:sz w:val="22"/>
              <w:szCs w:val="22"/>
            </w:rPr>
            <w:t>☐</w:t>
          </w:r>
        </w:sdtContent>
      </w:sdt>
      <w:r w:rsidRPr="00D11CF4">
        <w:rPr>
          <w:rFonts w:ascii="Times New Roman" w:eastAsia="Calibri" w:hAnsi="Times New Roman" w:cs="Times New Roman"/>
          <w:b/>
          <w:bCs/>
          <w:sz w:val="22"/>
          <w:szCs w:val="22"/>
        </w:rPr>
        <w:t xml:space="preserve"> </w:t>
      </w:r>
      <w:r w:rsidRPr="00D11CF4">
        <w:rPr>
          <w:rFonts w:ascii="Times New Roman" w:eastAsia="Calibri" w:hAnsi="Times New Roman" w:cs="Times New Roman"/>
          <w:sz w:val="22"/>
          <w:szCs w:val="22"/>
        </w:rPr>
        <w:t>No</w:t>
      </w:r>
      <w:r>
        <w:rPr>
          <w:rFonts w:ascii="Times New Roman" w:eastAsia="Calibri" w:hAnsi="Times New Roman" w:cs="Times New Roman"/>
          <w:sz w:val="22"/>
          <w:szCs w:val="22"/>
        </w:rPr>
        <w:t xml:space="preserve">   </w:t>
      </w:r>
      <w:r w:rsidRPr="002838A0">
        <w:rPr>
          <w:rFonts w:ascii="Times New Roman" w:eastAsia="Calibri" w:hAnsi="Times New Roman" w:cs="Times New Roman"/>
          <w:sz w:val="22"/>
          <w:szCs w:val="22"/>
        </w:rPr>
        <w:t xml:space="preserve">If No, </w:t>
      </w:r>
      <w:r>
        <w:rPr>
          <w:rFonts w:ascii="Times New Roman" w:eastAsia="Calibri" w:hAnsi="Times New Roman" w:cs="Times New Roman"/>
          <w:sz w:val="22"/>
          <w:szCs w:val="22"/>
        </w:rPr>
        <w:t>e</w:t>
      </w:r>
      <w:r w:rsidRPr="002838A0">
        <w:rPr>
          <w:rFonts w:ascii="Times New Roman" w:eastAsia="Calibri" w:hAnsi="Times New Roman" w:cs="Times New Roman"/>
          <w:sz w:val="22"/>
          <w:szCs w:val="22"/>
        </w:rPr>
        <w:t>xplain</w:t>
      </w:r>
      <w:r>
        <w:rPr>
          <w:rFonts w:ascii="Times New Roman" w:eastAsia="Calibri" w:hAnsi="Times New Roman" w:cs="Times New Roman"/>
          <w:sz w:val="22"/>
          <w:szCs w:val="22"/>
        </w:rPr>
        <w:t xml:space="preserve"> above.</w:t>
      </w:r>
    </w:p>
    <w:tbl>
      <w:tblPr>
        <w:tblStyle w:val="TableGrid11"/>
        <w:tblW w:w="10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85"/>
      </w:tblGrid>
      <w:tr w:rsidR="00364D8B" w:rsidRPr="00EA3373" w14:paraId="5768A93F" w14:textId="77777777" w:rsidTr="008479BF">
        <w:tc>
          <w:tcPr>
            <w:tcW w:w="10885" w:type="dxa"/>
            <w:shd w:val="clear" w:color="auto" w:fill="A6A6A6"/>
          </w:tcPr>
          <w:p w14:paraId="0D5BEA47" w14:textId="77777777" w:rsidR="00364D8B" w:rsidRPr="00EA3373" w:rsidRDefault="00364D8B" w:rsidP="008479BF">
            <w:pPr>
              <w:keepNext/>
              <w:keepLines/>
              <w:spacing w:before="240" w:after="240"/>
              <w:contextualSpacing/>
              <w:jc w:val="center"/>
              <w:outlineLvl w:val="2"/>
              <w:rPr>
                <w:rFonts w:ascii="Times New Roman" w:eastAsia="Times New Roman" w:hAnsi="Times New Roman" w:cs="Times New Roman"/>
                <w:b/>
                <w:sz w:val="32"/>
                <w:szCs w:val="24"/>
              </w:rPr>
            </w:pPr>
            <w:r w:rsidRPr="00EA3373">
              <w:rPr>
                <w:rFonts w:ascii="Times New Roman" w:eastAsia="Times New Roman" w:hAnsi="Times New Roman" w:cs="Times New Roman"/>
                <w:b/>
                <w:sz w:val="32"/>
                <w:szCs w:val="24"/>
              </w:rPr>
              <w:t>Appendix B:</w:t>
            </w:r>
          </w:p>
          <w:p w14:paraId="1A37529A" w14:textId="77777777" w:rsidR="00364D8B" w:rsidRPr="00EA3373" w:rsidRDefault="00364D8B" w:rsidP="008479BF">
            <w:pPr>
              <w:keepNext/>
              <w:keepLines/>
              <w:spacing w:before="240" w:after="240"/>
              <w:contextualSpacing/>
              <w:jc w:val="center"/>
              <w:outlineLvl w:val="2"/>
              <w:rPr>
                <w:rFonts w:ascii="Times New Roman" w:eastAsia="Times New Roman" w:hAnsi="Times New Roman" w:cs="Times New Roman"/>
                <w:b/>
                <w:sz w:val="32"/>
                <w:szCs w:val="24"/>
              </w:rPr>
            </w:pPr>
            <w:r w:rsidRPr="00EA3373">
              <w:rPr>
                <w:rFonts w:ascii="Times New Roman" w:eastAsia="Times New Roman" w:hAnsi="Times New Roman" w:cs="Times New Roman"/>
                <w:b/>
                <w:sz w:val="32"/>
                <w:szCs w:val="24"/>
              </w:rPr>
              <w:t xml:space="preserve">Best Management Practices for Ground Disturbing Activities </w:t>
            </w:r>
          </w:p>
        </w:tc>
      </w:tr>
      <w:tr w:rsidR="00364D8B" w:rsidRPr="00EA3373" w14:paraId="4E810336" w14:textId="77777777" w:rsidTr="008479BF">
        <w:tc>
          <w:tcPr>
            <w:tcW w:w="10885" w:type="dxa"/>
            <w:shd w:val="clear" w:color="auto" w:fill="FFFFFF"/>
          </w:tcPr>
          <w:p w14:paraId="6531C4C7" w14:textId="77777777" w:rsidR="00364D8B" w:rsidRPr="00EA3373" w:rsidRDefault="00364D8B" w:rsidP="008479BF">
            <w:pPr>
              <w:spacing w:before="80" w:after="80"/>
              <w:contextualSpacing/>
              <w:rPr>
                <w:rFonts w:ascii="Times New Roman" w:hAnsi="Times New Roman" w:cs="Times New Roman"/>
                <w:sz w:val="24"/>
              </w:rPr>
            </w:pPr>
            <w:r w:rsidRPr="00EA3373">
              <w:rPr>
                <w:rFonts w:ascii="Times New Roman" w:hAnsi="Times New Roman" w:cs="Times New Roman"/>
                <w:sz w:val="24"/>
              </w:rPr>
              <w:t>The BMPs are organized by the following categories:</w:t>
            </w:r>
          </w:p>
          <w:p w14:paraId="4156FFE7" w14:textId="77777777" w:rsidR="00364D8B" w:rsidRPr="00EA3373" w:rsidRDefault="00364D8B" w:rsidP="00364D8B">
            <w:pPr>
              <w:numPr>
                <w:ilvl w:val="0"/>
                <w:numId w:val="14"/>
              </w:numPr>
              <w:spacing w:before="80" w:after="80"/>
              <w:contextualSpacing/>
              <w:rPr>
                <w:rFonts w:ascii="Times New Roman" w:hAnsi="Times New Roman" w:cs="Times New Roman"/>
                <w:sz w:val="24"/>
              </w:rPr>
            </w:pPr>
            <w:r w:rsidRPr="00EA3373">
              <w:rPr>
                <w:rFonts w:ascii="Times New Roman" w:hAnsi="Times New Roman" w:cs="Times New Roman"/>
                <w:sz w:val="24"/>
              </w:rPr>
              <w:t>General Ground Disturbing BMPs</w:t>
            </w:r>
          </w:p>
          <w:p w14:paraId="41A41331" w14:textId="77777777" w:rsidR="00364D8B" w:rsidRPr="00EA3373" w:rsidRDefault="00364D8B" w:rsidP="00364D8B">
            <w:pPr>
              <w:numPr>
                <w:ilvl w:val="0"/>
                <w:numId w:val="14"/>
              </w:numPr>
              <w:spacing w:before="80" w:after="80"/>
              <w:contextualSpacing/>
              <w:rPr>
                <w:rFonts w:ascii="Times New Roman" w:hAnsi="Times New Roman" w:cs="Times New Roman"/>
                <w:sz w:val="24"/>
              </w:rPr>
            </w:pPr>
            <w:r w:rsidRPr="00EA3373">
              <w:rPr>
                <w:rFonts w:ascii="Times New Roman" w:hAnsi="Times New Roman" w:cs="Times New Roman"/>
                <w:sz w:val="24"/>
              </w:rPr>
              <w:t>Blasting</w:t>
            </w:r>
          </w:p>
        </w:tc>
      </w:tr>
      <w:tr w:rsidR="00364D8B" w:rsidRPr="00EA3373" w14:paraId="2C13ACE9" w14:textId="77777777" w:rsidTr="008479BF">
        <w:tc>
          <w:tcPr>
            <w:tcW w:w="10885" w:type="dxa"/>
            <w:shd w:val="clear" w:color="auto" w:fill="D9D9D9"/>
          </w:tcPr>
          <w:p w14:paraId="4665023D" w14:textId="77777777" w:rsidR="00364D8B" w:rsidRPr="00EA3373" w:rsidRDefault="00364D8B" w:rsidP="008479BF">
            <w:pPr>
              <w:spacing w:before="240" w:after="240"/>
              <w:contextualSpacing/>
              <w:jc w:val="center"/>
              <w:outlineLvl w:val="0"/>
              <w:rPr>
                <w:rFonts w:ascii="Times New Roman" w:eastAsia="Times New Roman" w:hAnsi="Times New Roman" w:cs="Times New Roman"/>
                <w:b/>
                <w:sz w:val="32"/>
                <w:szCs w:val="32"/>
              </w:rPr>
            </w:pPr>
            <w:r w:rsidRPr="00EA3373">
              <w:rPr>
                <w:rFonts w:ascii="Times New Roman" w:eastAsia="Times New Roman" w:hAnsi="Times New Roman" w:cs="Times New Roman"/>
                <w:b/>
                <w:sz w:val="28"/>
                <w:szCs w:val="32"/>
              </w:rPr>
              <w:t>General BMPs for Ground Disturbing Activities</w:t>
            </w:r>
          </w:p>
        </w:tc>
      </w:tr>
      <w:tr w:rsidR="00364D8B" w:rsidRPr="00EA3373" w14:paraId="6C8570E9" w14:textId="77777777" w:rsidTr="008479BF">
        <w:tc>
          <w:tcPr>
            <w:tcW w:w="10885" w:type="dxa"/>
            <w:shd w:val="clear" w:color="auto" w:fill="FFFFFF"/>
          </w:tcPr>
          <w:p w14:paraId="09DD3CD1" w14:textId="77777777" w:rsidR="00364D8B" w:rsidRPr="00EA3373" w:rsidRDefault="00364D8B" w:rsidP="00364D8B">
            <w:pPr>
              <w:numPr>
                <w:ilvl w:val="0"/>
                <w:numId w:val="13"/>
              </w:numPr>
              <w:spacing w:before="80" w:after="80"/>
              <w:contextualSpacing/>
              <w:rPr>
                <w:rFonts w:ascii="Times New Roman" w:hAnsi="Times New Roman" w:cs="Times New Roman"/>
                <w:i/>
                <w:sz w:val="24"/>
              </w:rPr>
            </w:pPr>
            <w:r w:rsidRPr="00EA3373">
              <w:rPr>
                <w:rFonts w:ascii="Times New Roman" w:hAnsi="Times New Roman" w:cs="Times New Roman"/>
                <w:sz w:val="24"/>
              </w:rPr>
              <w:t>Ground disturbing activities</w:t>
            </w:r>
            <w:r w:rsidRPr="00EA3373">
              <w:rPr>
                <w:rFonts w:ascii="Times New Roman" w:hAnsi="Times New Roman" w:cs="Times New Roman"/>
                <w:i/>
                <w:sz w:val="24"/>
              </w:rPr>
              <w:t xml:space="preserve"> </w:t>
            </w:r>
            <w:r w:rsidRPr="00EA3373">
              <w:rPr>
                <w:rFonts w:ascii="Times New Roman" w:hAnsi="Times New Roman" w:cs="Times New Roman"/>
                <w:sz w:val="24"/>
              </w:rPr>
              <w:t>are prohibited during precipitation events or when precipitation events are imminent.  Precipitation events include any rain or snow accumulations that have potential to discharge to waterways or wetlands.</w:t>
            </w:r>
          </w:p>
          <w:p w14:paraId="0772CD0F" w14:textId="77777777" w:rsidR="00364D8B" w:rsidRPr="00EA3373" w:rsidRDefault="00364D8B" w:rsidP="008479BF">
            <w:pPr>
              <w:spacing w:before="80" w:after="80"/>
              <w:contextualSpacing/>
              <w:rPr>
                <w:rFonts w:ascii="Times New Roman" w:hAnsi="Times New Roman" w:cs="Times New Roman"/>
                <w:sz w:val="24"/>
              </w:rPr>
            </w:pPr>
            <w:bookmarkStart w:id="8" w:name="_Hlk89080417"/>
          </w:p>
          <w:p w14:paraId="5A317597" w14:textId="77777777" w:rsidR="00364D8B" w:rsidRPr="00EA3373" w:rsidRDefault="00364D8B" w:rsidP="00364D8B">
            <w:pPr>
              <w:numPr>
                <w:ilvl w:val="0"/>
                <w:numId w:val="13"/>
              </w:numPr>
              <w:spacing w:before="80" w:after="80"/>
              <w:contextualSpacing/>
              <w:rPr>
                <w:rFonts w:ascii="Times New Roman" w:hAnsi="Times New Roman" w:cs="Times New Roman"/>
                <w:sz w:val="24"/>
              </w:rPr>
            </w:pPr>
            <w:r w:rsidRPr="00EA3373">
              <w:rPr>
                <w:rFonts w:ascii="Times New Roman" w:hAnsi="Times New Roman" w:cs="Times New Roman"/>
                <w:sz w:val="24"/>
              </w:rPr>
              <w:t>Preserve native vegetation and plant communities when practicable to serve as natural erosion controls.</w:t>
            </w:r>
          </w:p>
          <w:p w14:paraId="36790416" w14:textId="77777777" w:rsidR="00364D8B" w:rsidRPr="00EA3373" w:rsidRDefault="00364D8B" w:rsidP="008479BF">
            <w:pPr>
              <w:spacing w:before="80" w:after="80"/>
              <w:contextualSpacing/>
              <w:rPr>
                <w:rFonts w:ascii="Times New Roman" w:hAnsi="Times New Roman" w:cs="Times New Roman"/>
                <w:sz w:val="24"/>
              </w:rPr>
            </w:pPr>
          </w:p>
          <w:p w14:paraId="5B9E9EDA" w14:textId="77777777" w:rsidR="00364D8B" w:rsidRPr="00EA3373" w:rsidRDefault="00364D8B" w:rsidP="00364D8B">
            <w:pPr>
              <w:numPr>
                <w:ilvl w:val="0"/>
                <w:numId w:val="13"/>
              </w:numPr>
              <w:spacing w:before="80" w:after="80"/>
              <w:contextualSpacing/>
              <w:rPr>
                <w:rFonts w:ascii="Times New Roman" w:hAnsi="Times New Roman" w:cs="Times New Roman"/>
                <w:sz w:val="24"/>
              </w:rPr>
            </w:pPr>
            <w:r w:rsidRPr="00EA3373">
              <w:rPr>
                <w:rFonts w:ascii="Times New Roman" w:hAnsi="Times New Roman" w:cs="Times New Roman"/>
                <w:sz w:val="24"/>
              </w:rPr>
              <w:t>All erodible material (temporary or permanent stockpiles) will be located outside of the 100-year floodplain or greater than 300 feet from fish-bearing streams.</w:t>
            </w:r>
          </w:p>
          <w:p w14:paraId="6F40E962" w14:textId="77777777" w:rsidR="00364D8B" w:rsidRPr="00EA3373" w:rsidRDefault="00364D8B" w:rsidP="008479BF">
            <w:pPr>
              <w:spacing w:before="80" w:after="80"/>
              <w:contextualSpacing/>
              <w:rPr>
                <w:rFonts w:ascii="Times New Roman" w:hAnsi="Times New Roman" w:cs="Times New Roman"/>
                <w:sz w:val="24"/>
              </w:rPr>
            </w:pPr>
          </w:p>
          <w:p w14:paraId="28464CCA" w14:textId="77777777" w:rsidR="00364D8B" w:rsidRPr="00EA3373" w:rsidRDefault="00364D8B" w:rsidP="00364D8B">
            <w:pPr>
              <w:numPr>
                <w:ilvl w:val="0"/>
                <w:numId w:val="13"/>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Finished slopes must be stabilized as soon as practical to prevent sediment from entering waterways. </w:t>
            </w:r>
          </w:p>
          <w:p w14:paraId="2BFCA259" w14:textId="77777777" w:rsidR="00364D8B" w:rsidRPr="00EA3373" w:rsidRDefault="00364D8B" w:rsidP="008479BF">
            <w:pPr>
              <w:spacing w:before="80" w:after="80"/>
              <w:contextualSpacing/>
              <w:rPr>
                <w:rFonts w:ascii="Times New Roman" w:hAnsi="Times New Roman" w:cs="Times New Roman"/>
                <w:sz w:val="24"/>
              </w:rPr>
            </w:pPr>
          </w:p>
          <w:p w14:paraId="15ECF651" w14:textId="77777777" w:rsidR="00364D8B" w:rsidRPr="00EA3373" w:rsidRDefault="00364D8B" w:rsidP="00364D8B">
            <w:pPr>
              <w:numPr>
                <w:ilvl w:val="0"/>
                <w:numId w:val="13"/>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If shrub removal is required, it will be done in such a way that the root mass is left in place for stabilization purposes.  </w:t>
            </w:r>
          </w:p>
          <w:p w14:paraId="3EB24DEE" w14:textId="77777777" w:rsidR="00364D8B" w:rsidRPr="00EA3373" w:rsidRDefault="00364D8B" w:rsidP="008479BF">
            <w:pPr>
              <w:spacing w:before="80" w:after="80"/>
              <w:contextualSpacing/>
              <w:rPr>
                <w:rFonts w:ascii="Times New Roman" w:hAnsi="Times New Roman" w:cs="Times New Roman"/>
                <w:sz w:val="24"/>
              </w:rPr>
            </w:pPr>
          </w:p>
          <w:p w14:paraId="59646865" w14:textId="77777777" w:rsidR="00364D8B" w:rsidRPr="00EA3373" w:rsidRDefault="00364D8B" w:rsidP="00364D8B">
            <w:pPr>
              <w:numPr>
                <w:ilvl w:val="0"/>
                <w:numId w:val="13"/>
              </w:numPr>
              <w:spacing w:before="80" w:after="80"/>
              <w:contextualSpacing/>
              <w:rPr>
                <w:rFonts w:ascii="Times New Roman" w:hAnsi="Times New Roman" w:cs="Times New Roman"/>
                <w:sz w:val="24"/>
              </w:rPr>
            </w:pPr>
            <w:r w:rsidRPr="00EA3373">
              <w:rPr>
                <w:rFonts w:ascii="Times New Roman" w:hAnsi="Times New Roman" w:cs="Times New Roman"/>
                <w:sz w:val="24"/>
              </w:rPr>
              <w:t>Disturbed areas within riparian zones will be reclaimed with riparian vegetation similar to existing native plant communities.</w:t>
            </w:r>
          </w:p>
          <w:p w14:paraId="7C05C8B9" w14:textId="77777777" w:rsidR="00364D8B" w:rsidRPr="00EA3373" w:rsidRDefault="00364D8B" w:rsidP="008479BF">
            <w:pPr>
              <w:spacing w:before="80" w:after="80"/>
              <w:contextualSpacing/>
              <w:rPr>
                <w:rFonts w:ascii="Times New Roman" w:hAnsi="Times New Roman" w:cs="Times New Roman"/>
                <w:sz w:val="24"/>
              </w:rPr>
            </w:pPr>
          </w:p>
          <w:p w14:paraId="04F25FD7" w14:textId="77777777" w:rsidR="00364D8B" w:rsidRPr="00EA3373" w:rsidRDefault="00364D8B" w:rsidP="00364D8B">
            <w:pPr>
              <w:numPr>
                <w:ilvl w:val="0"/>
                <w:numId w:val="13"/>
              </w:numPr>
              <w:spacing w:before="80" w:after="80"/>
              <w:contextualSpacing/>
              <w:rPr>
                <w:rFonts w:ascii="Times New Roman" w:hAnsi="Times New Roman" w:cs="Times New Roman"/>
                <w:sz w:val="24"/>
              </w:rPr>
            </w:pPr>
            <w:r w:rsidRPr="00EA3373">
              <w:rPr>
                <w:rFonts w:ascii="Times New Roman" w:hAnsi="Times New Roman" w:cs="Times New Roman"/>
                <w:sz w:val="24"/>
              </w:rPr>
              <w:t>Do not locate construction staging areas, waste areas, etc. where significant adverse impact on existing vegetation may occur.</w:t>
            </w:r>
          </w:p>
          <w:p w14:paraId="61536DAE" w14:textId="77777777" w:rsidR="00364D8B" w:rsidRPr="00EA3373" w:rsidRDefault="00364D8B" w:rsidP="008479BF">
            <w:pPr>
              <w:spacing w:before="80" w:after="80"/>
              <w:contextualSpacing/>
              <w:rPr>
                <w:rFonts w:ascii="Times New Roman" w:hAnsi="Times New Roman" w:cs="Times New Roman"/>
                <w:sz w:val="24"/>
              </w:rPr>
            </w:pPr>
          </w:p>
          <w:p w14:paraId="58A39D5A" w14:textId="77777777" w:rsidR="00364D8B" w:rsidRPr="00EA3373" w:rsidRDefault="00364D8B" w:rsidP="00364D8B">
            <w:pPr>
              <w:numPr>
                <w:ilvl w:val="0"/>
                <w:numId w:val="13"/>
              </w:numPr>
              <w:spacing w:before="80" w:after="80"/>
              <w:contextualSpacing/>
              <w:rPr>
                <w:rFonts w:ascii="Times New Roman" w:hAnsi="Times New Roman" w:cs="Times New Roman"/>
                <w:sz w:val="24"/>
              </w:rPr>
            </w:pPr>
            <w:r w:rsidRPr="00EA3373">
              <w:rPr>
                <w:rFonts w:ascii="Times New Roman" w:hAnsi="Times New Roman" w:cs="Times New Roman"/>
                <w:sz w:val="24"/>
              </w:rPr>
              <w:t>Clearly flag, or fence vegetation buffer zones to protect riparian corridors and natural drainage paths.</w:t>
            </w:r>
          </w:p>
          <w:p w14:paraId="17D86A2D" w14:textId="77777777" w:rsidR="00364D8B" w:rsidRPr="00EA3373" w:rsidRDefault="00364D8B" w:rsidP="008479BF">
            <w:pPr>
              <w:spacing w:before="80" w:after="80"/>
              <w:contextualSpacing/>
              <w:rPr>
                <w:rFonts w:ascii="Times New Roman" w:hAnsi="Times New Roman" w:cs="Times New Roman"/>
                <w:sz w:val="24"/>
              </w:rPr>
            </w:pPr>
          </w:p>
          <w:p w14:paraId="646E0A13" w14:textId="77777777" w:rsidR="00364D8B" w:rsidRPr="00EA3373" w:rsidRDefault="00364D8B" w:rsidP="00364D8B">
            <w:pPr>
              <w:numPr>
                <w:ilvl w:val="0"/>
                <w:numId w:val="13"/>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To preserve riparian areas, minimize the number and width of stream crossings and cross at direct rather than oblique angles. </w:t>
            </w:r>
            <w:bookmarkEnd w:id="8"/>
          </w:p>
        </w:tc>
      </w:tr>
      <w:tr w:rsidR="00364D8B" w:rsidRPr="00EA3373" w14:paraId="6141E317" w14:textId="77777777" w:rsidTr="008479BF">
        <w:tc>
          <w:tcPr>
            <w:tcW w:w="10885" w:type="dxa"/>
            <w:shd w:val="clear" w:color="auto" w:fill="F2F2F2"/>
          </w:tcPr>
          <w:p w14:paraId="56499E11" w14:textId="77777777" w:rsidR="00364D8B" w:rsidRPr="00EA3373" w:rsidRDefault="00364D8B" w:rsidP="008479BF">
            <w:pPr>
              <w:spacing w:before="240" w:after="240"/>
              <w:contextualSpacing/>
              <w:jc w:val="center"/>
              <w:outlineLvl w:val="0"/>
              <w:rPr>
                <w:rFonts w:ascii="Times New Roman" w:eastAsia="Times New Roman" w:hAnsi="Times New Roman" w:cs="Times New Roman"/>
                <w:b/>
                <w:sz w:val="32"/>
                <w:szCs w:val="32"/>
              </w:rPr>
            </w:pPr>
            <w:r w:rsidRPr="00EA3373">
              <w:rPr>
                <w:rFonts w:ascii="Times New Roman" w:eastAsia="Times New Roman" w:hAnsi="Times New Roman" w:cs="Times New Roman"/>
                <w:b/>
                <w:sz w:val="28"/>
                <w:szCs w:val="32"/>
              </w:rPr>
              <w:lastRenderedPageBreak/>
              <w:t>Blasting</w:t>
            </w:r>
          </w:p>
        </w:tc>
      </w:tr>
      <w:tr w:rsidR="00364D8B" w:rsidRPr="00EA3373" w14:paraId="64114414" w14:textId="77777777" w:rsidTr="008479BF">
        <w:tc>
          <w:tcPr>
            <w:tcW w:w="10885" w:type="dxa"/>
            <w:shd w:val="clear" w:color="auto" w:fill="FFFFFF"/>
          </w:tcPr>
          <w:p w14:paraId="37B1DF4B" w14:textId="77777777" w:rsidR="00364D8B" w:rsidRPr="00EA3373" w:rsidRDefault="00364D8B" w:rsidP="00364D8B">
            <w:pPr>
              <w:numPr>
                <w:ilvl w:val="0"/>
                <w:numId w:val="15"/>
              </w:numPr>
              <w:spacing w:before="60" w:after="60"/>
              <w:contextualSpacing/>
              <w:rPr>
                <w:rFonts w:ascii="Times New Roman" w:hAnsi="Times New Roman" w:cs="Times New Roman"/>
                <w:sz w:val="24"/>
              </w:rPr>
            </w:pPr>
            <w:r w:rsidRPr="00EA3373">
              <w:rPr>
                <w:rFonts w:ascii="Times New Roman" w:hAnsi="Times New Roman" w:cs="Times New Roman"/>
                <w:sz w:val="24"/>
              </w:rPr>
              <w:t>The Contractor must submit a blasting plan to the Engineer for approval and will include:  type and height of rock fall barriers, drilling and blasting patterns, timing and duration and anticipated noise effects.</w:t>
            </w:r>
          </w:p>
          <w:p w14:paraId="3DD01657" w14:textId="77777777" w:rsidR="00364D8B" w:rsidRPr="00EA3373" w:rsidRDefault="00364D8B" w:rsidP="008479BF">
            <w:pPr>
              <w:spacing w:before="60" w:after="60"/>
              <w:contextualSpacing/>
              <w:rPr>
                <w:rFonts w:ascii="Times New Roman" w:hAnsi="Times New Roman" w:cs="Times New Roman"/>
                <w:sz w:val="24"/>
              </w:rPr>
            </w:pPr>
          </w:p>
          <w:p w14:paraId="72F5D621" w14:textId="77777777" w:rsidR="00364D8B" w:rsidRPr="00EA3373" w:rsidRDefault="00364D8B" w:rsidP="00364D8B">
            <w:pPr>
              <w:numPr>
                <w:ilvl w:val="0"/>
                <w:numId w:val="15"/>
              </w:numPr>
              <w:spacing w:before="60" w:after="60"/>
              <w:contextualSpacing/>
              <w:rPr>
                <w:rFonts w:ascii="Times New Roman" w:hAnsi="Times New Roman" w:cs="Times New Roman"/>
                <w:sz w:val="24"/>
              </w:rPr>
            </w:pPr>
            <w:r w:rsidRPr="00EA3373">
              <w:rPr>
                <w:rFonts w:ascii="Times New Roman" w:hAnsi="Times New Roman" w:cs="Times New Roman"/>
                <w:sz w:val="24"/>
              </w:rPr>
              <w:t>Rock and debris will be prevented from reaching adjacent waterways.</w:t>
            </w:r>
          </w:p>
          <w:p w14:paraId="5C24979D" w14:textId="77777777" w:rsidR="00364D8B" w:rsidRPr="00EA3373" w:rsidRDefault="00364D8B" w:rsidP="008479BF">
            <w:pPr>
              <w:spacing w:before="80" w:after="80"/>
              <w:contextualSpacing/>
              <w:rPr>
                <w:rFonts w:ascii="Times New Roman" w:hAnsi="Times New Roman" w:cs="Times New Roman"/>
                <w:sz w:val="24"/>
              </w:rPr>
            </w:pPr>
          </w:p>
          <w:p w14:paraId="02D943F8" w14:textId="77777777" w:rsidR="00364D8B" w:rsidRPr="00EA3373" w:rsidRDefault="00364D8B" w:rsidP="00364D8B">
            <w:pPr>
              <w:numPr>
                <w:ilvl w:val="0"/>
                <w:numId w:val="15"/>
              </w:numPr>
              <w:spacing w:before="60" w:after="60"/>
              <w:contextualSpacing/>
              <w:rPr>
                <w:rFonts w:ascii="Times New Roman" w:hAnsi="Times New Roman" w:cs="Times New Roman"/>
                <w:sz w:val="24"/>
              </w:rPr>
            </w:pPr>
            <w:r w:rsidRPr="00EA3373">
              <w:rPr>
                <w:rFonts w:ascii="Times New Roman" w:hAnsi="Times New Roman" w:cs="Times New Roman"/>
                <w:sz w:val="24"/>
              </w:rPr>
              <w:t>Blasting is prohibited underwater.</w:t>
            </w:r>
          </w:p>
        </w:tc>
      </w:tr>
    </w:tbl>
    <w:p w14:paraId="056D9BF2" w14:textId="5F381B7A" w:rsidR="00364D8B" w:rsidRDefault="00364D8B" w:rsidP="00364D8B">
      <w:pPr>
        <w:pStyle w:val="Heading1"/>
      </w:pPr>
      <w:r>
        <w:t>Appendix C</w:t>
      </w:r>
    </w:p>
    <w:p w14:paraId="0682F8F5" w14:textId="2B6EE214" w:rsidR="00BD2202" w:rsidRPr="00BD2202" w:rsidRDefault="00BD2202" w:rsidP="00BD2202">
      <w:pPr>
        <w:spacing w:after="0"/>
        <w:rPr>
          <w:rFonts w:ascii="Times New Roman" w:hAnsi="Times New Roman" w:cs="Times New Roman"/>
          <w:sz w:val="22"/>
          <w:szCs w:val="22"/>
        </w:rPr>
      </w:pPr>
      <w:r w:rsidRPr="00D11CF4">
        <w:rPr>
          <w:rFonts w:ascii="Times New Roman" w:hAnsi="Times New Roman" w:cs="Times New Roman"/>
          <w:sz w:val="22"/>
          <w:szCs w:val="22"/>
        </w:rPr>
        <w:t>If required, were all BMPs includ</w:t>
      </w:r>
      <w:r>
        <w:rPr>
          <w:rFonts w:ascii="Times New Roman" w:hAnsi="Times New Roman" w:cs="Times New Roman"/>
          <w:sz w:val="22"/>
          <w:szCs w:val="22"/>
        </w:rPr>
        <w:t>ed</w:t>
      </w:r>
      <w:r w:rsidRPr="00D11CF4">
        <w:rPr>
          <w:rFonts w:ascii="Times New Roman" w:hAnsi="Times New Roman" w:cs="Times New Roman"/>
          <w:sz w:val="22"/>
          <w:szCs w:val="22"/>
        </w:rPr>
        <w:t xml:space="preserve"> in Appendix </w:t>
      </w:r>
      <w:r>
        <w:rPr>
          <w:rFonts w:ascii="Times New Roman" w:hAnsi="Times New Roman" w:cs="Times New Roman"/>
          <w:sz w:val="22"/>
          <w:szCs w:val="22"/>
        </w:rPr>
        <w:t>C</w:t>
      </w:r>
      <w:r w:rsidRPr="00D11CF4">
        <w:rPr>
          <w:rFonts w:ascii="Times New Roman" w:hAnsi="Times New Roman" w:cs="Times New Roman"/>
          <w:sz w:val="22"/>
          <w:szCs w:val="22"/>
        </w:rPr>
        <w:t xml:space="preserve"> implemented?</w:t>
      </w:r>
      <w:r>
        <w:rPr>
          <w:rFonts w:ascii="Times New Roman" w:hAnsi="Times New Roman" w:cs="Times New Roman"/>
          <w:sz w:val="22"/>
          <w:szCs w:val="22"/>
        </w:rPr>
        <w:t xml:space="preserve"> </w:t>
      </w:r>
      <w:sdt>
        <w:sdtPr>
          <w:rPr>
            <w:rFonts w:ascii="Times New Roman" w:eastAsia="Calibri" w:hAnsi="Times New Roman" w:cs="Times New Roman"/>
            <w:b/>
            <w:bCs/>
            <w:sz w:val="22"/>
            <w:szCs w:val="22"/>
          </w:rPr>
          <w:id w:val="-752202814"/>
          <w14:checkbox>
            <w14:checked w14:val="0"/>
            <w14:checkedState w14:val="2612" w14:font="MS Gothic"/>
            <w14:uncheckedState w14:val="2610" w14:font="MS Gothic"/>
          </w14:checkbox>
        </w:sdtPr>
        <w:sdtEndPr/>
        <w:sdtContent>
          <w:r w:rsidRPr="00D11CF4">
            <w:rPr>
              <w:rFonts w:ascii="Segoe UI Symbol" w:eastAsia="Calibri" w:hAnsi="Segoe UI Symbol" w:cs="Segoe UI Symbol"/>
              <w:b/>
              <w:bCs/>
              <w:sz w:val="22"/>
              <w:szCs w:val="22"/>
            </w:rPr>
            <w:t>☐</w:t>
          </w:r>
        </w:sdtContent>
      </w:sdt>
      <w:r w:rsidRPr="00D11CF4">
        <w:rPr>
          <w:rFonts w:ascii="Times New Roman" w:eastAsia="Calibri" w:hAnsi="Times New Roman" w:cs="Times New Roman"/>
          <w:sz w:val="22"/>
          <w:szCs w:val="22"/>
        </w:rPr>
        <w:t xml:space="preserve"> Yes</w:t>
      </w:r>
      <w:r w:rsidRPr="00D11CF4">
        <w:rPr>
          <w:rFonts w:ascii="Times New Roman" w:eastAsia="Calibri" w:hAnsi="Times New Roman" w:cs="Times New Roman"/>
          <w:b/>
          <w:bCs/>
          <w:sz w:val="22"/>
          <w:szCs w:val="22"/>
        </w:rPr>
        <w:t xml:space="preserve">  </w:t>
      </w:r>
      <w:sdt>
        <w:sdtPr>
          <w:rPr>
            <w:rFonts w:ascii="Times New Roman" w:eastAsia="Calibri" w:hAnsi="Times New Roman" w:cs="Times New Roman"/>
            <w:b/>
            <w:bCs/>
            <w:sz w:val="22"/>
            <w:szCs w:val="22"/>
          </w:rPr>
          <w:id w:val="-1780562317"/>
          <w14:checkbox>
            <w14:checked w14:val="0"/>
            <w14:checkedState w14:val="2612" w14:font="MS Gothic"/>
            <w14:uncheckedState w14:val="2610" w14:font="MS Gothic"/>
          </w14:checkbox>
        </w:sdtPr>
        <w:sdtEndPr/>
        <w:sdtContent>
          <w:r w:rsidRPr="00D11CF4">
            <w:rPr>
              <w:rFonts w:ascii="Segoe UI Symbol" w:eastAsia="Calibri" w:hAnsi="Segoe UI Symbol" w:cs="Segoe UI Symbol"/>
              <w:b/>
              <w:bCs/>
              <w:sz w:val="22"/>
              <w:szCs w:val="22"/>
            </w:rPr>
            <w:t>☐</w:t>
          </w:r>
        </w:sdtContent>
      </w:sdt>
      <w:r w:rsidRPr="00D11CF4">
        <w:rPr>
          <w:rFonts w:ascii="Times New Roman" w:eastAsia="Calibri" w:hAnsi="Times New Roman" w:cs="Times New Roman"/>
          <w:b/>
          <w:bCs/>
          <w:sz w:val="22"/>
          <w:szCs w:val="22"/>
        </w:rPr>
        <w:t xml:space="preserve"> </w:t>
      </w:r>
      <w:r w:rsidRPr="00D11CF4">
        <w:rPr>
          <w:rFonts w:ascii="Times New Roman" w:eastAsia="Calibri" w:hAnsi="Times New Roman" w:cs="Times New Roman"/>
          <w:sz w:val="22"/>
          <w:szCs w:val="22"/>
        </w:rPr>
        <w:t>No</w:t>
      </w:r>
      <w:r>
        <w:rPr>
          <w:rFonts w:ascii="Times New Roman" w:eastAsia="Calibri" w:hAnsi="Times New Roman" w:cs="Times New Roman"/>
          <w:sz w:val="22"/>
          <w:szCs w:val="22"/>
        </w:rPr>
        <w:t xml:space="preserve">   </w:t>
      </w:r>
      <w:r w:rsidRPr="002838A0">
        <w:rPr>
          <w:rFonts w:ascii="Times New Roman" w:eastAsia="Calibri" w:hAnsi="Times New Roman" w:cs="Times New Roman"/>
          <w:sz w:val="22"/>
          <w:szCs w:val="22"/>
        </w:rPr>
        <w:t xml:space="preserve">If No, </w:t>
      </w:r>
      <w:r>
        <w:rPr>
          <w:rFonts w:ascii="Times New Roman" w:eastAsia="Calibri" w:hAnsi="Times New Roman" w:cs="Times New Roman"/>
          <w:sz w:val="22"/>
          <w:szCs w:val="22"/>
        </w:rPr>
        <w:t>e</w:t>
      </w:r>
      <w:r w:rsidRPr="002838A0">
        <w:rPr>
          <w:rFonts w:ascii="Times New Roman" w:eastAsia="Calibri" w:hAnsi="Times New Roman" w:cs="Times New Roman"/>
          <w:sz w:val="22"/>
          <w:szCs w:val="22"/>
        </w:rPr>
        <w:t>xplain</w:t>
      </w:r>
      <w:r>
        <w:rPr>
          <w:rFonts w:ascii="Times New Roman" w:eastAsia="Calibri" w:hAnsi="Times New Roman" w:cs="Times New Roman"/>
          <w:sz w:val="22"/>
          <w:szCs w:val="22"/>
        </w:rPr>
        <w:t xml:space="preserve"> above.</w:t>
      </w:r>
    </w:p>
    <w:tbl>
      <w:tblPr>
        <w:tblStyle w:val="TableGrid111"/>
        <w:tblW w:w="10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85"/>
      </w:tblGrid>
      <w:tr w:rsidR="00364D8B" w:rsidRPr="00EA3373" w14:paraId="644619B5" w14:textId="77777777" w:rsidTr="008479BF">
        <w:tc>
          <w:tcPr>
            <w:tcW w:w="10885" w:type="dxa"/>
            <w:shd w:val="clear" w:color="auto" w:fill="A6A6A6"/>
          </w:tcPr>
          <w:p w14:paraId="590453E0" w14:textId="77777777" w:rsidR="00364D8B" w:rsidRPr="00EA3373" w:rsidRDefault="00364D8B" w:rsidP="008479BF">
            <w:pPr>
              <w:keepNext/>
              <w:keepLines/>
              <w:spacing w:before="240" w:after="240"/>
              <w:contextualSpacing/>
              <w:jc w:val="center"/>
              <w:outlineLvl w:val="2"/>
              <w:rPr>
                <w:rFonts w:ascii="Times New Roman" w:eastAsia="Times New Roman" w:hAnsi="Times New Roman" w:cs="Times New Roman"/>
                <w:b/>
                <w:sz w:val="32"/>
                <w:szCs w:val="24"/>
              </w:rPr>
            </w:pPr>
            <w:r w:rsidRPr="00EA3373">
              <w:rPr>
                <w:rFonts w:ascii="Times New Roman" w:eastAsia="Times New Roman" w:hAnsi="Times New Roman" w:cs="Times New Roman"/>
                <w:b/>
                <w:sz w:val="32"/>
                <w:szCs w:val="24"/>
              </w:rPr>
              <w:br w:type="page"/>
              <w:t>Appendix C:</w:t>
            </w:r>
          </w:p>
          <w:p w14:paraId="1612A4B9" w14:textId="77777777" w:rsidR="00364D8B" w:rsidRPr="00EA3373" w:rsidRDefault="00364D8B" w:rsidP="008479BF">
            <w:pPr>
              <w:keepNext/>
              <w:keepLines/>
              <w:spacing w:before="240" w:after="240"/>
              <w:contextualSpacing/>
              <w:jc w:val="center"/>
              <w:outlineLvl w:val="2"/>
              <w:rPr>
                <w:rFonts w:ascii="Times New Roman" w:eastAsia="Times New Roman" w:hAnsi="Times New Roman" w:cs="Times New Roman"/>
                <w:b/>
                <w:sz w:val="32"/>
                <w:szCs w:val="24"/>
              </w:rPr>
            </w:pPr>
            <w:r w:rsidRPr="00EA3373">
              <w:rPr>
                <w:rFonts w:ascii="Times New Roman" w:eastAsia="Times New Roman" w:hAnsi="Times New Roman" w:cs="Times New Roman"/>
                <w:b/>
                <w:sz w:val="32"/>
                <w:szCs w:val="24"/>
              </w:rPr>
              <w:t xml:space="preserve"> Best Management Practices for Work Adjacent to Aquatic Systems </w:t>
            </w:r>
            <w:r w:rsidRPr="00EA3373">
              <w:rPr>
                <w:rFonts w:ascii="Times New Roman" w:eastAsia="Times New Roman" w:hAnsi="Times New Roman" w:cs="Times New Roman"/>
                <w:b/>
                <w:i/>
                <w:iCs/>
                <w:sz w:val="32"/>
                <w:szCs w:val="24"/>
              </w:rPr>
              <w:t>Above</w:t>
            </w:r>
            <w:r w:rsidRPr="00EA3373">
              <w:rPr>
                <w:rFonts w:ascii="Times New Roman" w:eastAsia="Times New Roman" w:hAnsi="Times New Roman" w:cs="Times New Roman"/>
                <w:b/>
                <w:sz w:val="32"/>
                <w:szCs w:val="24"/>
              </w:rPr>
              <w:t xml:space="preserve"> the Ordinary High-Water Mark (OHWM) </w:t>
            </w:r>
          </w:p>
        </w:tc>
      </w:tr>
      <w:tr w:rsidR="00364D8B" w:rsidRPr="00EA3373" w14:paraId="0CBB70C3" w14:textId="77777777" w:rsidTr="008479BF">
        <w:tc>
          <w:tcPr>
            <w:tcW w:w="10885" w:type="dxa"/>
            <w:shd w:val="clear" w:color="auto" w:fill="FFFFFF"/>
          </w:tcPr>
          <w:p w14:paraId="7055200C" w14:textId="79ED062C" w:rsidR="00364D8B" w:rsidRPr="00EA3373" w:rsidRDefault="00364D8B" w:rsidP="008479BF">
            <w:pPr>
              <w:spacing w:before="80" w:after="80"/>
              <w:contextualSpacing/>
              <w:rPr>
                <w:rFonts w:ascii="Times New Roman" w:hAnsi="Times New Roman" w:cs="Times New Roman"/>
                <w:b/>
                <w:sz w:val="24"/>
              </w:rPr>
            </w:pPr>
            <w:r w:rsidRPr="00EA3373">
              <w:rPr>
                <w:rFonts w:ascii="Times New Roman" w:hAnsi="Times New Roman" w:cs="Times New Roman"/>
                <w:sz w:val="24"/>
              </w:rPr>
              <w:t xml:space="preserve">The following BMPs are required when working adjacent to waterways where ESA </w:t>
            </w:r>
            <w:r w:rsidR="00763406">
              <w:rPr>
                <w:rFonts w:ascii="Times New Roman" w:hAnsi="Times New Roman" w:cs="Times New Roman"/>
                <w:sz w:val="24"/>
              </w:rPr>
              <w:t xml:space="preserve">listed </w:t>
            </w:r>
            <w:r w:rsidRPr="00EA3373">
              <w:rPr>
                <w:rFonts w:ascii="Times New Roman" w:hAnsi="Times New Roman" w:cs="Times New Roman"/>
                <w:sz w:val="24"/>
              </w:rPr>
              <w:t>species or habitat is present.</w:t>
            </w:r>
          </w:p>
        </w:tc>
      </w:tr>
      <w:tr w:rsidR="00364D8B" w:rsidRPr="00EA3373" w14:paraId="74B3197C" w14:textId="77777777" w:rsidTr="008479BF">
        <w:tc>
          <w:tcPr>
            <w:tcW w:w="10885" w:type="dxa"/>
          </w:tcPr>
          <w:p w14:paraId="0DE19AD2" w14:textId="77777777" w:rsidR="00364D8B" w:rsidRPr="00EA3373" w:rsidRDefault="00364D8B" w:rsidP="008479BF">
            <w:pPr>
              <w:shd w:val="clear" w:color="auto" w:fill="D9D9D9"/>
              <w:spacing w:before="240" w:after="240"/>
              <w:contextualSpacing/>
              <w:jc w:val="center"/>
              <w:outlineLvl w:val="0"/>
              <w:rPr>
                <w:rFonts w:ascii="Times New Roman" w:eastAsia="Times New Roman" w:hAnsi="Times New Roman" w:cs="Times New Roman"/>
                <w:b/>
                <w:sz w:val="28"/>
                <w:szCs w:val="32"/>
              </w:rPr>
            </w:pPr>
            <w:r w:rsidRPr="00EA3373">
              <w:rPr>
                <w:rFonts w:ascii="Times New Roman" w:eastAsia="Times New Roman" w:hAnsi="Times New Roman" w:cs="Times New Roman"/>
                <w:b/>
                <w:sz w:val="28"/>
                <w:szCs w:val="32"/>
              </w:rPr>
              <w:t>General BMPs for Work Above the OHWM</w:t>
            </w:r>
          </w:p>
          <w:p w14:paraId="22FD23B0" w14:textId="77777777" w:rsidR="00364D8B" w:rsidRPr="00EA3373" w:rsidRDefault="00364D8B" w:rsidP="00364D8B">
            <w:pPr>
              <w:numPr>
                <w:ilvl w:val="0"/>
                <w:numId w:val="17"/>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Bridge rehabilitation activities are prohibited during precipitation events or when precipitation events are imminent. </w:t>
            </w:r>
          </w:p>
          <w:p w14:paraId="644ECFA8" w14:textId="77777777" w:rsidR="00364D8B" w:rsidRPr="00EA3373" w:rsidRDefault="00364D8B" w:rsidP="008479BF">
            <w:pPr>
              <w:spacing w:before="80" w:after="80"/>
              <w:contextualSpacing/>
              <w:rPr>
                <w:rFonts w:ascii="Times New Roman" w:hAnsi="Times New Roman" w:cs="Times New Roman"/>
                <w:sz w:val="24"/>
              </w:rPr>
            </w:pPr>
          </w:p>
          <w:p w14:paraId="3E814D21" w14:textId="77777777" w:rsidR="00364D8B" w:rsidRPr="00EA3373" w:rsidRDefault="00364D8B" w:rsidP="00364D8B">
            <w:pPr>
              <w:numPr>
                <w:ilvl w:val="0"/>
                <w:numId w:val="17"/>
              </w:numPr>
              <w:spacing w:before="80" w:after="80"/>
              <w:contextualSpacing/>
              <w:rPr>
                <w:rFonts w:ascii="Times New Roman" w:hAnsi="Times New Roman" w:cs="Times New Roman"/>
                <w:sz w:val="24"/>
              </w:rPr>
            </w:pPr>
            <w:r w:rsidRPr="00EA3373">
              <w:rPr>
                <w:rFonts w:ascii="Times New Roman" w:hAnsi="Times New Roman" w:cs="Times New Roman"/>
                <w:sz w:val="24"/>
              </w:rPr>
              <w:t>During deck work all bridge drains and joints will be sealed to minimize the potential for introducing residual materials to the aquatic system.</w:t>
            </w:r>
          </w:p>
          <w:p w14:paraId="0178B073" w14:textId="77777777" w:rsidR="00364D8B" w:rsidRPr="00EA3373" w:rsidRDefault="00364D8B" w:rsidP="008479BF">
            <w:pPr>
              <w:spacing w:before="80" w:after="80"/>
              <w:contextualSpacing/>
              <w:rPr>
                <w:rFonts w:ascii="Times New Roman" w:hAnsi="Times New Roman" w:cs="Times New Roman"/>
                <w:sz w:val="24"/>
              </w:rPr>
            </w:pPr>
          </w:p>
          <w:p w14:paraId="0E15EDDE" w14:textId="77777777" w:rsidR="00364D8B" w:rsidRPr="00EA3373" w:rsidRDefault="00364D8B" w:rsidP="00364D8B">
            <w:pPr>
              <w:numPr>
                <w:ilvl w:val="0"/>
                <w:numId w:val="17"/>
              </w:numPr>
              <w:spacing w:before="80" w:after="80"/>
              <w:contextualSpacing/>
              <w:rPr>
                <w:rFonts w:ascii="Times New Roman" w:hAnsi="Times New Roman" w:cs="Times New Roman"/>
                <w:sz w:val="24"/>
              </w:rPr>
            </w:pPr>
            <w:r w:rsidRPr="00EA3373">
              <w:rPr>
                <w:rFonts w:ascii="Times New Roman" w:hAnsi="Times New Roman" w:cs="Times New Roman"/>
                <w:sz w:val="24"/>
              </w:rPr>
              <w:t>In order to minimize the potential for introducing bridge debris (e.g., dirt, concrete, etc.) to the aquatic system, measures will be taken to minimize the potential for debris to fall into the river channel while repairing the tops of piers. Measures may include the construction of a platform below the top of the pier or the use of a temporary work bridge (barge) anchored under the pier site.</w:t>
            </w:r>
          </w:p>
          <w:p w14:paraId="7A531911" w14:textId="77777777" w:rsidR="00364D8B" w:rsidRPr="00EA3373" w:rsidRDefault="00364D8B" w:rsidP="008479BF">
            <w:pPr>
              <w:spacing w:before="80" w:after="80"/>
              <w:contextualSpacing/>
              <w:rPr>
                <w:rFonts w:ascii="Times New Roman" w:hAnsi="Times New Roman" w:cs="Times New Roman"/>
                <w:sz w:val="24"/>
              </w:rPr>
            </w:pPr>
          </w:p>
          <w:p w14:paraId="60F58817" w14:textId="77777777" w:rsidR="00364D8B" w:rsidRPr="00EA3373" w:rsidRDefault="00364D8B" w:rsidP="00364D8B">
            <w:pPr>
              <w:numPr>
                <w:ilvl w:val="0"/>
                <w:numId w:val="17"/>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Use potable water for hydro-demolition activities, when feasible.  However, when necessary, water may be pumped from other sources if the following conditions are met:  (1) The source does not </w:t>
            </w:r>
            <w:r w:rsidRPr="00EA3373">
              <w:rPr>
                <w:rFonts w:ascii="Times New Roman" w:hAnsi="Times New Roman" w:cs="Times New Roman"/>
                <w:sz w:val="24"/>
              </w:rPr>
              <w:lastRenderedPageBreak/>
              <w:t>exceed IDEQ water quality thresholds for turbidity, pH or other chemicals that are toxic to aquatic organisms; (2) The Contractor obtains required permits from IDWR; and (3) Minimum stream flows recommended by IDFG are not exceeded.</w:t>
            </w:r>
          </w:p>
          <w:p w14:paraId="4672B398" w14:textId="77777777" w:rsidR="00364D8B" w:rsidRPr="00EA3373" w:rsidRDefault="00364D8B" w:rsidP="008479BF">
            <w:pPr>
              <w:spacing w:before="80" w:after="80"/>
              <w:ind w:firstLine="60"/>
              <w:contextualSpacing/>
              <w:rPr>
                <w:rFonts w:ascii="Times New Roman" w:hAnsi="Times New Roman" w:cs="Times New Roman"/>
                <w:sz w:val="24"/>
              </w:rPr>
            </w:pPr>
          </w:p>
          <w:p w14:paraId="3960B4DF" w14:textId="5F5F7C81" w:rsidR="00364D8B" w:rsidRPr="00EA3373" w:rsidRDefault="00364D8B" w:rsidP="00364D8B">
            <w:pPr>
              <w:numPr>
                <w:ilvl w:val="0"/>
                <w:numId w:val="16"/>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When pumping water from local sources for project actions, ensure that (1) NMFS screening criteria are met (NMFS 2011, or the most recent version); (2) </w:t>
            </w:r>
            <w:proofErr w:type="spellStart"/>
            <w:r w:rsidRPr="00EA3373">
              <w:rPr>
                <w:rFonts w:ascii="Times New Roman" w:hAnsi="Times New Roman" w:cs="Times New Roman"/>
                <w:sz w:val="24"/>
              </w:rPr>
              <w:t>redds</w:t>
            </w:r>
            <w:proofErr w:type="spellEnd"/>
            <w:r w:rsidRPr="00EA3373">
              <w:rPr>
                <w:rFonts w:ascii="Times New Roman" w:hAnsi="Times New Roman" w:cs="Times New Roman"/>
                <w:sz w:val="24"/>
              </w:rPr>
              <w:t xml:space="preserve"> of </w:t>
            </w:r>
            <w:r w:rsidR="00F47A36">
              <w:rPr>
                <w:rFonts w:ascii="Times New Roman" w:hAnsi="Times New Roman" w:cs="Times New Roman"/>
                <w:sz w:val="24"/>
              </w:rPr>
              <w:t xml:space="preserve">ESA </w:t>
            </w:r>
            <w:r w:rsidRPr="00EA3373">
              <w:rPr>
                <w:rFonts w:ascii="Times New Roman" w:hAnsi="Times New Roman" w:cs="Times New Roman"/>
                <w:sz w:val="24"/>
              </w:rPr>
              <w:t xml:space="preserve">listed species and staging or spawning adults will not be disturbed; and (3) pumping maintains 80% or more of average streamflow in affected streams. NMFS approval is required for pumping that exceeds 3 </w:t>
            </w:r>
            <w:proofErr w:type="spellStart"/>
            <w:r w:rsidRPr="00EA3373">
              <w:rPr>
                <w:rFonts w:ascii="Times New Roman" w:hAnsi="Times New Roman" w:cs="Times New Roman"/>
                <w:sz w:val="24"/>
              </w:rPr>
              <w:t>cfs</w:t>
            </w:r>
            <w:proofErr w:type="spellEnd"/>
            <w:r w:rsidRPr="00EA3373">
              <w:rPr>
                <w:rFonts w:ascii="Times New Roman" w:hAnsi="Times New Roman" w:cs="Times New Roman"/>
                <w:sz w:val="24"/>
              </w:rPr>
              <w:t xml:space="preserve">.  NMFS.  2011.  Anadromous Salmonid Passage Facility Design.  National Marine Fisheries Service, Northwest Region, Portland, Oregon. </w:t>
            </w:r>
            <w:hyperlink r:id="rId22" w:history="1">
              <w:r w:rsidRPr="00EA3373">
                <w:rPr>
                  <w:rFonts w:ascii="Times New Roman" w:hAnsi="Times New Roman" w:cs="Times New Roman"/>
                  <w:color w:val="0000FF"/>
                  <w:sz w:val="24"/>
                  <w:u w:val="single"/>
                </w:rPr>
                <w:t>Anadromous Salmonid Passage Facility Design (noaa.gov)</w:t>
              </w:r>
            </w:hyperlink>
          </w:p>
          <w:p w14:paraId="4E07A301" w14:textId="77777777" w:rsidR="00364D8B" w:rsidRPr="00EA3373" w:rsidRDefault="00364D8B" w:rsidP="008479BF">
            <w:pPr>
              <w:spacing w:before="80" w:after="80"/>
              <w:contextualSpacing/>
              <w:rPr>
                <w:rFonts w:ascii="Times New Roman" w:hAnsi="Times New Roman" w:cs="Times New Roman"/>
                <w:sz w:val="24"/>
              </w:rPr>
            </w:pPr>
          </w:p>
          <w:p w14:paraId="16054EF5" w14:textId="77777777" w:rsidR="00364D8B" w:rsidRPr="00EA3373" w:rsidRDefault="00364D8B" w:rsidP="00364D8B">
            <w:pPr>
              <w:numPr>
                <w:ilvl w:val="0"/>
                <w:numId w:val="17"/>
              </w:numPr>
              <w:spacing w:before="80" w:after="80"/>
              <w:contextualSpacing/>
              <w:rPr>
                <w:rFonts w:ascii="Times New Roman" w:hAnsi="Times New Roman" w:cs="Times New Roman"/>
                <w:sz w:val="24"/>
              </w:rPr>
            </w:pPr>
            <w:r w:rsidRPr="00EA3373">
              <w:rPr>
                <w:rFonts w:ascii="Times New Roman" w:hAnsi="Times New Roman" w:cs="Times New Roman"/>
                <w:sz w:val="24"/>
              </w:rPr>
              <w:t>Runoff water and residual material from hydro-demolition or any other bridge maintenance activities that have the potential to generate waste water or residual material will be collected using a vacuum and disposed of off-site in an approved location.</w:t>
            </w:r>
          </w:p>
          <w:p w14:paraId="64B2CE90" w14:textId="77777777" w:rsidR="00364D8B" w:rsidRPr="00EA3373" w:rsidRDefault="00364D8B" w:rsidP="008479BF">
            <w:pPr>
              <w:spacing w:before="80" w:after="80"/>
              <w:contextualSpacing/>
              <w:rPr>
                <w:rFonts w:ascii="Times New Roman" w:hAnsi="Times New Roman" w:cs="Times New Roman"/>
                <w:sz w:val="24"/>
              </w:rPr>
            </w:pPr>
          </w:p>
          <w:p w14:paraId="3AAB680B" w14:textId="0E913827" w:rsidR="00364D8B" w:rsidRPr="00EA3373" w:rsidRDefault="00364D8B" w:rsidP="00364D8B">
            <w:pPr>
              <w:numPr>
                <w:ilvl w:val="0"/>
                <w:numId w:val="17"/>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In order to minimize the potential for direct impacts to </w:t>
            </w:r>
            <w:r w:rsidR="00F47A36">
              <w:rPr>
                <w:rFonts w:ascii="Times New Roman" w:hAnsi="Times New Roman" w:cs="Times New Roman"/>
                <w:sz w:val="24"/>
              </w:rPr>
              <w:t>ESA</w:t>
            </w:r>
            <w:r w:rsidR="00901E1A">
              <w:rPr>
                <w:rFonts w:ascii="Times New Roman" w:hAnsi="Times New Roman" w:cs="Times New Roman"/>
                <w:sz w:val="24"/>
              </w:rPr>
              <w:t xml:space="preserve"> </w:t>
            </w:r>
            <w:r w:rsidRPr="00EA3373">
              <w:rPr>
                <w:rFonts w:ascii="Times New Roman" w:hAnsi="Times New Roman" w:cs="Times New Roman"/>
                <w:sz w:val="24"/>
              </w:rPr>
              <w:t>listed fish, all work will be completed from the existing bridge; no equipment or heavy machinery will enter the river channel.</w:t>
            </w:r>
          </w:p>
          <w:p w14:paraId="5CC33FE4" w14:textId="77777777" w:rsidR="00364D8B" w:rsidRPr="00EA3373" w:rsidRDefault="00364D8B" w:rsidP="008479BF">
            <w:pPr>
              <w:spacing w:before="80" w:after="80"/>
              <w:ind w:left="720"/>
              <w:contextualSpacing/>
              <w:rPr>
                <w:rFonts w:ascii="Times New Roman" w:hAnsi="Times New Roman" w:cs="Times New Roman"/>
                <w:sz w:val="24"/>
              </w:rPr>
            </w:pPr>
            <w:r w:rsidRPr="00EA3373">
              <w:rPr>
                <w:rFonts w:ascii="Times New Roman" w:hAnsi="Times New Roman" w:cs="Times New Roman"/>
                <w:sz w:val="24"/>
              </w:rPr>
              <w:t> </w:t>
            </w:r>
          </w:p>
          <w:p w14:paraId="4976FC1F" w14:textId="77777777" w:rsidR="00364D8B" w:rsidRPr="00EA3373" w:rsidRDefault="00364D8B" w:rsidP="008479BF">
            <w:pPr>
              <w:spacing w:before="80" w:after="80"/>
              <w:contextualSpacing/>
              <w:rPr>
                <w:rFonts w:ascii="Times New Roman" w:hAnsi="Times New Roman" w:cs="Times New Roman"/>
                <w:sz w:val="24"/>
              </w:rPr>
            </w:pPr>
          </w:p>
        </w:tc>
      </w:tr>
    </w:tbl>
    <w:p w14:paraId="15E59D4A" w14:textId="7868EA8F" w:rsidR="00364D8B" w:rsidRDefault="00364D8B" w:rsidP="00364D8B">
      <w:pPr>
        <w:pStyle w:val="Heading1"/>
      </w:pPr>
      <w:bookmarkStart w:id="9" w:name="_Hlk101531083"/>
      <w:r>
        <w:lastRenderedPageBreak/>
        <w:t>Appendix D</w:t>
      </w:r>
      <w:r w:rsidRPr="001951DA">
        <w:t xml:space="preserve"> </w:t>
      </w:r>
    </w:p>
    <w:p w14:paraId="6BFB66B5" w14:textId="2F2C49C6" w:rsidR="00BD2202" w:rsidRPr="00BD2202" w:rsidRDefault="00BD2202" w:rsidP="00BD2202">
      <w:pPr>
        <w:spacing w:after="0"/>
        <w:rPr>
          <w:rFonts w:ascii="Times New Roman" w:hAnsi="Times New Roman" w:cs="Times New Roman"/>
          <w:sz w:val="22"/>
          <w:szCs w:val="22"/>
        </w:rPr>
      </w:pPr>
      <w:r w:rsidRPr="00D11CF4">
        <w:rPr>
          <w:rFonts w:ascii="Times New Roman" w:hAnsi="Times New Roman" w:cs="Times New Roman"/>
          <w:sz w:val="22"/>
          <w:szCs w:val="22"/>
        </w:rPr>
        <w:t>If required, were all BMPs includ</w:t>
      </w:r>
      <w:r>
        <w:rPr>
          <w:rFonts w:ascii="Times New Roman" w:hAnsi="Times New Roman" w:cs="Times New Roman"/>
          <w:sz w:val="22"/>
          <w:szCs w:val="22"/>
        </w:rPr>
        <w:t>ed</w:t>
      </w:r>
      <w:r w:rsidRPr="00D11CF4">
        <w:rPr>
          <w:rFonts w:ascii="Times New Roman" w:hAnsi="Times New Roman" w:cs="Times New Roman"/>
          <w:sz w:val="22"/>
          <w:szCs w:val="22"/>
        </w:rPr>
        <w:t xml:space="preserve"> in Appendix </w:t>
      </w:r>
      <w:r>
        <w:rPr>
          <w:rFonts w:ascii="Times New Roman" w:hAnsi="Times New Roman" w:cs="Times New Roman"/>
          <w:sz w:val="22"/>
          <w:szCs w:val="22"/>
        </w:rPr>
        <w:t>D</w:t>
      </w:r>
      <w:r w:rsidRPr="00D11CF4">
        <w:rPr>
          <w:rFonts w:ascii="Times New Roman" w:hAnsi="Times New Roman" w:cs="Times New Roman"/>
          <w:sz w:val="22"/>
          <w:szCs w:val="22"/>
        </w:rPr>
        <w:t xml:space="preserve"> implemented?</w:t>
      </w:r>
      <w:r>
        <w:rPr>
          <w:rFonts w:ascii="Times New Roman" w:hAnsi="Times New Roman" w:cs="Times New Roman"/>
          <w:sz w:val="22"/>
          <w:szCs w:val="22"/>
        </w:rPr>
        <w:t xml:space="preserve"> </w:t>
      </w:r>
      <w:sdt>
        <w:sdtPr>
          <w:rPr>
            <w:rFonts w:ascii="Times New Roman" w:eastAsia="Calibri" w:hAnsi="Times New Roman" w:cs="Times New Roman"/>
            <w:b/>
            <w:bCs/>
            <w:sz w:val="22"/>
            <w:szCs w:val="22"/>
          </w:rPr>
          <w:id w:val="1296093951"/>
          <w14:checkbox>
            <w14:checked w14:val="0"/>
            <w14:checkedState w14:val="2612" w14:font="MS Gothic"/>
            <w14:uncheckedState w14:val="2610" w14:font="MS Gothic"/>
          </w14:checkbox>
        </w:sdtPr>
        <w:sdtEndPr/>
        <w:sdtContent>
          <w:r w:rsidRPr="00D11CF4">
            <w:rPr>
              <w:rFonts w:ascii="Segoe UI Symbol" w:eastAsia="Calibri" w:hAnsi="Segoe UI Symbol" w:cs="Segoe UI Symbol"/>
              <w:b/>
              <w:bCs/>
              <w:sz w:val="22"/>
              <w:szCs w:val="22"/>
            </w:rPr>
            <w:t>☐</w:t>
          </w:r>
        </w:sdtContent>
      </w:sdt>
      <w:r w:rsidRPr="00D11CF4">
        <w:rPr>
          <w:rFonts w:ascii="Times New Roman" w:eastAsia="Calibri" w:hAnsi="Times New Roman" w:cs="Times New Roman"/>
          <w:sz w:val="22"/>
          <w:szCs w:val="22"/>
        </w:rPr>
        <w:t xml:space="preserve"> Yes</w:t>
      </w:r>
      <w:r w:rsidRPr="00D11CF4">
        <w:rPr>
          <w:rFonts w:ascii="Times New Roman" w:eastAsia="Calibri" w:hAnsi="Times New Roman" w:cs="Times New Roman"/>
          <w:b/>
          <w:bCs/>
          <w:sz w:val="22"/>
          <w:szCs w:val="22"/>
        </w:rPr>
        <w:t xml:space="preserve">  </w:t>
      </w:r>
      <w:sdt>
        <w:sdtPr>
          <w:rPr>
            <w:rFonts w:ascii="Times New Roman" w:eastAsia="Calibri" w:hAnsi="Times New Roman" w:cs="Times New Roman"/>
            <w:b/>
            <w:bCs/>
            <w:sz w:val="22"/>
            <w:szCs w:val="22"/>
          </w:rPr>
          <w:id w:val="-383335675"/>
          <w14:checkbox>
            <w14:checked w14:val="0"/>
            <w14:checkedState w14:val="2612" w14:font="MS Gothic"/>
            <w14:uncheckedState w14:val="2610" w14:font="MS Gothic"/>
          </w14:checkbox>
        </w:sdtPr>
        <w:sdtEndPr/>
        <w:sdtContent>
          <w:r w:rsidRPr="00D11CF4">
            <w:rPr>
              <w:rFonts w:ascii="Segoe UI Symbol" w:eastAsia="Calibri" w:hAnsi="Segoe UI Symbol" w:cs="Segoe UI Symbol"/>
              <w:b/>
              <w:bCs/>
              <w:sz w:val="22"/>
              <w:szCs w:val="22"/>
            </w:rPr>
            <w:t>☐</w:t>
          </w:r>
        </w:sdtContent>
      </w:sdt>
      <w:r w:rsidRPr="00D11CF4">
        <w:rPr>
          <w:rFonts w:ascii="Times New Roman" w:eastAsia="Calibri" w:hAnsi="Times New Roman" w:cs="Times New Roman"/>
          <w:b/>
          <w:bCs/>
          <w:sz w:val="22"/>
          <w:szCs w:val="22"/>
        </w:rPr>
        <w:t xml:space="preserve"> </w:t>
      </w:r>
      <w:r w:rsidRPr="00D11CF4">
        <w:rPr>
          <w:rFonts w:ascii="Times New Roman" w:eastAsia="Calibri" w:hAnsi="Times New Roman" w:cs="Times New Roman"/>
          <w:sz w:val="22"/>
          <w:szCs w:val="22"/>
        </w:rPr>
        <w:t>No</w:t>
      </w:r>
      <w:r>
        <w:rPr>
          <w:rFonts w:ascii="Times New Roman" w:eastAsia="Calibri" w:hAnsi="Times New Roman" w:cs="Times New Roman"/>
          <w:sz w:val="22"/>
          <w:szCs w:val="22"/>
        </w:rPr>
        <w:t xml:space="preserve">   </w:t>
      </w:r>
      <w:r w:rsidRPr="002838A0">
        <w:rPr>
          <w:rFonts w:ascii="Times New Roman" w:eastAsia="Calibri" w:hAnsi="Times New Roman" w:cs="Times New Roman"/>
          <w:sz w:val="22"/>
          <w:szCs w:val="22"/>
        </w:rPr>
        <w:t xml:space="preserve">If No, </w:t>
      </w:r>
      <w:r>
        <w:rPr>
          <w:rFonts w:ascii="Times New Roman" w:eastAsia="Calibri" w:hAnsi="Times New Roman" w:cs="Times New Roman"/>
          <w:sz w:val="22"/>
          <w:szCs w:val="22"/>
        </w:rPr>
        <w:t>e</w:t>
      </w:r>
      <w:r w:rsidRPr="002838A0">
        <w:rPr>
          <w:rFonts w:ascii="Times New Roman" w:eastAsia="Calibri" w:hAnsi="Times New Roman" w:cs="Times New Roman"/>
          <w:sz w:val="22"/>
          <w:szCs w:val="22"/>
        </w:rPr>
        <w:t>xplain</w:t>
      </w:r>
      <w:r>
        <w:rPr>
          <w:rFonts w:ascii="Times New Roman" w:eastAsia="Calibri" w:hAnsi="Times New Roman" w:cs="Times New Roman"/>
          <w:sz w:val="22"/>
          <w:szCs w:val="22"/>
        </w:rPr>
        <w:t xml:space="preserve"> above.</w:t>
      </w:r>
    </w:p>
    <w:tbl>
      <w:tblPr>
        <w:tblStyle w:val="TableGrid21"/>
        <w:tblW w:w="10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85"/>
      </w:tblGrid>
      <w:tr w:rsidR="00364D8B" w:rsidRPr="007D10D4" w14:paraId="25662F8E" w14:textId="77777777" w:rsidTr="008479BF">
        <w:trPr>
          <w:trHeight w:val="1520"/>
        </w:trPr>
        <w:tc>
          <w:tcPr>
            <w:tcW w:w="10885" w:type="dxa"/>
            <w:shd w:val="clear" w:color="auto" w:fill="A6A6A6"/>
          </w:tcPr>
          <w:p w14:paraId="24CFE172" w14:textId="77777777" w:rsidR="00364D8B" w:rsidRPr="007D10D4" w:rsidRDefault="00364D8B" w:rsidP="008479BF">
            <w:pPr>
              <w:keepNext/>
              <w:keepLines/>
              <w:spacing w:before="240" w:after="240"/>
              <w:contextualSpacing/>
              <w:jc w:val="center"/>
              <w:outlineLvl w:val="2"/>
              <w:rPr>
                <w:rFonts w:ascii="Times New Roman" w:eastAsia="Times New Roman" w:hAnsi="Times New Roman" w:cs="Times New Roman"/>
                <w:b/>
                <w:sz w:val="32"/>
                <w:szCs w:val="24"/>
              </w:rPr>
            </w:pPr>
            <w:r w:rsidRPr="007D10D4">
              <w:rPr>
                <w:rFonts w:ascii="Times New Roman" w:eastAsia="Times New Roman" w:hAnsi="Times New Roman" w:cs="Times New Roman"/>
                <w:b/>
                <w:sz w:val="32"/>
                <w:szCs w:val="24"/>
              </w:rPr>
              <w:t>Appendix D:</w:t>
            </w:r>
          </w:p>
          <w:p w14:paraId="5608A9C8" w14:textId="77777777" w:rsidR="00364D8B" w:rsidRPr="007D10D4" w:rsidRDefault="00364D8B" w:rsidP="008479BF">
            <w:pPr>
              <w:keepNext/>
              <w:keepLines/>
              <w:spacing w:before="240" w:after="240"/>
              <w:contextualSpacing/>
              <w:jc w:val="center"/>
              <w:outlineLvl w:val="2"/>
              <w:rPr>
                <w:rFonts w:ascii="Times New Roman" w:eastAsia="Times New Roman" w:hAnsi="Times New Roman" w:cs="Times New Roman"/>
                <w:b/>
                <w:sz w:val="32"/>
                <w:szCs w:val="24"/>
                <w:u w:val="single"/>
              </w:rPr>
            </w:pPr>
            <w:r w:rsidRPr="007D10D4">
              <w:rPr>
                <w:rFonts w:ascii="Times New Roman" w:eastAsia="Times New Roman" w:hAnsi="Times New Roman" w:cs="Times New Roman"/>
                <w:b/>
                <w:sz w:val="32"/>
                <w:szCs w:val="24"/>
              </w:rPr>
              <w:t>Best Management Practices for Work Below the Ordinary High-Water Mark (OHWM)</w:t>
            </w:r>
          </w:p>
        </w:tc>
      </w:tr>
      <w:tr w:rsidR="00364D8B" w:rsidRPr="007D10D4" w14:paraId="17F273EE" w14:textId="77777777" w:rsidTr="008479BF">
        <w:tc>
          <w:tcPr>
            <w:tcW w:w="10885" w:type="dxa"/>
          </w:tcPr>
          <w:p w14:paraId="5C3B2284" w14:textId="77777777" w:rsidR="00364D8B" w:rsidRPr="007D10D4" w:rsidRDefault="00364D8B" w:rsidP="008479BF">
            <w:pPr>
              <w:spacing w:before="120" w:after="12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 xml:space="preserve">The following BMPs are required when working </w:t>
            </w:r>
            <w:r w:rsidRPr="007D10D4">
              <w:rPr>
                <w:rFonts w:ascii="Times New Roman" w:eastAsia="Times New Roman" w:hAnsi="Times New Roman" w:cs="Times New Roman"/>
                <w:i/>
                <w:sz w:val="24"/>
                <w:szCs w:val="24"/>
              </w:rPr>
              <w:t>within</w:t>
            </w:r>
            <w:r w:rsidRPr="007D10D4">
              <w:rPr>
                <w:rFonts w:ascii="Times New Roman" w:eastAsia="Times New Roman" w:hAnsi="Times New Roman" w:cs="Times New Roman"/>
                <w:sz w:val="24"/>
                <w:szCs w:val="24"/>
              </w:rPr>
              <w:t xml:space="preserve"> waterways where ESA-listed species or their habitat is present.</w:t>
            </w:r>
          </w:p>
          <w:p w14:paraId="63A80A2D" w14:textId="77777777" w:rsidR="00364D8B" w:rsidRPr="007D10D4" w:rsidRDefault="00364D8B" w:rsidP="008479BF">
            <w:pPr>
              <w:spacing w:before="120" w:after="120"/>
              <w:contextualSpacing/>
              <w:rPr>
                <w:rFonts w:ascii="Times New Roman" w:eastAsia="Times New Roman" w:hAnsi="Times New Roman" w:cs="Times New Roman"/>
                <w:sz w:val="24"/>
                <w:szCs w:val="24"/>
              </w:rPr>
            </w:pPr>
          </w:p>
          <w:p w14:paraId="409B5396" w14:textId="77777777" w:rsidR="00364D8B" w:rsidRPr="007D10D4" w:rsidRDefault="00364D8B" w:rsidP="008479BF">
            <w:pPr>
              <w:spacing w:before="120" w:after="12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The BMPs are organized by the following categories:</w:t>
            </w:r>
          </w:p>
          <w:p w14:paraId="21E28945" w14:textId="77777777" w:rsidR="00364D8B" w:rsidRPr="007D10D4" w:rsidRDefault="00364D8B" w:rsidP="00364D8B">
            <w:pPr>
              <w:numPr>
                <w:ilvl w:val="0"/>
                <w:numId w:val="21"/>
              </w:numPr>
              <w:spacing w:before="120" w:after="12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General BMPs for Work Below the OHWM</w:t>
            </w:r>
          </w:p>
          <w:p w14:paraId="0AB8E580" w14:textId="77777777" w:rsidR="00364D8B" w:rsidRPr="007D10D4" w:rsidRDefault="00364D8B" w:rsidP="00364D8B">
            <w:pPr>
              <w:numPr>
                <w:ilvl w:val="0"/>
                <w:numId w:val="21"/>
              </w:numPr>
              <w:spacing w:before="80" w:after="80"/>
              <w:contextualSpacing/>
              <w:rPr>
                <w:rFonts w:ascii="Times New Roman" w:hAnsi="Times New Roman" w:cs="Times New Roman"/>
                <w:sz w:val="24"/>
              </w:rPr>
            </w:pPr>
            <w:r w:rsidRPr="007D10D4">
              <w:rPr>
                <w:rFonts w:ascii="Times New Roman" w:hAnsi="Times New Roman" w:cs="Times New Roman"/>
                <w:sz w:val="24"/>
              </w:rPr>
              <w:t>Bridge Demolition</w:t>
            </w:r>
          </w:p>
          <w:p w14:paraId="72491346" w14:textId="77777777" w:rsidR="00364D8B" w:rsidRPr="007D10D4" w:rsidRDefault="00364D8B" w:rsidP="00364D8B">
            <w:pPr>
              <w:numPr>
                <w:ilvl w:val="0"/>
                <w:numId w:val="21"/>
              </w:numPr>
              <w:spacing w:before="80" w:after="80"/>
              <w:contextualSpacing/>
              <w:rPr>
                <w:rFonts w:ascii="Times New Roman" w:hAnsi="Times New Roman" w:cs="Times New Roman"/>
                <w:sz w:val="24"/>
              </w:rPr>
            </w:pPr>
            <w:r w:rsidRPr="007D10D4">
              <w:rPr>
                <w:rFonts w:ascii="Times New Roman" w:hAnsi="Times New Roman" w:cs="Times New Roman"/>
                <w:sz w:val="24"/>
              </w:rPr>
              <w:t>Pile Installation</w:t>
            </w:r>
          </w:p>
          <w:p w14:paraId="787551F9" w14:textId="77777777" w:rsidR="00364D8B" w:rsidRPr="007D10D4" w:rsidRDefault="00364D8B" w:rsidP="00364D8B">
            <w:pPr>
              <w:numPr>
                <w:ilvl w:val="0"/>
                <w:numId w:val="21"/>
              </w:numPr>
              <w:spacing w:before="80" w:after="80"/>
              <w:contextualSpacing/>
              <w:rPr>
                <w:rFonts w:ascii="Times New Roman" w:hAnsi="Times New Roman" w:cs="Times New Roman"/>
                <w:sz w:val="24"/>
              </w:rPr>
            </w:pPr>
            <w:r w:rsidRPr="007D10D4">
              <w:rPr>
                <w:rFonts w:ascii="Times New Roman" w:hAnsi="Times New Roman" w:cs="Times New Roman"/>
                <w:sz w:val="24"/>
              </w:rPr>
              <w:t>Barges and Boats</w:t>
            </w:r>
          </w:p>
          <w:p w14:paraId="47D6ACE0" w14:textId="77777777" w:rsidR="00364D8B" w:rsidRPr="007D10D4" w:rsidRDefault="00364D8B" w:rsidP="00364D8B">
            <w:pPr>
              <w:numPr>
                <w:ilvl w:val="0"/>
                <w:numId w:val="21"/>
              </w:numPr>
              <w:spacing w:before="80" w:after="80"/>
              <w:contextualSpacing/>
              <w:rPr>
                <w:rFonts w:ascii="Times New Roman" w:hAnsi="Times New Roman" w:cs="Times New Roman"/>
                <w:sz w:val="24"/>
              </w:rPr>
            </w:pPr>
            <w:r w:rsidRPr="007D10D4">
              <w:rPr>
                <w:rFonts w:ascii="Times New Roman" w:hAnsi="Times New Roman" w:cs="Times New Roman"/>
                <w:sz w:val="24"/>
              </w:rPr>
              <w:t>Water Quality/Quantity Treatment</w:t>
            </w:r>
          </w:p>
          <w:p w14:paraId="11B2EB1D" w14:textId="77777777" w:rsidR="00364D8B" w:rsidRPr="007D10D4" w:rsidRDefault="00364D8B" w:rsidP="00364D8B">
            <w:pPr>
              <w:numPr>
                <w:ilvl w:val="0"/>
                <w:numId w:val="21"/>
              </w:numPr>
              <w:spacing w:before="80" w:after="80"/>
              <w:contextualSpacing/>
              <w:rPr>
                <w:rFonts w:ascii="Times New Roman" w:hAnsi="Times New Roman" w:cs="Times New Roman"/>
                <w:sz w:val="24"/>
              </w:rPr>
            </w:pPr>
            <w:r w:rsidRPr="007D10D4">
              <w:rPr>
                <w:rFonts w:ascii="Times New Roman" w:hAnsi="Times New Roman" w:cs="Times New Roman"/>
                <w:sz w:val="24"/>
              </w:rPr>
              <w:t>Personnel Qualifications and Protocols for Fish Handling</w:t>
            </w:r>
          </w:p>
        </w:tc>
      </w:tr>
      <w:tr w:rsidR="00364D8B" w:rsidRPr="007D10D4" w14:paraId="469A9D8B" w14:textId="77777777" w:rsidTr="008479BF">
        <w:tc>
          <w:tcPr>
            <w:tcW w:w="10885" w:type="dxa"/>
          </w:tcPr>
          <w:p w14:paraId="4B56345F" w14:textId="77777777" w:rsidR="00364D8B" w:rsidRPr="007D10D4" w:rsidRDefault="00364D8B" w:rsidP="008479BF">
            <w:pPr>
              <w:shd w:val="clear" w:color="auto" w:fill="D9D9D9"/>
              <w:spacing w:before="240" w:after="240"/>
              <w:contextualSpacing/>
              <w:jc w:val="center"/>
              <w:outlineLvl w:val="0"/>
              <w:rPr>
                <w:rFonts w:ascii="Times New Roman" w:eastAsia="Times New Roman" w:hAnsi="Times New Roman" w:cs="Times New Roman"/>
                <w:b/>
                <w:sz w:val="28"/>
                <w:szCs w:val="32"/>
              </w:rPr>
            </w:pPr>
            <w:r w:rsidRPr="007D10D4">
              <w:rPr>
                <w:rFonts w:ascii="Times New Roman" w:eastAsia="Times New Roman" w:hAnsi="Times New Roman" w:cs="Times New Roman"/>
                <w:b/>
                <w:sz w:val="28"/>
                <w:szCs w:val="32"/>
              </w:rPr>
              <w:t>General BMPs for Work Below the OHWM</w:t>
            </w:r>
          </w:p>
          <w:p w14:paraId="45240238" w14:textId="77777777" w:rsidR="00364D8B" w:rsidRPr="007D10D4" w:rsidRDefault="00364D8B" w:rsidP="00364D8B">
            <w:pPr>
              <w:numPr>
                <w:ilvl w:val="0"/>
                <w:numId w:val="26"/>
              </w:numPr>
              <w:autoSpaceDE w:val="0"/>
              <w:autoSpaceDN w:val="0"/>
              <w:adjustRightInd w:val="0"/>
              <w:spacing w:before="80"/>
              <w:contextualSpacing/>
              <w:rPr>
                <w:rFonts w:ascii="Times New Roman" w:hAnsi="Times New Roman" w:cs="Times New Roman"/>
                <w:color w:val="000000"/>
                <w:sz w:val="23"/>
                <w:szCs w:val="23"/>
              </w:rPr>
            </w:pPr>
            <w:r w:rsidRPr="007D10D4">
              <w:rPr>
                <w:rFonts w:ascii="Times New Roman" w:hAnsi="Times New Roman" w:cs="Times New Roman"/>
                <w:color w:val="000000"/>
                <w:sz w:val="23"/>
                <w:szCs w:val="23"/>
              </w:rPr>
              <w:t xml:space="preserve">Work below ordinary high water of a stream or in a wetland will require consultation with the COE, IDWR, and IDEQ at a minimum. Work below the ordinary high-water mark of a stream or within wetlands will require coordination with COE, EPA, IDWR, IDEQ, and respective Tribes when work is within Reservation lands or affects ESA-related tribal trust resources. </w:t>
            </w:r>
          </w:p>
          <w:p w14:paraId="1175F2CB" w14:textId="77777777" w:rsidR="00364D8B" w:rsidRPr="007D10D4" w:rsidRDefault="00364D8B" w:rsidP="008479BF">
            <w:pPr>
              <w:spacing w:before="80" w:after="80"/>
              <w:ind w:left="720"/>
              <w:contextualSpacing/>
              <w:rPr>
                <w:rFonts w:ascii="Times New Roman" w:hAnsi="Times New Roman" w:cs="Times New Roman"/>
                <w:color w:val="FF0000"/>
                <w:sz w:val="24"/>
              </w:rPr>
            </w:pPr>
          </w:p>
          <w:p w14:paraId="74EFFE0E" w14:textId="77777777" w:rsidR="00364D8B" w:rsidRPr="007D10D4" w:rsidRDefault="00364D8B" w:rsidP="00364D8B">
            <w:pPr>
              <w:numPr>
                <w:ilvl w:val="0"/>
                <w:numId w:val="16"/>
              </w:numPr>
              <w:spacing w:before="80" w:after="80"/>
              <w:contextualSpacing/>
              <w:rPr>
                <w:rFonts w:ascii="Times New Roman" w:hAnsi="Times New Roman" w:cs="Times New Roman"/>
                <w:sz w:val="24"/>
              </w:rPr>
            </w:pPr>
            <w:r w:rsidRPr="007D10D4">
              <w:rPr>
                <w:rFonts w:ascii="Times New Roman" w:hAnsi="Times New Roman" w:cs="Times New Roman"/>
                <w:sz w:val="24"/>
              </w:rPr>
              <w:t>Where possible, identify and implement opportunities to accommodate wildlife (aquatic and terrestrial) when installing new culverts or constructing new bridges.</w:t>
            </w:r>
          </w:p>
          <w:p w14:paraId="35F254A6" w14:textId="77777777" w:rsidR="00364D8B" w:rsidRPr="007D10D4" w:rsidRDefault="00364D8B" w:rsidP="008479BF">
            <w:pPr>
              <w:spacing w:before="80" w:after="80"/>
              <w:contextualSpacing/>
              <w:rPr>
                <w:rFonts w:ascii="Times New Roman" w:hAnsi="Times New Roman" w:cs="Times New Roman"/>
                <w:sz w:val="24"/>
              </w:rPr>
            </w:pPr>
          </w:p>
          <w:p w14:paraId="2CA63DFF" w14:textId="53C21890" w:rsidR="00364D8B" w:rsidRPr="007D10D4" w:rsidRDefault="00364D8B" w:rsidP="00364D8B">
            <w:pPr>
              <w:numPr>
                <w:ilvl w:val="0"/>
                <w:numId w:val="16"/>
              </w:numPr>
              <w:spacing w:before="80" w:after="80"/>
              <w:contextualSpacing/>
              <w:rPr>
                <w:rFonts w:ascii="Times New Roman" w:hAnsi="Times New Roman" w:cs="Times New Roman"/>
                <w:sz w:val="24"/>
              </w:rPr>
            </w:pPr>
            <w:r w:rsidRPr="007D10D4">
              <w:rPr>
                <w:rFonts w:ascii="Times New Roman" w:hAnsi="Times New Roman" w:cs="Times New Roman"/>
                <w:sz w:val="24"/>
              </w:rPr>
              <w:t xml:space="preserve">When extending or replacing a culvert in a perennial stream, fish passage will be constructed into the project, if regulatory agencies (USFWS, NMFS and IDFG) deem it appropriate.  Fish passage will be designed as described in: </w:t>
            </w:r>
            <w:r w:rsidR="00165D34">
              <w:rPr>
                <w:rFonts w:ascii="Times New Roman" w:hAnsi="Times New Roman" w:cs="Times New Roman"/>
                <w:sz w:val="24"/>
              </w:rPr>
              <w:t xml:space="preserve">2011 </w:t>
            </w:r>
            <w:r w:rsidRPr="007D10D4">
              <w:rPr>
                <w:rFonts w:ascii="Times New Roman" w:hAnsi="Times New Roman" w:cs="Times New Roman"/>
                <w:sz w:val="24"/>
              </w:rPr>
              <w:t>National Marine Fisheries Service (NMFS)</w:t>
            </w:r>
            <w:r w:rsidR="00165D34">
              <w:rPr>
                <w:rFonts w:ascii="Times New Roman" w:hAnsi="Times New Roman" w:cs="Times New Roman"/>
                <w:sz w:val="24"/>
              </w:rPr>
              <w:t xml:space="preserve">, </w:t>
            </w:r>
            <w:r w:rsidRPr="007D10D4">
              <w:rPr>
                <w:rFonts w:ascii="Times New Roman" w:hAnsi="Times New Roman" w:cs="Times New Roman"/>
                <w:sz w:val="24"/>
              </w:rPr>
              <w:t>or the most recent version</w:t>
            </w:r>
            <w:r w:rsidR="00165D34">
              <w:rPr>
                <w:rFonts w:ascii="Times New Roman" w:hAnsi="Times New Roman" w:cs="Times New Roman"/>
                <w:sz w:val="24"/>
              </w:rPr>
              <w:t>,</w:t>
            </w:r>
            <w:r w:rsidRPr="007D10D4">
              <w:rPr>
                <w:rFonts w:ascii="Times New Roman" w:hAnsi="Times New Roman" w:cs="Times New Roman"/>
                <w:sz w:val="24"/>
              </w:rPr>
              <w:t xml:space="preserve"> </w:t>
            </w:r>
            <w:r w:rsidRPr="007D10D4">
              <w:rPr>
                <w:rFonts w:ascii="Times New Roman" w:hAnsi="Times New Roman" w:cs="Times New Roman"/>
                <w:sz w:val="24"/>
              </w:rPr>
              <w:lastRenderedPageBreak/>
              <w:t xml:space="preserve">Anadromous Salmonid Passage Facility Design.  National Marine Fisheries Service, Northwest Region, Portland, Oregon. </w:t>
            </w:r>
            <w:hyperlink r:id="rId23" w:history="1">
              <w:r w:rsidRPr="007D10D4">
                <w:rPr>
                  <w:rFonts w:ascii="Times New Roman" w:hAnsi="Times New Roman" w:cs="Times New Roman"/>
                  <w:color w:val="0000FF"/>
                  <w:sz w:val="24"/>
                  <w:u w:val="single"/>
                </w:rPr>
                <w:t>Anadromous Salmonid Passage Facility Design (noaa.gov)</w:t>
              </w:r>
            </w:hyperlink>
          </w:p>
          <w:p w14:paraId="00A52360" w14:textId="77777777" w:rsidR="00364D8B" w:rsidRPr="007D10D4" w:rsidRDefault="00364D8B" w:rsidP="008479BF">
            <w:pPr>
              <w:spacing w:before="80" w:after="80"/>
              <w:contextualSpacing/>
              <w:rPr>
                <w:rFonts w:ascii="Times New Roman" w:hAnsi="Times New Roman" w:cs="Times New Roman"/>
                <w:sz w:val="24"/>
              </w:rPr>
            </w:pPr>
          </w:p>
          <w:p w14:paraId="5A4AD524" w14:textId="77777777" w:rsidR="00364D8B" w:rsidRPr="007D10D4" w:rsidRDefault="00364D8B" w:rsidP="00364D8B">
            <w:pPr>
              <w:numPr>
                <w:ilvl w:val="0"/>
                <w:numId w:val="16"/>
              </w:numPr>
              <w:spacing w:before="80" w:after="80"/>
              <w:contextualSpacing/>
              <w:rPr>
                <w:rFonts w:ascii="Times New Roman" w:hAnsi="Times New Roman" w:cs="Times New Roman"/>
                <w:sz w:val="24"/>
              </w:rPr>
            </w:pPr>
            <w:r w:rsidRPr="007D10D4">
              <w:rPr>
                <w:rFonts w:ascii="Times New Roman" w:hAnsi="Times New Roman" w:cs="Times New Roman"/>
                <w:sz w:val="24"/>
              </w:rPr>
              <w:t>Culvert liners shall not be used in streams with ESA-listed fish species.</w:t>
            </w:r>
          </w:p>
          <w:p w14:paraId="03DFB9EC" w14:textId="77777777" w:rsidR="00364D8B" w:rsidRPr="007D10D4" w:rsidRDefault="00364D8B" w:rsidP="008479BF">
            <w:pPr>
              <w:spacing w:before="80" w:after="80"/>
              <w:contextualSpacing/>
              <w:rPr>
                <w:rFonts w:ascii="Times New Roman" w:hAnsi="Times New Roman" w:cs="Times New Roman"/>
                <w:sz w:val="24"/>
              </w:rPr>
            </w:pPr>
          </w:p>
          <w:p w14:paraId="38EC4AA2" w14:textId="77777777" w:rsidR="00364D8B" w:rsidRPr="007D10D4" w:rsidRDefault="00364D8B" w:rsidP="00364D8B">
            <w:pPr>
              <w:numPr>
                <w:ilvl w:val="0"/>
                <w:numId w:val="16"/>
              </w:numPr>
              <w:spacing w:before="80" w:after="80"/>
              <w:contextualSpacing/>
              <w:rPr>
                <w:rFonts w:ascii="Times New Roman" w:hAnsi="Times New Roman" w:cs="Times New Roman"/>
                <w:sz w:val="24"/>
              </w:rPr>
            </w:pPr>
            <w:r w:rsidRPr="007D10D4">
              <w:rPr>
                <w:rFonts w:ascii="Times New Roman" w:hAnsi="Times New Roman" w:cs="Times New Roman"/>
                <w:sz w:val="24"/>
              </w:rPr>
              <w:t>All work below the OHWM will take place during low flow conditions, unless otherwise infeasible.</w:t>
            </w:r>
          </w:p>
          <w:p w14:paraId="5BF7EFA8" w14:textId="77777777" w:rsidR="00364D8B" w:rsidRPr="007D10D4" w:rsidRDefault="00364D8B" w:rsidP="008479BF">
            <w:pPr>
              <w:spacing w:before="80" w:after="80"/>
              <w:contextualSpacing/>
              <w:rPr>
                <w:rFonts w:ascii="Times New Roman" w:hAnsi="Times New Roman" w:cs="Times New Roman"/>
                <w:sz w:val="24"/>
              </w:rPr>
            </w:pPr>
          </w:p>
          <w:p w14:paraId="51B1F2D2" w14:textId="77777777" w:rsidR="00364D8B" w:rsidRPr="007D10D4" w:rsidRDefault="00364D8B" w:rsidP="00364D8B">
            <w:pPr>
              <w:numPr>
                <w:ilvl w:val="0"/>
                <w:numId w:val="16"/>
              </w:numPr>
              <w:spacing w:before="80" w:after="80"/>
              <w:contextualSpacing/>
              <w:rPr>
                <w:rFonts w:ascii="Times New Roman" w:hAnsi="Times New Roman" w:cs="Times New Roman"/>
                <w:sz w:val="24"/>
              </w:rPr>
            </w:pPr>
            <w:r w:rsidRPr="007D10D4">
              <w:rPr>
                <w:rFonts w:ascii="Times New Roman" w:hAnsi="Times New Roman" w:cs="Times New Roman"/>
                <w:sz w:val="24"/>
              </w:rPr>
              <w:t>To minimize in-water noise (e.g. pile cleaning) the Contractor will be required to use the smallest size and lowest impact, hand-held equipment necessary to perform the work.</w:t>
            </w:r>
          </w:p>
          <w:p w14:paraId="32BD469F" w14:textId="77777777" w:rsidR="00364D8B" w:rsidRPr="007D10D4" w:rsidRDefault="00364D8B" w:rsidP="008479BF">
            <w:pPr>
              <w:spacing w:before="80" w:after="80"/>
              <w:contextualSpacing/>
              <w:rPr>
                <w:rFonts w:ascii="Times New Roman" w:hAnsi="Times New Roman" w:cs="Times New Roman"/>
                <w:sz w:val="24"/>
              </w:rPr>
            </w:pPr>
          </w:p>
          <w:p w14:paraId="224AFD8E" w14:textId="448F261A" w:rsidR="00364D8B" w:rsidRPr="007D10D4" w:rsidRDefault="00364D8B" w:rsidP="00364D8B">
            <w:pPr>
              <w:numPr>
                <w:ilvl w:val="0"/>
                <w:numId w:val="16"/>
              </w:numPr>
              <w:spacing w:before="80" w:after="80"/>
              <w:contextualSpacing/>
              <w:rPr>
                <w:rFonts w:ascii="Times New Roman" w:hAnsi="Times New Roman" w:cs="Times New Roman"/>
                <w:sz w:val="24"/>
              </w:rPr>
            </w:pPr>
            <w:r w:rsidRPr="007D10D4">
              <w:rPr>
                <w:rFonts w:ascii="Times New Roman" w:hAnsi="Times New Roman" w:cs="Times New Roman"/>
                <w:sz w:val="24"/>
              </w:rPr>
              <w:t xml:space="preserve">When pumping water from local sources for project actions, ensure that (1) NMFS screening criteria are met (NMFS 2011, or the most recent version); (2) </w:t>
            </w:r>
            <w:proofErr w:type="spellStart"/>
            <w:r w:rsidRPr="007D10D4">
              <w:rPr>
                <w:rFonts w:ascii="Times New Roman" w:hAnsi="Times New Roman" w:cs="Times New Roman"/>
                <w:sz w:val="24"/>
              </w:rPr>
              <w:t>redds</w:t>
            </w:r>
            <w:proofErr w:type="spellEnd"/>
            <w:r w:rsidRPr="007D10D4">
              <w:rPr>
                <w:rFonts w:ascii="Times New Roman" w:hAnsi="Times New Roman" w:cs="Times New Roman"/>
                <w:sz w:val="24"/>
              </w:rPr>
              <w:t xml:space="preserve"> of </w:t>
            </w:r>
            <w:r w:rsidR="0075719F">
              <w:rPr>
                <w:rFonts w:ascii="Times New Roman" w:hAnsi="Times New Roman" w:cs="Times New Roman"/>
                <w:sz w:val="24"/>
              </w:rPr>
              <w:t xml:space="preserve">ESA </w:t>
            </w:r>
            <w:r w:rsidRPr="007D10D4">
              <w:rPr>
                <w:rFonts w:ascii="Times New Roman" w:hAnsi="Times New Roman" w:cs="Times New Roman"/>
                <w:sz w:val="24"/>
              </w:rPr>
              <w:t xml:space="preserve">listed species and staging or spawning adults will not be disturbed; and (3) pumping maintains 80% or more of average streamflow in affected streams. NMFS approval is required for pumping that exceeds 3 </w:t>
            </w:r>
            <w:proofErr w:type="spellStart"/>
            <w:r w:rsidRPr="007D10D4">
              <w:rPr>
                <w:rFonts w:ascii="Times New Roman" w:hAnsi="Times New Roman" w:cs="Times New Roman"/>
                <w:sz w:val="24"/>
              </w:rPr>
              <w:t>cfs</w:t>
            </w:r>
            <w:proofErr w:type="spellEnd"/>
            <w:r w:rsidRPr="007D10D4">
              <w:rPr>
                <w:rFonts w:ascii="Times New Roman" w:hAnsi="Times New Roman" w:cs="Times New Roman"/>
                <w:sz w:val="24"/>
              </w:rPr>
              <w:t xml:space="preserve">.  NMFS.  2011.  Anadromous Salmonid Passage Facility Design.  National Marine Fisheries Service, Northwest Region, Portland, Oregon.  </w:t>
            </w:r>
            <w:hyperlink r:id="rId24" w:history="1">
              <w:r w:rsidRPr="007D10D4">
                <w:rPr>
                  <w:rFonts w:ascii="Times New Roman" w:hAnsi="Times New Roman" w:cs="Times New Roman"/>
                  <w:color w:val="0000FF"/>
                  <w:sz w:val="24"/>
                  <w:u w:val="single"/>
                </w:rPr>
                <w:t>Anadromous Salmonid Passage Facility Design (noaa.gov)</w:t>
              </w:r>
            </w:hyperlink>
          </w:p>
          <w:p w14:paraId="31EE087A" w14:textId="77777777" w:rsidR="00364D8B" w:rsidRPr="007D10D4" w:rsidRDefault="00364D8B" w:rsidP="008479BF">
            <w:pPr>
              <w:spacing w:before="80" w:after="80"/>
              <w:contextualSpacing/>
              <w:rPr>
                <w:rFonts w:ascii="Times New Roman" w:hAnsi="Times New Roman" w:cs="Times New Roman"/>
                <w:color w:val="0070C0"/>
                <w:sz w:val="24"/>
              </w:rPr>
            </w:pPr>
          </w:p>
          <w:p w14:paraId="13C80CA3" w14:textId="661B1CF0" w:rsidR="00364D8B" w:rsidRPr="007D10D4" w:rsidRDefault="00364D8B" w:rsidP="00364D8B">
            <w:pPr>
              <w:numPr>
                <w:ilvl w:val="0"/>
                <w:numId w:val="16"/>
              </w:numPr>
              <w:spacing w:before="80" w:after="80"/>
              <w:contextualSpacing/>
              <w:rPr>
                <w:rFonts w:ascii="Times New Roman" w:hAnsi="Times New Roman" w:cs="Times New Roman"/>
                <w:sz w:val="24"/>
              </w:rPr>
            </w:pPr>
            <w:r w:rsidRPr="007D10D4">
              <w:rPr>
                <w:rFonts w:ascii="Times New Roman" w:hAnsi="Times New Roman" w:cs="Times New Roman"/>
                <w:sz w:val="24"/>
              </w:rPr>
              <w:t>If riprap is required, bio-methods should be considered before hard armoring methods (</w:t>
            </w:r>
            <w:r w:rsidR="0075719F">
              <w:rPr>
                <w:rFonts w:ascii="Times New Roman" w:hAnsi="Times New Roman" w:cs="Times New Roman"/>
                <w:sz w:val="24"/>
              </w:rPr>
              <w:t>e.</w:t>
            </w:r>
            <w:r w:rsidR="00404E8A">
              <w:rPr>
                <w:rFonts w:ascii="Times New Roman" w:hAnsi="Times New Roman" w:cs="Times New Roman"/>
                <w:sz w:val="24"/>
              </w:rPr>
              <w:t xml:space="preserve">g., </w:t>
            </w:r>
            <w:r w:rsidRPr="007D10D4">
              <w:rPr>
                <w:rFonts w:ascii="Times New Roman" w:hAnsi="Times New Roman" w:cs="Times New Roman"/>
                <w:sz w:val="24"/>
              </w:rPr>
              <w:t>riprap, gabion or MSE wall).</w:t>
            </w:r>
          </w:p>
          <w:p w14:paraId="7C99744C" w14:textId="77777777" w:rsidR="00364D8B" w:rsidRPr="007D10D4" w:rsidRDefault="00364D8B" w:rsidP="008479BF">
            <w:pPr>
              <w:spacing w:before="80" w:after="80"/>
              <w:ind w:left="360"/>
              <w:contextualSpacing/>
              <w:rPr>
                <w:rFonts w:ascii="Times New Roman" w:hAnsi="Times New Roman" w:cs="Times New Roman"/>
                <w:sz w:val="24"/>
              </w:rPr>
            </w:pPr>
          </w:p>
          <w:p w14:paraId="260F7276" w14:textId="77777777" w:rsidR="00364D8B" w:rsidRPr="007D10D4" w:rsidRDefault="00364D8B" w:rsidP="00364D8B">
            <w:pPr>
              <w:numPr>
                <w:ilvl w:val="0"/>
                <w:numId w:val="16"/>
              </w:numPr>
              <w:spacing w:before="80" w:after="80"/>
              <w:contextualSpacing/>
              <w:rPr>
                <w:rFonts w:ascii="Times New Roman" w:hAnsi="Times New Roman" w:cs="Times New Roman"/>
                <w:sz w:val="24"/>
              </w:rPr>
            </w:pPr>
            <w:r w:rsidRPr="007D10D4">
              <w:rPr>
                <w:rFonts w:ascii="Times New Roman" w:hAnsi="Times New Roman" w:cs="Times New Roman"/>
                <w:sz w:val="24"/>
              </w:rPr>
              <w:t>Riprap will be placed in a manner that will not further constrict the stream channel.</w:t>
            </w:r>
          </w:p>
          <w:p w14:paraId="39A6CD3E" w14:textId="77777777" w:rsidR="00364D8B" w:rsidRPr="007D10D4" w:rsidRDefault="00364D8B" w:rsidP="008479BF">
            <w:pPr>
              <w:shd w:val="clear" w:color="auto" w:fill="D9D9D9"/>
              <w:spacing w:before="240" w:after="240"/>
              <w:contextualSpacing/>
              <w:jc w:val="center"/>
              <w:outlineLvl w:val="0"/>
              <w:rPr>
                <w:rFonts w:ascii="Times New Roman" w:eastAsia="Times New Roman" w:hAnsi="Times New Roman" w:cs="Times New Roman"/>
                <w:b/>
                <w:sz w:val="28"/>
                <w:szCs w:val="32"/>
              </w:rPr>
            </w:pPr>
            <w:r w:rsidRPr="007D10D4">
              <w:rPr>
                <w:rFonts w:ascii="Times New Roman" w:eastAsia="Times New Roman" w:hAnsi="Times New Roman" w:cs="Times New Roman"/>
                <w:b/>
                <w:sz w:val="28"/>
                <w:szCs w:val="32"/>
              </w:rPr>
              <w:t>Bridge Demolition</w:t>
            </w:r>
          </w:p>
          <w:p w14:paraId="4F1C9C17" w14:textId="77777777" w:rsidR="00364D8B" w:rsidRPr="007D10D4" w:rsidRDefault="00364D8B" w:rsidP="00364D8B">
            <w:pPr>
              <w:numPr>
                <w:ilvl w:val="0"/>
                <w:numId w:val="23"/>
              </w:numPr>
              <w:spacing w:before="80" w:after="80"/>
              <w:contextualSpacing/>
              <w:rPr>
                <w:rFonts w:ascii="Times New Roman" w:hAnsi="Times New Roman" w:cs="Times New Roman"/>
                <w:sz w:val="24"/>
              </w:rPr>
            </w:pPr>
            <w:r w:rsidRPr="007D10D4">
              <w:rPr>
                <w:rFonts w:ascii="Times New Roman" w:hAnsi="Times New Roman" w:cs="Times New Roman"/>
                <w:sz w:val="24"/>
              </w:rPr>
              <w:t>No machinery or implements will enter the live stream.  Temporary cofferdams will be constructed, if necessary, to dewater existing pier sites during pier removal.</w:t>
            </w:r>
          </w:p>
          <w:p w14:paraId="179CECA9" w14:textId="77777777" w:rsidR="00364D8B" w:rsidRPr="007D10D4" w:rsidRDefault="00364D8B" w:rsidP="008479BF">
            <w:pPr>
              <w:spacing w:before="80" w:after="80"/>
              <w:contextualSpacing/>
              <w:rPr>
                <w:rFonts w:ascii="Times New Roman" w:hAnsi="Times New Roman" w:cs="Times New Roman"/>
                <w:sz w:val="24"/>
              </w:rPr>
            </w:pPr>
          </w:p>
          <w:p w14:paraId="7A2FBBC0" w14:textId="10481D6F" w:rsidR="00364D8B" w:rsidRPr="007D10D4" w:rsidRDefault="00364D8B" w:rsidP="00364D8B">
            <w:pPr>
              <w:numPr>
                <w:ilvl w:val="0"/>
                <w:numId w:val="23"/>
              </w:numPr>
              <w:spacing w:before="80" w:after="80"/>
              <w:contextualSpacing/>
              <w:rPr>
                <w:rFonts w:ascii="Times New Roman" w:hAnsi="Times New Roman" w:cs="Times New Roman"/>
                <w:sz w:val="24"/>
              </w:rPr>
            </w:pPr>
            <w:r w:rsidRPr="007D10D4">
              <w:rPr>
                <w:rFonts w:ascii="Times New Roman" w:hAnsi="Times New Roman" w:cs="Times New Roman"/>
                <w:sz w:val="24"/>
              </w:rPr>
              <w:t xml:space="preserve">If a stinger is chosen to remove </w:t>
            </w:r>
            <w:r w:rsidR="00404E8A">
              <w:rPr>
                <w:rFonts w:ascii="Times New Roman" w:hAnsi="Times New Roman" w:cs="Times New Roman"/>
                <w:sz w:val="24"/>
              </w:rPr>
              <w:t xml:space="preserve">a </w:t>
            </w:r>
            <w:r w:rsidRPr="007D10D4">
              <w:rPr>
                <w:rFonts w:ascii="Times New Roman" w:hAnsi="Times New Roman" w:cs="Times New Roman"/>
                <w:sz w:val="24"/>
              </w:rPr>
              <w:t>pier, a sandbag barrier, or similar barrier, w</w:t>
            </w:r>
            <w:r w:rsidR="007D3485">
              <w:rPr>
                <w:rFonts w:ascii="Times New Roman" w:hAnsi="Times New Roman" w:cs="Times New Roman"/>
                <w:sz w:val="24"/>
              </w:rPr>
              <w:t>ill</w:t>
            </w:r>
            <w:r w:rsidRPr="007D10D4">
              <w:rPr>
                <w:rFonts w:ascii="Times New Roman" w:hAnsi="Times New Roman" w:cs="Times New Roman"/>
                <w:sz w:val="24"/>
              </w:rPr>
              <w:t xml:space="preserve"> be placed between the pier and live water to catch any debris before it would potentially fall into live water.</w:t>
            </w:r>
          </w:p>
          <w:p w14:paraId="1442A2F9" w14:textId="77777777" w:rsidR="00364D8B" w:rsidRPr="007D10D4" w:rsidRDefault="00364D8B" w:rsidP="008479BF">
            <w:pPr>
              <w:spacing w:before="80" w:after="80"/>
              <w:contextualSpacing/>
              <w:rPr>
                <w:rFonts w:ascii="Times New Roman" w:hAnsi="Times New Roman" w:cs="Times New Roman"/>
                <w:sz w:val="24"/>
              </w:rPr>
            </w:pPr>
          </w:p>
          <w:p w14:paraId="5B72E56D" w14:textId="3D4681BF" w:rsidR="00364D8B" w:rsidRPr="007D10D4" w:rsidRDefault="00364D8B" w:rsidP="00364D8B">
            <w:pPr>
              <w:numPr>
                <w:ilvl w:val="0"/>
                <w:numId w:val="23"/>
              </w:numPr>
              <w:spacing w:before="80" w:after="80"/>
              <w:contextualSpacing/>
              <w:rPr>
                <w:rFonts w:ascii="Times New Roman" w:hAnsi="Times New Roman" w:cs="Times New Roman"/>
                <w:sz w:val="24"/>
              </w:rPr>
            </w:pPr>
            <w:r w:rsidRPr="007D10D4">
              <w:rPr>
                <w:rFonts w:ascii="Times New Roman" w:hAnsi="Times New Roman" w:cs="Times New Roman"/>
                <w:sz w:val="24"/>
              </w:rPr>
              <w:t>If a wet-blade concrete saw is chosen, a catch basin w</w:t>
            </w:r>
            <w:r w:rsidR="007D3485">
              <w:rPr>
                <w:rFonts w:ascii="Times New Roman" w:hAnsi="Times New Roman" w:cs="Times New Roman"/>
                <w:sz w:val="24"/>
              </w:rPr>
              <w:t>ill</w:t>
            </w:r>
            <w:r w:rsidRPr="007D10D4">
              <w:rPr>
                <w:rFonts w:ascii="Times New Roman" w:hAnsi="Times New Roman" w:cs="Times New Roman"/>
                <w:sz w:val="24"/>
              </w:rPr>
              <w:t xml:space="preserve"> be constructed at the site to collect cutting water/slurry.  A shop vacuum w</w:t>
            </w:r>
            <w:r w:rsidR="007D3485">
              <w:rPr>
                <w:rFonts w:ascii="Times New Roman" w:hAnsi="Times New Roman" w:cs="Times New Roman"/>
                <w:sz w:val="24"/>
              </w:rPr>
              <w:t>ill</w:t>
            </w:r>
            <w:r w:rsidRPr="007D10D4">
              <w:rPr>
                <w:rFonts w:ascii="Times New Roman" w:hAnsi="Times New Roman" w:cs="Times New Roman"/>
                <w:sz w:val="24"/>
              </w:rPr>
              <w:t xml:space="preserve"> be used to collect the slurry for off-site disposal.</w:t>
            </w:r>
          </w:p>
          <w:p w14:paraId="61D85E90" w14:textId="77777777" w:rsidR="00364D8B" w:rsidRPr="007D10D4" w:rsidRDefault="00364D8B" w:rsidP="008479BF">
            <w:pPr>
              <w:spacing w:before="80" w:after="80"/>
              <w:contextualSpacing/>
              <w:rPr>
                <w:rFonts w:ascii="Times New Roman" w:hAnsi="Times New Roman" w:cs="Times New Roman"/>
                <w:sz w:val="24"/>
              </w:rPr>
            </w:pPr>
          </w:p>
          <w:p w14:paraId="44B09D98" w14:textId="080094E8" w:rsidR="00364D8B" w:rsidRPr="007D10D4" w:rsidRDefault="00364D8B" w:rsidP="00364D8B">
            <w:pPr>
              <w:numPr>
                <w:ilvl w:val="0"/>
                <w:numId w:val="23"/>
              </w:numPr>
              <w:spacing w:before="80" w:after="80"/>
              <w:contextualSpacing/>
              <w:rPr>
                <w:rFonts w:ascii="Times New Roman" w:hAnsi="Times New Roman" w:cs="Times New Roman"/>
                <w:sz w:val="24"/>
              </w:rPr>
            </w:pPr>
            <w:r w:rsidRPr="007D10D4">
              <w:rPr>
                <w:rFonts w:ascii="Times New Roman" w:hAnsi="Times New Roman" w:cs="Times New Roman"/>
                <w:sz w:val="24"/>
              </w:rPr>
              <w:t>If a dry-blade concrete saw is chosen, an enclosed containment structure w</w:t>
            </w:r>
            <w:r w:rsidR="007D3485">
              <w:rPr>
                <w:rFonts w:ascii="Times New Roman" w:hAnsi="Times New Roman" w:cs="Times New Roman"/>
                <w:sz w:val="24"/>
              </w:rPr>
              <w:t>ill</w:t>
            </w:r>
            <w:r w:rsidRPr="007D10D4">
              <w:rPr>
                <w:rFonts w:ascii="Times New Roman" w:hAnsi="Times New Roman" w:cs="Times New Roman"/>
                <w:sz w:val="24"/>
              </w:rPr>
              <w:t xml:space="preserve"> be constructed around the site to trap airborne dust particles, and a shop vacuum or other device w</w:t>
            </w:r>
            <w:r w:rsidR="007D3485">
              <w:rPr>
                <w:rFonts w:ascii="Times New Roman" w:hAnsi="Times New Roman" w:cs="Times New Roman"/>
                <w:sz w:val="24"/>
              </w:rPr>
              <w:t>ill</w:t>
            </w:r>
            <w:r w:rsidRPr="007D10D4">
              <w:rPr>
                <w:rFonts w:ascii="Times New Roman" w:hAnsi="Times New Roman" w:cs="Times New Roman"/>
                <w:sz w:val="24"/>
              </w:rPr>
              <w:t xml:space="preserve"> be used to collect the dust for off-site disposal.</w:t>
            </w:r>
          </w:p>
        </w:tc>
      </w:tr>
      <w:tr w:rsidR="00364D8B" w:rsidRPr="007D10D4" w14:paraId="67F97388" w14:textId="77777777" w:rsidTr="008479BF">
        <w:trPr>
          <w:trHeight w:val="332"/>
        </w:trPr>
        <w:tc>
          <w:tcPr>
            <w:tcW w:w="10885" w:type="dxa"/>
            <w:shd w:val="clear" w:color="auto" w:fill="FFFFFF"/>
          </w:tcPr>
          <w:p w14:paraId="349AC8B8" w14:textId="77777777" w:rsidR="00364D8B" w:rsidRPr="007D10D4" w:rsidRDefault="00364D8B" w:rsidP="008479BF">
            <w:pPr>
              <w:shd w:val="clear" w:color="auto" w:fill="D9D9D9"/>
              <w:spacing w:before="240" w:after="240"/>
              <w:contextualSpacing/>
              <w:jc w:val="center"/>
              <w:outlineLvl w:val="0"/>
              <w:rPr>
                <w:rFonts w:ascii="Times New Roman" w:eastAsia="Times New Roman" w:hAnsi="Times New Roman" w:cs="Times New Roman"/>
                <w:b/>
                <w:sz w:val="28"/>
                <w:szCs w:val="32"/>
              </w:rPr>
            </w:pPr>
            <w:r w:rsidRPr="007D10D4">
              <w:rPr>
                <w:rFonts w:ascii="Times New Roman" w:eastAsia="Times New Roman" w:hAnsi="Times New Roman" w:cs="Times New Roman"/>
                <w:b/>
                <w:sz w:val="28"/>
                <w:szCs w:val="32"/>
              </w:rPr>
              <w:lastRenderedPageBreak/>
              <w:t xml:space="preserve">Pile Installation </w:t>
            </w:r>
          </w:p>
          <w:p w14:paraId="311311E9" w14:textId="77777777" w:rsidR="00364D8B" w:rsidRPr="007D10D4" w:rsidRDefault="00364D8B" w:rsidP="00364D8B">
            <w:pPr>
              <w:numPr>
                <w:ilvl w:val="0"/>
                <w:numId w:val="22"/>
              </w:numPr>
              <w:spacing w:before="80" w:after="80"/>
              <w:contextualSpacing/>
              <w:rPr>
                <w:rFonts w:ascii="Times New Roman" w:hAnsi="Times New Roman" w:cs="Times New Roman"/>
                <w:sz w:val="24"/>
              </w:rPr>
            </w:pPr>
            <w:r w:rsidRPr="007D10D4">
              <w:rPr>
                <w:rFonts w:ascii="Times New Roman" w:hAnsi="Times New Roman" w:cs="Times New Roman"/>
                <w:sz w:val="24"/>
              </w:rPr>
              <w:t>Impact hammer pile driving will only be allowed within a cofferdam area and not in free-flowing water.</w:t>
            </w:r>
          </w:p>
          <w:p w14:paraId="43A2F408" w14:textId="77777777" w:rsidR="00364D8B" w:rsidRPr="007D10D4" w:rsidRDefault="00364D8B" w:rsidP="008479BF">
            <w:pPr>
              <w:spacing w:before="80" w:after="80"/>
              <w:contextualSpacing/>
              <w:rPr>
                <w:rFonts w:ascii="Times New Roman" w:hAnsi="Times New Roman" w:cs="Times New Roman"/>
                <w:sz w:val="24"/>
              </w:rPr>
            </w:pPr>
          </w:p>
          <w:p w14:paraId="5D78AF52" w14:textId="77777777" w:rsidR="00364D8B" w:rsidRPr="007D10D4" w:rsidRDefault="00364D8B" w:rsidP="00364D8B">
            <w:pPr>
              <w:numPr>
                <w:ilvl w:val="0"/>
                <w:numId w:val="22"/>
              </w:numPr>
              <w:spacing w:before="80" w:after="80"/>
              <w:contextualSpacing/>
              <w:rPr>
                <w:rFonts w:ascii="Times New Roman" w:hAnsi="Times New Roman" w:cs="Times New Roman"/>
                <w:sz w:val="24"/>
              </w:rPr>
            </w:pPr>
            <w:r w:rsidRPr="007D10D4">
              <w:rPr>
                <w:rFonts w:ascii="Times New Roman" w:hAnsi="Times New Roman" w:cs="Times New Roman"/>
                <w:sz w:val="24"/>
              </w:rPr>
              <w:t>Pneumatic vibratory pile drivers will be required when sheet pile is used to isolate the work area.</w:t>
            </w:r>
          </w:p>
          <w:p w14:paraId="79EAC383" w14:textId="77777777" w:rsidR="00364D8B" w:rsidRPr="007D10D4" w:rsidRDefault="00364D8B" w:rsidP="008479BF">
            <w:pPr>
              <w:spacing w:before="80" w:after="80"/>
              <w:contextualSpacing/>
              <w:rPr>
                <w:rFonts w:ascii="Times New Roman" w:hAnsi="Times New Roman" w:cs="Times New Roman"/>
                <w:sz w:val="24"/>
              </w:rPr>
            </w:pPr>
          </w:p>
          <w:p w14:paraId="3E5B79EB" w14:textId="77777777" w:rsidR="00364D8B" w:rsidRPr="007D10D4" w:rsidRDefault="00364D8B" w:rsidP="00364D8B">
            <w:pPr>
              <w:numPr>
                <w:ilvl w:val="0"/>
                <w:numId w:val="22"/>
              </w:numPr>
              <w:spacing w:before="80" w:after="80"/>
              <w:contextualSpacing/>
              <w:rPr>
                <w:rFonts w:ascii="Times New Roman" w:hAnsi="Times New Roman" w:cs="Times New Roman"/>
                <w:sz w:val="24"/>
              </w:rPr>
            </w:pPr>
            <w:r w:rsidRPr="007D10D4">
              <w:rPr>
                <w:rFonts w:ascii="Times New Roman" w:hAnsi="Times New Roman" w:cs="Times New Roman"/>
                <w:sz w:val="24"/>
              </w:rPr>
              <w:t>To minimize sound pressure effects from pile driving, pile locations will be predrilled, unless infeasible.</w:t>
            </w:r>
          </w:p>
          <w:p w14:paraId="5660F3A0" w14:textId="77777777" w:rsidR="00364D8B" w:rsidRPr="007D10D4" w:rsidRDefault="00364D8B" w:rsidP="008479BF">
            <w:pPr>
              <w:spacing w:before="80" w:after="80"/>
              <w:contextualSpacing/>
              <w:rPr>
                <w:rFonts w:ascii="Times New Roman" w:hAnsi="Times New Roman" w:cs="Times New Roman"/>
                <w:sz w:val="24"/>
              </w:rPr>
            </w:pPr>
          </w:p>
          <w:p w14:paraId="606F375C" w14:textId="77777777" w:rsidR="00364D8B" w:rsidRPr="007D10D4" w:rsidRDefault="00364D8B" w:rsidP="00364D8B">
            <w:pPr>
              <w:numPr>
                <w:ilvl w:val="0"/>
                <w:numId w:val="22"/>
              </w:numPr>
              <w:spacing w:before="80" w:after="80"/>
              <w:contextualSpacing/>
              <w:rPr>
                <w:rFonts w:ascii="Times New Roman" w:hAnsi="Times New Roman" w:cs="Times New Roman"/>
                <w:sz w:val="24"/>
              </w:rPr>
            </w:pPr>
            <w:r w:rsidRPr="007D10D4">
              <w:rPr>
                <w:rFonts w:ascii="Times New Roman" w:hAnsi="Times New Roman" w:cs="Times New Roman"/>
                <w:sz w:val="24"/>
              </w:rPr>
              <w:t>Pneumatic vibratory hammers will be used to install piles, unless impact hammer pile drivers are necessary due to substrate or load bearing determinations.</w:t>
            </w:r>
          </w:p>
          <w:p w14:paraId="25ABB664" w14:textId="77777777" w:rsidR="00364D8B" w:rsidRPr="007D10D4" w:rsidRDefault="00364D8B" w:rsidP="008479BF">
            <w:pPr>
              <w:spacing w:before="80" w:after="80"/>
              <w:ind w:firstLine="60"/>
              <w:contextualSpacing/>
              <w:rPr>
                <w:rFonts w:ascii="Times New Roman" w:hAnsi="Times New Roman" w:cs="Times New Roman"/>
                <w:sz w:val="24"/>
              </w:rPr>
            </w:pPr>
          </w:p>
          <w:p w14:paraId="4780D85E" w14:textId="77777777" w:rsidR="00364D8B" w:rsidRPr="007D10D4" w:rsidRDefault="00364D8B" w:rsidP="00364D8B">
            <w:pPr>
              <w:numPr>
                <w:ilvl w:val="0"/>
                <w:numId w:val="22"/>
              </w:numPr>
              <w:spacing w:before="80" w:after="80"/>
              <w:contextualSpacing/>
              <w:rPr>
                <w:rFonts w:ascii="Times New Roman" w:hAnsi="Times New Roman" w:cs="Times New Roman"/>
                <w:sz w:val="24"/>
              </w:rPr>
            </w:pPr>
            <w:r w:rsidRPr="007D10D4">
              <w:rPr>
                <w:rFonts w:ascii="Times New Roman" w:hAnsi="Times New Roman" w:cs="Times New Roman"/>
                <w:sz w:val="24"/>
              </w:rPr>
              <w:t>Water will be pumped from the cofferdam to allow pile driving to occur only in dry conditions.  Pumped water will be filtered through settling basins or otherwise treated for sediment and pollutants before returning to the river.</w:t>
            </w:r>
          </w:p>
          <w:p w14:paraId="34F97746" w14:textId="77777777" w:rsidR="00364D8B" w:rsidRPr="007D10D4" w:rsidRDefault="00364D8B" w:rsidP="008479BF">
            <w:pPr>
              <w:spacing w:before="80" w:after="80"/>
              <w:contextualSpacing/>
              <w:rPr>
                <w:rFonts w:ascii="Times New Roman" w:hAnsi="Times New Roman" w:cs="Times New Roman"/>
                <w:sz w:val="24"/>
              </w:rPr>
            </w:pPr>
          </w:p>
          <w:p w14:paraId="61618C33" w14:textId="77777777" w:rsidR="00364D8B" w:rsidRPr="007D10D4" w:rsidRDefault="00364D8B" w:rsidP="00364D8B">
            <w:pPr>
              <w:numPr>
                <w:ilvl w:val="0"/>
                <w:numId w:val="22"/>
              </w:numPr>
              <w:spacing w:before="80" w:after="80"/>
              <w:contextualSpacing/>
              <w:rPr>
                <w:rFonts w:ascii="Times New Roman" w:hAnsi="Times New Roman" w:cs="Times New Roman"/>
                <w:sz w:val="24"/>
              </w:rPr>
            </w:pPr>
            <w:r w:rsidRPr="007D10D4">
              <w:rPr>
                <w:rFonts w:ascii="Times New Roman" w:hAnsi="Times New Roman" w:cs="Times New Roman"/>
                <w:sz w:val="24"/>
              </w:rPr>
              <w:lastRenderedPageBreak/>
              <w:t>Impact hammer pile driving will only occur during daylight hours.  No impact hammer pile driving activities will occur for at least 12-hours within each 24-hour period giving migratory fish the opportunity to move through the project area without being subjected to impact pile driving noise.  The 12-hour period will correspond to the early evening, night-time, and early morning hours when anadromous fish and bull trout generally move through the project area.</w:t>
            </w:r>
          </w:p>
          <w:p w14:paraId="764C5D36" w14:textId="77777777" w:rsidR="00364D8B" w:rsidRPr="007D10D4" w:rsidRDefault="00364D8B" w:rsidP="008479BF">
            <w:pPr>
              <w:spacing w:before="80" w:after="80"/>
              <w:contextualSpacing/>
              <w:rPr>
                <w:rFonts w:ascii="Times New Roman" w:hAnsi="Times New Roman" w:cs="Times New Roman"/>
                <w:sz w:val="24"/>
              </w:rPr>
            </w:pPr>
          </w:p>
          <w:p w14:paraId="6AA0D4E7" w14:textId="77777777" w:rsidR="00364D8B" w:rsidRPr="007D10D4" w:rsidRDefault="00364D8B" w:rsidP="00364D8B">
            <w:pPr>
              <w:numPr>
                <w:ilvl w:val="0"/>
                <w:numId w:val="22"/>
              </w:numPr>
              <w:spacing w:before="80" w:after="80"/>
              <w:contextualSpacing/>
              <w:rPr>
                <w:rFonts w:ascii="Times New Roman" w:hAnsi="Times New Roman" w:cs="Times New Roman"/>
                <w:sz w:val="24"/>
              </w:rPr>
            </w:pPr>
            <w:r w:rsidRPr="007D10D4">
              <w:rPr>
                <w:rFonts w:ascii="Times New Roman" w:hAnsi="Times New Roman" w:cs="Times New Roman"/>
                <w:sz w:val="24"/>
              </w:rPr>
              <w:t>Pile installation proposed in live streams outside of temporary cofferdams is not covered by this PBA and will require a full Biological Assessment.</w:t>
            </w:r>
            <w:r w:rsidRPr="007D10D4">
              <w:rPr>
                <w:rFonts w:ascii="Times New Roman" w:hAnsi="Times New Roman" w:cs="Times New Roman"/>
                <w:b/>
                <w:sz w:val="24"/>
              </w:rPr>
              <w:t xml:space="preserve"> </w:t>
            </w:r>
          </w:p>
          <w:p w14:paraId="37149E86" w14:textId="77777777" w:rsidR="00364D8B" w:rsidRPr="007D10D4" w:rsidRDefault="00364D8B" w:rsidP="008479BF">
            <w:pPr>
              <w:spacing w:before="80" w:after="80"/>
              <w:contextualSpacing/>
              <w:rPr>
                <w:rFonts w:ascii="Times New Roman" w:hAnsi="Times New Roman" w:cs="Times New Roman"/>
                <w:b/>
                <w:sz w:val="24"/>
              </w:rPr>
            </w:pPr>
          </w:p>
          <w:p w14:paraId="2D125725" w14:textId="77777777" w:rsidR="00364D8B" w:rsidRPr="007D10D4" w:rsidRDefault="00364D8B" w:rsidP="008479BF">
            <w:pPr>
              <w:spacing w:before="80" w:after="80"/>
              <w:contextualSpacing/>
              <w:rPr>
                <w:rFonts w:ascii="Times New Roman" w:hAnsi="Times New Roman" w:cs="Times New Roman"/>
                <w:b/>
                <w:sz w:val="24"/>
              </w:rPr>
            </w:pPr>
          </w:p>
          <w:p w14:paraId="33A5DF77" w14:textId="77777777" w:rsidR="00364D8B" w:rsidRPr="007D10D4" w:rsidRDefault="00364D8B" w:rsidP="008479BF">
            <w:pPr>
              <w:shd w:val="clear" w:color="auto" w:fill="D9D9D9"/>
              <w:spacing w:before="240" w:after="240"/>
              <w:contextualSpacing/>
              <w:jc w:val="center"/>
              <w:outlineLvl w:val="0"/>
              <w:rPr>
                <w:rFonts w:ascii="Times New Roman" w:eastAsia="Times New Roman" w:hAnsi="Times New Roman" w:cs="Times New Roman"/>
                <w:b/>
                <w:sz w:val="28"/>
                <w:szCs w:val="32"/>
              </w:rPr>
            </w:pPr>
            <w:r w:rsidRPr="007D10D4">
              <w:rPr>
                <w:rFonts w:ascii="Times New Roman" w:eastAsia="Times New Roman" w:hAnsi="Times New Roman" w:cs="Times New Roman"/>
                <w:b/>
                <w:sz w:val="28"/>
                <w:szCs w:val="32"/>
              </w:rPr>
              <w:t>Barges and Boats</w:t>
            </w:r>
          </w:p>
          <w:p w14:paraId="7D7A9478" w14:textId="77777777" w:rsidR="00364D8B" w:rsidRPr="007D10D4" w:rsidRDefault="00364D8B" w:rsidP="00364D8B">
            <w:pPr>
              <w:numPr>
                <w:ilvl w:val="0"/>
                <w:numId w:val="18"/>
              </w:numPr>
              <w:spacing w:before="120" w:after="12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Barges will be lined or have a lip to contain spills.  They will be outfitted with spill containment kits to contain 125 percent of the volume of materials aboard.</w:t>
            </w:r>
          </w:p>
          <w:p w14:paraId="629EC14B" w14:textId="77777777" w:rsidR="00364D8B" w:rsidRPr="007D10D4" w:rsidRDefault="00364D8B" w:rsidP="008479BF">
            <w:pPr>
              <w:spacing w:before="120" w:after="120"/>
              <w:ind w:left="720"/>
              <w:contextualSpacing/>
              <w:rPr>
                <w:rFonts w:ascii="Times New Roman" w:eastAsia="Times New Roman" w:hAnsi="Times New Roman" w:cs="Times New Roman"/>
                <w:sz w:val="24"/>
                <w:szCs w:val="24"/>
              </w:rPr>
            </w:pPr>
          </w:p>
          <w:p w14:paraId="7F6A4444" w14:textId="77777777" w:rsidR="00364D8B" w:rsidRPr="007D10D4" w:rsidRDefault="00364D8B" w:rsidP="00364D8B">
            <w:pPr>
              <w:numPr>
                <w:ilvl w:val="0"/>
                <w:numId w:val="18"/>
              </w:numPr>
              <w:spacing w:before="120" w:after="12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Barges/boats shall be completely fueled upon arrival.  If it is necessary to refuel the boats/barges in the water, absorbent pads, socks, floatation booms, or similar BMPs will be available to contain spills in the water.</w:t>
            </w:r>
          </w:p>
          <w:p w14:paraId="2AC9E5BB" w14:textId="77777777" w:rsidR="00364D8B" w:rsidRPr="007D10D4" w:rsidRDefault="00364D8B" w:rsidP="008479BF">
            <w:pPr>
              <w:spacing w:before="120" w:after="120"/>
              <w:contextualSpacing/>
              <w:rPr>
                <w:rFonts w:ascii="Times New Roman" w:eastAsia="Times New Roman" w:hAnsi="Times New Roman" w:cs="Times New Roman"/>
                <w:sz w:val="24"/>
                <w:szCs w:val="24"/>
              </w:rPr>
            </w:pPr>
          </w:p>
          <w:p w14:paraId="1E7F08AF" w14:textId="77777777" w:rsidR="00364D8B" w:rsidRPr="007D10D4" w:rsidRDefault="00364D8B" w:rsidP="00364D8B">
            <w:pPr>
              <w:numPr>
                <w:ilvl w:val="0"/>
                <w:numId w:val="18"/>
              </w:numPr>
              <w:spacing w:before="120" w:after="12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Hazardous materials will not be stored on the barge overnight but will be transported and stored at off site or in areas where adequate buffer spaces exist to prevent impacts to ESA listed species or their habitats.</w:t>
            </w:r>
          </w:p>
          <w:p w14:paraId="0A7CDB93" w14:textId="77777777" w:rsidR="00364D8B" w:rsidRPr="007D10D4" w:rsidRDefault="00364D8B" w:rsidP="008479BF">
            <w:pPr>
              <w:spacing w:before="120" w:after="120"/>
              <w:contextualSpacing/>
              <w:rPr>
                <w:rFonts w:ascii="Times New Roman" w:eastAsia="Times New Roman" w:hAnsi="Times New Roman" w:cs="Times New Roman"/>
                <w:sz w:val="24"/>
                <w:szCs w:val="24"/>
              </w:rPr>
            </w:pPr>
          </w:p>
          <w:p w14:paraId="73003A24" w14:textId="77777777" w:rsidR="00364D8B" w:rsidRPr="007D10D4" w:rsidRDefault="00364D8B" w:rsidP="00364D8B">
            <w:pPr>
              <w:numPr>
                <w:ilvl w:val="0"/>
                <w:numId w:val="18"/>
              </w:numPr>
              <w:spacing w:before="120" w:after="12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Both the barge and any boats shall have invasive species permits and will have been inspected by Idaho Department of Agriculture before use.</w:t>
            </w:r>
          </w:p>
          <w:p w14:paraId="6AC36991" w14:textId="77777777" w:rsidR="00364D8B" w:rsidRPr="007D10D4" w:rsidRDefault="00364D8B" w:rsidP="008479BF">
            <w:pPr>
              <w:shd w:val="clear" w:color="auto" w:fill="D9D9D9"/>
              <w:spacing w:before="240" w:after="240"/>
              <w:contextualSpacing/>
              <w:jc w:val="center"/>
              <w:outlineLvl w:val="0"/>
              <w:rPr>
                <w:rFonts w:ascii="Times New Roman" w:eastAsia="Times New Roman" w:hAnsi="Times New Roman" w:cs="Times New Roman"/>
                <w:b/>
                <w:sz w:val="28"/>
                <w:szCs w:val="32"/>
              </w:rPr>
            </w:pPr>
            <w:r w:rsidRPr="007D10D4">
              <w:rPr>
                <w:rFonts w:ascii="Times New Roman" w:eastAsia="Times New Roman" w:hAnsi="Times New Roman" w:cs="Times New Roman"/>
                <w:b/>
                <w:sz w:val="28"/>
                <w:szCs w:val="32"/>
              </w:rPr>
              <w:t>Water Quality/Quantity Treatment and Monitoring:</w:t>
            </w:r>
          </w:p>
          <w:p w14:paraId="65B5CE7E" w14:textId="77777777" w:rsidR="00364D8B" w:rsidRPr="007D10D4" w:rsidRDefault="00364D8B" w:rsidP="00364D8B">
            <w:pPr>
              <w:numPr>
                <w:ilvl w:val="0"/>
                <w:numId w:val="25"/>
              </w:numPr>
              <w:spacing w:before="80" w:after="80"/>
              <w:contextualSpacing/>
              <w:rPr>
                <w:rFonts w:ascii="Times New Roman" w:hAnsi="Times New Roman" w:cs="Times New Roman"/>
                <w:sz w:val="24"/>
              </w:rPr>
            </w:pPr>
            <w:r w:rsidRPr="007D10D4">
              <w:rPr>
                <w:rFonts w:ascii="Times New Roman" w:hAnsi="Times New Roman" w:cs="Times New Roman"/>
                <w:sz w:val="24"/>
              </w:rPr>
              <w:t xml:space="preserve">Turbidity monitoring will be required for all in-water work that has potential to discharge harmful levels of sediment or pollutants.  Water quality samples will be collected and NTU measurements will be included on the Project Construction Monitoring form. </w:t>
            </w:r>
          </w:p>
          <w:p w14:paraId="0ABFAA6B" w14:textId="77777777" w:rsidR="00364D8B" w:rsidRPr="007D10D4" w:rsidRDefault="00364D8B" w:rsidP="008479BF">
            <w:pPr>
              <w:spacing w:before="80" w:after="80"/>
              <w:ind w:left="720"/>
              <w:contextualSpacing/>
              <w:rPr>
                <w:rFonts w:ascii="Times New Roman" w:hAnsi="Times New Roman" w:cs="Times New Roman"/>
                <w:sz w:val="24"/>
              </w:rPr>
            </w:pPr>
          </w:p>
          <w:p w14:paraId="75F97AE6" w14:textId="77777777" w:rsidR="00364D8B" w:rsidRPr="007D10D4" w:rsidRDefault="00364D8B" w:rsidP="00364D8B">
            <w:pPr>
              <w:numPr>
                <w:ilvl w:val="0"/>
                <w:numId w:val="25"/>
              </w:numPr>
              <w:spacing w:before="80" w:after="80"/>
              <w:contextualSpacing/>
              <w:rPr>
                <w:rFonts w:ascii="Times New Roman" w:hAnsi="Times New Roman" w:cs="Times New Roman"/>
                <w:sz w:val="24"/>
              </w:rPr>
            </w:pPr>
            <w:r w:rsidRPr="007D10D4">
              <w:rPr>
                <w:rFonts w:ascii="Times New Roman" w:hAnsi="Times New Roman" w:cs="Times New Roman"/>
                <w:sz w:val="24"/>
              </w:rPr>
              <w:t>Identify all contributing and non-contributing impervious areas that are within and contiguous with the project area and explain how runoff from contributing impervious areas will be managed.</w:t>
            </w:r>
          </w:p>
          <w:p w14:paraId="7EECB3F3" w14:textId="77777777" w:rsidR="00364D8B" w:rsidRPr="007D10D4" w:rsidRDefault="00364D8B" w:rsidP="008479BF">
            <w:pPr>
              <w:spacing w:before="80" w:after="80"/>
              <w:contextualSpacing/>
              <w:rPr>
                <w:rFonts w:ascii="Times New Roman" w:hAnsi="Times New Roman" w:cs="Times New Roman"/>
                <w:sz w:val="24"/>
              </w:rPr>
            </w:pPr>
            <w:r w:rsidRPr="007D10D4">
              <w:rPr>
                <w:rFonts w:ascii="Times New Roman" w:hAnsi="Times New Roman" w:cs="Times New Roman"/>
                <w:sz w:val="24"/>
              </w:rPr>
              <w:t xml:space="preserve"> </w:t>
            </w:r>
          </w:p>
          <w:p w14:paraId="59C06EC8" w14:textId="77777777" w:rsidR="00364D8B" w:rsidRPr="007D10D4" w:rsidRDefault="00364D8B" w:rsidP="00364D8B">
            <w:pPr>
              <w:numPr>
                <w:ilvl w:val="0"/>
                <w:numId w:val="25"/>
              </w:numPr>
              <w:spacing w:before="80" w:after="80"/>
              <w:contextualSpacing/>
              <w:rPr>
                <w:rFonts w:ascii="Times New Roman" w:hAnsi="Times New Roman" w:cs="Times New Roman"/>
                <w:sz w:val="24"/>
              </w:rPr>
            </w:pPr>
            <w:r w:rsidRPr="007D10D4">
              <w:rPr>
                <w:rFonts w:ascii="Times New Roman" w:hAnsi="Times New Roman" w:cs="Times New Roman"/>
                <w:bCs/>
                <w:sz w:val="24"/>
              </w:rPr>
              <w:t>Use permanent stormwater flow control and treatment BMPs</w:t>
            </w:r>
            <w:r w:rsidRPr="007D10D4">
              <w:rPr>
                <w:rFonts w:ascii="Times New Roman" w:hAnsi="Times New Roman" w:cs="Times New Roman"/>
                <w:sz w:val="24"/>
              </w:rPr>
              <w:t xml:space="preserve"> to infiltrate, </w:t>
            </w:r>
            <w:r w:rsidRPr="007D10D4">
              <w:rPr>
                <w:rFonts w:ascii="Times New Roman" w:hAnsi="Times New Roman" w:cs="Times New Roman"/>
                <w:bCs/>
                <w:sz w:val="24"/>
              </w:rPr>
              <w:t>retain, or detain</w:t>
            </w:r>
            <w:r w:rsidRPr="007D10D4">
              <w:rPr>
                <w:rFonts w:ascii="Times New Roman" w:hAnsi="Times New Roman" w:cs="Times New Roman"/>
                <w:sz w:val="24"/>
              </w:rPr>
              <w:t xml:space="preserve"> runoff to the maximum extent practicable.  Permanent stormwater controls must be sufficient to retain the runoff volume produced from a 24-hour, 95th percentile storm event, or can attain an equal or greater level of water quality benefits as onsite retention from a 24-hour, 95th percentile storm event.  </w:t>
            </w:r>
            <w:r w:rsidRPr="007D10D4">
              <w:rPr>
                <w:rFonts w:ascii="Times New Roman" w:hAnsi="Times New Roman" w:cs="Times New Roman"/>
                <w:bCs/>
                <w:sz w:val="24"/>
              </w:rPr>
              <w:t xml:space="preserve">Additionally, when it is </w:t>
            </w:r>
            <w:r w:rsidRPr="007D10D4">
              <w:rPr>
                <w:rFonts w:ascii="Times New Roman" w:hAnsi="Times New Roman" w:cs="Times New Roman"/>
                <w:sz w:val="24"/>
              </w:rPr>
              <w:t xml:space="preserve">necessary to discharge </w:t>
            </w:r>
            <w:r w:rsidRPr="007D10D4">
              <w:rPr>
                <w:rFonts w:ascii="Times New Roman" w:hAnsi="Times New Roman" w:cs="Times New Roman"/>
                <w:b/>
                <w:i/>
                <w:sz w:val="24"/>
              </w:rPr>
              <w:t xml:space="preserve">treated </w:t>
            </w:r>
            <w:r w:rsidRPr="007D10D4">
              <w:rPr>
                <w:rFonts w:ascii="Times New Roman" w:hAnsi="Times New Roman" w:cs="Times New Roman"/>
                <w:sz w:val="24"/>
              </w:rPr>
              <w:t>stormwater directly into surface water or a wetland, the following requirements apply:</w:t>
            </w:r>
          </w:p>
          <w:p w14:paraId="4666D216" w14:textId="77777777" w:rsidR="00364D8B" w:rsidRPr="007D10D4" w:rsidRDefault="00364D8B" w:rsidP="008479BF">
            <w:pPr>
              <w:spacing w:before="120" w:after="120"/>
              <w:contextualSpacing/>
              <w:rPr>
                <w:rFonts w:ascii="Times New Roman" w:eastAsia="Times New Roman" w:hAnsi="Times New Roman" w:cs="Times New Roman"/>
                <w:sz w:val="24"/>
                <w:szCs w:val="24"/>
              </w:rPr>
            </w:pPr>
          </w:p>
          <w:p w14:paraId="71967141" w14:textId="77777777" w:rsidR="00364D8B" w:rsidRPr="007D10D4" w:rsidRDefault="00364D8B" w:rsidP="00364D8B">
            <w:pPr>
              <w:numPr>
                <w:ilvl w:val="0"/>
                <w:numId w:val="19"/>
              </w:numPr>
              <w:spacing w:before="120" w:after="120"/>
              <w:ind w:left="144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 xml:space="preserve">Apply one or more primary treatment practices </w:t>
            </w:r>
            <w:r w:rsidRPr="007D10D4">
              <w:rPr>
                <w:rFonts w:ascii="Times New Roman" w:eastAsia="Times New Roman" w:hAnsi="Times New Roman" w:cs="Times New Roman"/>
                <w:bCs/>
                <w:sz w:val="24"/>
                <w:szCs w:val="24"/>
              </w:rPr>
              <w:t>found in the ITD BMP Manual, Chapter 5.</w:t>
            </w:r>
          </w:p>
          <w:p w14:paraId="3383AD98" w14:textId="77777777" w:rsidR="00364D8B" w:rsidRPr="007D10D4" w:rsidRDefault="00364D8B" w:rsidP="008479BF">
            <w:pPr>
              <w:spacing w:before="120" w:after="120"/>
              <w:ind w:left="1080"/>
              <w:contextualSpacing/>
              <w:rPr>
                <w:rFonts w:ascii="Times New Roman" w:eastAsia="Times New Roman" w:hAnsi="Times New Roman" w:cs="Times New Roman"/>
                <w:sz w:val="24"/>
                <w:szCs w:val="24"/>
              </w:rPr>
            </w:pPr>
          </w:p>
          <w:p w14:paraId="5DA7781C" w14:textId="77777777" w:rsidR="00364D8B" w:rsidRPr="007D10D4" w:rsidRDefault="00364D8B" w:rsidP="00364D8B">
            <w:pPr>
              <w:numPr>
                <w:ilvl w:val="0"/>
                <w:numId w:val="19"/>
              </w:numPr>
              <w:spacing w:before="120" w:after="120"/>
              <w:ind w:left="144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Maintain natural drainage patterns to the maximum extent practicable.</w:t>
            </w:r>
          </w:p>
          <w:p w14:paraId="7CB7A67B" w14:textId="77777777" w:rsidR="00364D8B" w:rsidRPr="007D10D4" w:rsidRDefault="00364D8B" w:rsidP="008479BF">
            <w:pPr>
              <w:spacing w:before="120" w:after="120"/>
              <w:contextualSpacing/>
              <w:rPr>
                <w:rFonts w:ascii="Times New Roman" w:eastAsia="Times New Roman" w:hAnsi="Times New Roman" w:cs="Times New Roman"/>
                <w:sz w:val="24"/>
                <w:szCs w:val="24"/>
              </w:rPr>
            </w:pPr>
          </w:p>
          <w:p w14:paraId="2C7AB47F" w14:textId="77777777" w:rsidR="00364D8B" w:rsidRPr="007D10D4" w:rsidRDefault="00364D8B" w:rsidP="00364D8B">
            <w:pPr>
              <w:numPr>
                <w:ilvl w:val="0"/>
                <w:numId w:val="19"/>
              </w:numPr>
              <w:spacing w:before="120" w:after="120"/>
              <w:ind w:left="144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To the maximum extent practicable, ensure that water quality treatment for contributing impervious area runoff is completed before commingling with offsite runoff for conveyance.</w:t>
            </w:r>
          </w:p>
          <w:p w14:paraId="7A6B30B1" w14:textId="77777777" w:rsidR="00364D8B" w:rsidRPr="007D10D4" w:rsidRDefault="00364D8B" w:rsidP="008479BF">
            <w:pPr>
              <w:spacing w:before="120" w:after="120"/>
              <w:contextualSpacing/>
              <w:rPr>
                <w:rFonts w:ascii="Times New Roman" w:eastAsia="Times New Roman" w:hAnsi="Times New Roman" w:cs="Times New Roman"/>
                <w:sz w:val="24"/>
                <w:szCs w:val="24"/>
              </w:rPr>
            </w:pPr>
          </w:p>
          <w:p w14:paraId="7D37FE38" w14:textId="77777777" w:rsidR="00364D8B" w:rsidRPr="007D10D4" w:rsidRDefault="00364D8B" w:rsidP="00364D8B">
            <w:pPr>
              <w:numPr>
                <w:ilvl w:val="0"/>
                <w:numId w:val="19"/>
              </w:numPr>
              <w:spacing w:before="120" w:after="120"/>
              <w:ind w:left="144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sz w:val="24"/>
                <w:szCs w:val="24"/>
              </w:rPr>
              <w:t>Prevent erosion of the flow path from the project to the receiving water and, if necessary, provide a discharge facility made entirely of manufactured elements (e.g., pipes, ditches, discharge facility protection) that extends at least to the OHWM.</w:t>
            </w:r>
          </w:p>
          <w:p w14:paraId="6820975D" w14:textId="77777777" w:rsidR="00364D8B" w:rsidRPr="007D10D4" w:rsidRDefault="00364D8B" w:rsidP="008479BF">
            <w:pPr>
              <w:spacing w:before="120" w:after="120"/>
              <w:contextualSpacing/>
              <w:rPr>
                <w:rFonts w:ascii="Times New Roman" w:eastAsia="Times New Roman" w:hAnsi="Times New Roman" w:cs="Times New Roman"/>
                <w:bCs/>
                <w:sz w:val="24"/>
                <w:szCs w:val="24"/>
              </w:rPr>
            </w:pPr>
          </w:p>
          <w:p w14:paraId="455BAFB7" w14:textId="77777777" w:rsidR="00364D8B" w:rsidRPr="007D10D4" w:rsidRDefault="00364D8B" w:rsidP="008479BF">
            <w:pPr>
              <w:spacing w:before="120" w:after="120"/>
              <w:ind w:left="72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i/>
                <w:sz w:val="24"/>
                <w:szCs w:val="24"/>
              </w:rPr>
              <w:lastRenderedPageBreak/>
              <w:t>Monitoring:</w:t>
            </w:r>
          </w:p>
          <w:p w14:paraId="6970CCA8" w14:textId="77777777" w:rsidR="00364D8B" w:rsidRPr="007D10D4" w:rsidRDefault="00364D8B" w:rsidP="008479BF">
            <w:pPr>
              <w:spacing w:before="120" w:after="120"/>
              <w:ind w:left="720"/>
              <w:contextualSpacing/>
              <w:rPr>
                <w:rFonts w:ascii="Times New Roman" w:eastAsia="Times New Roman" w:hAnsi="Times New Roman" w:cs="Times New Roman"/>
                <w:sz w:val="24"/>
                <w:szCs w:val="24"/>
              </w:rPr>
            </w:pPr>
          </w:p>
          <w:p w14:paraId="27682652" w14:textId="77777777" w:rsidR="00364D8B" w:rsidRPr="007D10D4" w:rsidRDefault="00364D8B" w:rsidP="008479BF">
            <w:pPr>
              <w:spacing w:before="120" w:after="120"/>
              <w:ind w:left="108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sz w:val="24"/>
                <w:szCs w:val="24"/>
              </w:rPr>
              <w:t xml:space="preserve">Both turbidity and pH monitoring will be </w:t>
            </w:r>
            <w:r w:rsidRPr="007D10D4">
              <w:rPr>
                <w:rFonts w:ascii="Times New Roman" w:eastAsia="Times New Roman" w:hAnsi="Times New Roman" w:cs="Times New Roman"/>
                <w:bCs/>
                <w:sz w:val="24"/>
                <w:szCs w:val="24"/>
              </w:rPr>
              <w:t>required for all in-water work where there is potential to discharge harmful levels of sediment or pH elevating pollutants and ESA listed species are present.</w:t>
            </w:r>
            <w:r w:rsidRPr="007D10D4">
              <w:rPr>
                <w:rFonts w:ascii="Times New Roman" w:eastAsia="Times New Roman" w:hAnsi="Times New Roman" w:cs="Times New Roman"/>
                <w:sz w:val="24"/>
                <w:szCs w:val="24"/>
              </w:rPr>
              <w:t xml:space="preserve">  Both monitors will be placed at the same locations.  Turbidity and pH measurements will be taken simultaneously.</w:t>
            </w:r>
            <w:r w:rsidRPr="007D10D4">
              <w:rPr>
                <w:rFonts w:ascii="Times New Roman" w:hAnsi="Times New Roman" w:cs="Times New Roman"/>
                <w:sz w:val="24"/>
              </w:rPr>
              <w:t xml:space="preserve"> </w:t>
            </w:r>
            <w:r w:rsidRPr="007D10D4">
              <w:rPr>
                <w:rFonts w:ascii="Times New Roman" w:eastAsia="Times New Roman" w:hAnsi="Times New Roman" w:cs="Times New Roman"/>
                <w:sz w:val="24"/>
                <w:szCs w:val="24"/>
              </w:rPr>
              <w:t>Measurements will be taken 100 feet above and below discharge points, or as directed by appropriate resource agency or ITD personnel.  For quality control purposes, spare turbidity and pH monitoring equipment will be stored onsite.</w:t>
            </w:r>
          </w:p>
          <w:p w14:paraId="6192D0BC" w14:textId="77777777" w:rsidR="00364D8B" w:rsidRPr="007D10D4" w:rsidRDefault="00364D8B" w:rsidP="008479BF">
            <w:pPr>
              <w:spacing w:before="120" w:after="120"/>
              <w:ind w:left="720"/>
              <w:contextualSpacing/>
              <w:rPr>
                <w:rFonts w:ascii="Times New Roman" w:eastAsia="Times New Roman" w:hAnsi="Times New Roman" w:cs="Times New Roman"/>
                <w:bCs/>
                <w:sz w:val="24"/>
                <w:szCs w:val="24"/>
              </w:rPr>
            </w:pPr>
          </w:p>
          <w:p w14:paraId="585E97EF" w14:textId="77777777" w:rsidR="00364D8B" w:rsidRPr="007D10D4" w:rsidRDefault="00364D8B" w:rsidP="008479BF">
            <w:pPr>
              <w:spacing w:before="80" w:after="80"/>
              <w:contextualSpacing/>
              <w:rPr>
                <w:rFonts w:ascii="Times New Roman" w:hAnsi="Times New Roman" w:cs="Times New Roman"/>
                <w:sz w:val="24"/>
              </w:rPr>
            </w:pPr>
          </w:p>
          <w:p w14:paraId="3FF78B48" w14:textId="77777777" w:rsidR="00364D8B" w:rsidRPr="007D10D4" w:rsidRDefault="00364D8B" w:rsidP="008479BF">
            <w:pPr>
              <w:spacing w:before="120" w:after="120"/>
              <w:ind w:left="1440"/>
              <w:contextualSpacing/>
              <w:rPr>
                <w:rFonts w:ascii="Times New Roman" w:eastAsia="Times New Roman" w:hAnsi="Times New Roman" w:cs="Times New Roman"/>
                <w:bCs/>
                <w:i/>
                <w:sz w:val="24"/>
                <w:szCs w:val="24"/>
              </w:rPr>
            </w:pPr>
            <w:r w:rsidRPr="007D10D4">
              <w:rPr>
                <w:rFonts w:ascii="Times New Roman" w:eastAsia="Times New Roman" w:hAnsi="Times New Roman" w:cs="Times New Roman"/>
                <w:bCs/>
                <w:i/>
                <w:sz w:val="24"/>
                <w:szCs w:val="24"/>
              </w:rPr>
              <w:t>Turbidity:</w:t>
            </w:r>
          </w:p>
          <w:p w14:paraId="16A732BC" w14:textId="77777777" w:rsidR="00364D8B" w:rsidRPr="007D10D4" w:rsidRDefault="00364D8B" w:rsidP="008479BF">
            <w:pPr>
              <w:spacing w:before="120" w:after="120"/>
              <w:ind w:left="1800"/>
              <w:contextualSpacing/>
              <w:rPr>
                <w:rFonts w:ascii="Times New Roman" w:eastAsia="Times New Roman" w:hAnsi="Times New Roman" w:cs="Times New Roman"/>
                <w:sz w:val="24"/>
                <w:szCs w:val="24"/>
              </w:rPr>
            </w:pPr>
            <w:r w:rsidRPr="007D10D4">
              <w:rPr>
                <w:rFonts w:ascii="Times New Roman" w:eastAsia="Times New Roman" w:hAnsi="Times New Roman" w:cs="Times New Roman"/>
                <w:bCs/>
                <w:sz w:val="24"/>
                <w:szCs w:val="24"/>
              </w:rPr>
              <w:t>M</w:t>
            </w:r>
            <w:r w:rsidRPr="007D10D4">
              <w:rPr>
                <w:rFonts w:ascii="Times New Roman" w:eastAsia="Times New Roman" w:hAnsi="Times New Roman" w:cs="Times New Roman"/>
                <w:sz w:val="24"/>
                <w:szCs w:val="24"/>
              </w:rPr>
              <w:t>onitors will be placed upstream of the project area, and downstream of the project area at distances specified by the appropriate resource agency or ITD.  Idaho surface water quality criteria for aquatic life use designations require that below an applicable mixing zone, turbidity shall not exceed background turbidity by more than 50 NTU instantaneously or more than 25 NTU for more than 10 consecutive days. If turbidity exceeds these thresholds, construction shall cease until levels return to below 25 NTU.</w:t>
            </w:r>
          </w:p>
          <w:p w14:paraId="27520727" w14:textId="77777777" w:rsidR="00364D8B" w:rsidRPr="007D10D4" w:rsidRDefault="00364D8B" w:rsidP="008479BF">
            <w:pPr>
              <w:spacing w:before="120" w:after="120"/>
              <w:ind w:left="1800"/>
              <w:contextualSpacing/>
              <w:rPr>
                <w:rFonts w:ascii="Times New Roman" w:eastAsia="Times New Roman" w:hAnsi="Times New Roman" w:cs="Times New Roman"/>
                <w:sz w:val="24"/>
                <w:szCs w:val="24"/>
              </w:rPr>
            </w:pPr>
          </w:p>
          <w:p w14:paraId="10E92722" w14:textId="77777777" w:rsidR="00364D8B" w:rsidRPr="007D10D4" w:rsidRDefault="00364D8B" w:rsidP="008479BF">
            <w:pPr>
              <w:spacing w:before="120" w:after="120"/>
              <w:ind w:left="1440"/>
              <w:contextualSpacing/>
              <w:rPr>
                <w:rFonts w:ascii="Times New Roman" w:eastAsia="Times New Roman" w:hAnsi="Times New Roman" w:cs="Times New Roman"/>
                <w:bCs/>
                <w:i/>
                <w:sz w:val="24"/>
                <w:szCs w:val="24"/>
              </w:rPr>
            </w:pPr>
            <w:r w:rsidRPr="007D10D4">
              <w:rPr>
                <w:rFonts w:ascii="Times New Roman" w:eastAsia="Times New Roman" w:hAnsi="Times New Roman" w:cs="Times New Roman"/>
                <w:bCs/>
                <w:i/>
                <w:sz w:val="24"/>
                <w:szCs w:val="24"/>
              </w:rPr>
              <w:t>pH:</w:t>
            </w:r>
          </w:p>
          <w:p w14:paraId="5B8EED29" w14:textId="77777777" w:rsidR="00364D8B" w:rsidRPr="007D10D4" w:rsidRDefault="00364D8B" w:rsidP="008479BF">
            <w:pPr>
              <w:spacing w:before="120" w:after="120"/>
              <w:ind w:left="180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bCs/>
                <w:sz w:val="24"/>
                <w:szCs w:val="24"/>
              </w:rPr>
              <w:t xml:space="preserve">Monitors will be placed upstream of the project area, within the turbidity curtain and downstream of the project area at distances specified by the appropriate resource agency or ITD.  As per IDAPA Idaho Code 58.01.02.250.01.a - Surface Water Quality Criteria for Aquatic Life Use Designations, the pH values for surface waters must remain between 6.5 and 9.0.  For any pH values over 9.0, construction shall be ceased until pH levels return to values less than 9.0. </w:t>
            </w:r>
          </w:p>
          <w:p w14:paraId="152D2560" w14:textId="77777777" w:rsidR="00364D8B" w:rsidRPr="007D10D4" w:rsidRDefault="00364D8B" w:rsidP="008479BF">
            <w:pPr>
              <w:spacing w:before="120" w:after="120"/>
              <w:ind w:left="1080"/>
              <w:contextualSpacing/>
              <w:rPr>
                <w:rFonts w:ascii="Times New Roman" w:eastAsia="Times New Roman" w:hAnsi="Times New Roman" w:cs="Times New Roman"/>
                <w:bCs/>
                <w:sz w:val="24"/>
                <w:szCs w:val="24"/>
              </w:rPr>
            </w:pPr>
          </w:p>
          <w:p w14:paraId="7FFF816E" w14:textId="77777777" w:rsidR="00364D8B" w:rsidRPr="007D10D4" w:rsidRDefault="00364D8B" w:rsidP="008479BF">
            <w:pPr>
              <w:spacing w:before="120" w:after="120"/>
              <w:ind w:left="108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bCs/>
                <w:sz w:val="24"/>
                <w:szCs w:val="24"/>
              </w:rPr>
              <w:t>Daily reports will be compiled and included with the project Construction Monitoring form.  Reports will include the following minimum information:</w:t>
            </w:r>
          </w:p>
          <w:p w14:paraId="08154396" w14:textId="77777777" w:rsidR="00364D8B" w:rsidRPr="007D10D4" w:rsidRDefault="00364D8B" w:rsidP="008479BF">
            <w:pPr>
              <w:spacing w:before="120" w:after="120"/>
              <w:ind w:left="720"/>
              <w:contextualSpacing/>
              <w:rPr>
                <w:rFonts w:ascii="Times New Roman" w:eastAsia="Times New Roman" w:hAnsi="Times New Roman" w:cs="Times New Roman"/>
                <w:bCs/>
                <w:sz w:val="24"/>
                <w:szCs w:val="24"/>
              </w:rPr>
            </w:pPr>
          </w:p>
          <w:p w14:paraId="32CE9740" w14:textId="77777777" w:rsidR="00364D8B" w:rsidRPr="007D10D4" w:rsidRDefault="00364D8B" w:rsidP="00364D8B">
            <w:pPr>
              <w:numPr>
                <w:ilvl w:val="0"/>
                <w:numId w:val="20"/>
              </w:numPr>
              <w:spacing w:before="120" w:after="12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bCs/>
                <w:sz w:val="24"/>
                <w:szCs w:val="24"/>
              </w:rPr>
              <w:t>Current construction activity</w:t>
            </w:r>
          </w:p>
          <w:p w14:paraId="3A8D5036" w14:textId="77777777" w:rsidR="00364D8B" w:rsidRPr="007D10D4" w:rsidRDefault="00364D8B" w:rsidP="00364D8B">
            <w:pPr>
              <w:numPr>
                <w:ilvl w:val="0"/>
                <w:numId w:val="20"/>
              </w:numPr>
              <w:spacing w:before="120" w:after="12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bCs/>
                <w:sz w:val="24"/>
                <w:szCs w:val="24"/>
              </w:rPr>
              <w:t>Brief weather conditions (precipitation if any)</w:t>
            </w:r>
          </w:p>
          <w:p w14:paraId="5A4AF8EA" w14:textId="77777777" w:rsidR="00364D8B" w:rsidRPr="007D10D4" w:rsidRDefault="00364D8B" w:rsidP="00364D8B">
            <w:pPr>
              <w:numPr>
                <w:ilvl w:val="0"/>
                <w:numId w:val="20"/>
              </w:numPr>
              <w:spacing w:before="120" w:after="12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bCs/>
                <w:sz w:val="24"/>
                <w:szCs w:val="24"/>
              </w:rPr>
              <w:t>Sampling location</w:t>
            </w:r>
          </w:p>
          <w:p w14:paraId="093C05EC" w14:textId="77777777" w:rsidR="00364D8B" w:rsidRPr="007D10D4" w:rsidRDefault="00364D8B" w:rsidP="00364D8B">
            <w:pPr>
              <w:numPr>
                <w:ilvl w:val="0"/>
                <w:numId w:val="20"/>
              </w:numPr>
              <w:spacing w:before="120" w:after="12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bCs/>
                <w:sz w:val="24"/>
                <w:szCs w:val="24"/>
              </w:rPr>
              <w:t>Date</w:t>
            </w:r>
          </w:p>
          <w:p w14:paraId="5EBBEB33" w14:textId="77777777" w:rsidR="00364D8B" w:rsidRPr="007D10D4" w:rsidRDefault="00364D8B" w:rsidP="00364D8B">
            <w:pPr>
              <w:numPr>
                <w:ilvl w:val="0"/>
                <w:numId w:val="20"/>
              </w:numPr>
              <w:spacing w:before="120" w:after="12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bCs/>
                <w:sz w:val="24"/>
                <w:szCs w:val="24"/>
              </w:rPr>
              <w:t>Time</w:t>
            </w:r>
          </w:p>
          <w:p w14:paraId="6A3AF3C5" w14:textId="77777777" w:rsidR="00364D8B" w:rsidRPr="007D10D4" w:rsidRDefault="00364D8B" w:rsidP="00364D8B">
            <w:pPr>
              <w:numPr>
                <w:ilvl w:val="0"/>
                <w:numId w:val="20"/>
              </w:numPr>
              <w:spacing w:before="120" w:after="12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bCs/>
                <w:sz w:val="24"/>
                <w:szCs w:val="24"/>
              </w:rPr>
              <w:t>Turbidity results in NTUs</w:t>
            </w:r>
          </w:p>
          <w:p w14:paraId="72A6AA26" w14:textId="77777777" w:rsidR="00364D8B" w:rsidRPr="007D10D4" w:rsidRDefault="00364D8B" w:rsidP="00364D8B">
            <w:pPr>
              <w:numPr>
                <w:ilvl w:val="0"/>
                <w:numId w:val="20"/>
              </w:numPr>
              <w:spacing w:before="120" w:after="12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bCs/>
                <w:sz w:val="24"/>
                <w:szCs w:val="24"/>
              </w:rPr>
              <w:t>pH values</w:t>
            </w:r>
          </w:p>
          <w:p w14:paraId="7EDA6EFC" w14:textId="77777777" w:rsidR="00364D8B" w:rsidRPr="007D10D4" w:rsidRDefault="00364D8B" w:rsidP="008479BF">
            <w:pPr>
              <w:shd w:val="clear" w:color="auto" w:fill="D9D9D9"/>
              <w:spacing w:before="240" w:after="240"/>
              <w:contextualSpacing/>
              <w:jc w:val="center"/>
              <w:outlineLvl w:val="0"/>
              <w:rPr>
                <w:rFonts w:ascii="Times New Roman" w:eastAsia="Times New Roman" w:hAnsi="Times New Roman" w:cs="Times New Roman"/>
                <w:b/>
                <w:sz w:val="28"/>
                <w:szCs w:val="32"/>
              </w:rPr>
            </w:pPr>
            <w:r w:rsidRPr="007D10D4">
              <w:rPr>
                <w:rFonts w:ascii="Times New Roman" w:eastAsia="Times New Roman" w:hAnsi="Times New Roman" w:cs="Times New Roman"/>
                <w:b/>
                <w:sz w:val="28"/>
                <w:szCs w:val="32"/>
              </w:rPr>
              <w:t xml:space="preserve">Personnel Qualifications and Protocols for Work Area Isolation and Fish Handling </w:t>
            </w:r>
          </w:p>
          <w:p w14:paraId="1CE0AB11" w14:textId="77777777" w:rsidR="00364D8B" w:rsidRPr="007D10D4" w:rsidRDefault="00364D8B" w:rsidP="008479BF">
            <w:pPr>
              <w:keepNext/>
              <w:keepLines/>
              <w:spacing w:before="40" w:after="80"/>
              <w:ind w:left="720"/>
              <w:contextualSpacing/>
              <w:outlineLvl w:val="3"/>
              <w:rPr>
                <w:rFonts w:ascii="Times New Roman" w:eastAsia="Times New Roman" w:hAnsi="Times New Roman" w:cs="Times New Roman"/>
                <w:i/>
                <w:iCs/>
                <w:sz w:val="24"/>
              </w:rPr>
            </w:pPr>
            <w:r w:rsidRPr="007D10D4">
              <w:rPr>
                <w:rFonts w:ascii="Times New Roman" w:eastAsia="Times New Roman" w:hAnsi="Times New Roman" w:cs="Times New Roman"/>
                <w:i/>
                <w:iCs/>
                <w:sz w:val="24"/>
              </w:rPr>
              <w:t>Personnel Qualifications</w:t>
            </w:r>
          </w:p>
          <w:p w14:paraId="720F65D8" w14:textId="77777777" w:rsidR="00364D8B" w:rsidRPr="007D10D4" w:rsidRDefault="00364D8B" w:rsidP="008479BF">
            <w:pPr>
              <w:spacing w:before="120" w:after="120"/>
              <w:ind w:left="72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 xml:space="preserve">All individuals participating in fish capture and removal operations will have the training, knowledge, skills, and ability to ensure safe handling of fish, and to ensure the safety of staff conducting the operations.  If electrofishing is proposed as a means of fish capture, the directing biologist will have a minimum of 100 hours electrofishing experience in the field using similar equipment, and any individuals operating electrofishing equipment will have a minimum of 40 hours electrofishing experience under direct supervision, as described in: U.S. Fish and Wildlife Service (USFWS).  2012.  Recommended Fish Exclusion, Capture, Handling, and Electroshocking Protocols and Standards.  U.S. Fish and Wildlife Service, Washington Fish and Wildlife Office, Lacey, Washington.  June 19, 2012. </w:t>
            </w:r>
            <w:hyperlink r:id="rId25" w:history="1">
              <w:r w:rsidRPr="007D10D4">
                <w:rPr>
                  <w:rFonts w:ascii="Times New Roman" w:eastAsia="Times New Roman" w:hAnsi="Times New Roman" w:cs="Times New Roman"/>
                  <w:color w:val="0000FF"/>
                  <w:sz w:val="24"/>
                  <w:szCs w:val="24"/>
                  <w:u w:val="single"/>
                </w:rPr>
                <w:t>Fish Exclusion, Capture, Handling and Electroshocking Protocols (fws.gov)</w:t>
              </w:r>
            </w:hyperlink>
            <w:r w:rsidRPr="007D10D4">
              <w:rPr>
                <w:rFonts w:ascii="Times New Roman" w:eastAsia="Times New Roman" w:hAnsi="Times New Roman" w:cs="Times New Roman"/>
                <w:sz w:val="24"/>
                <w:szCs w:val="24"/>
              </w:rPr>
              <w:t>.</w:t>
            </w:r>
          </w:p>
          <w:p w14:paraId="53C2F1EC" w14:textId="77777777" w:rsidR="00364D8B" w:rsidRPr="007D10D4" w:rsidRDefault="00364D8B" w:rsidP="008479BF">
            <w:pPr>
              <w:spacing w:before="120" w:after="120"/>
              <w:ind w:left="720"/>
              <w:contextualSpacing/>
              <w:rPr>
                <w:rFonts w:ascii="Times New Roman" w:eastAsia="Times New Roman" w:hAnsi="Times New Roman" w:cs="Times New Roman"/>
                <w:sz w:val="24"/>
                <w:szCs w:val="24"/>
              </w:rPr>
            </w:pPr>
          </w:p>
          <w:p w14:paraId="78C7DEA5" w14:textId="77777777" w:rsidR="00364D8B" w:rsidRPr="007D10D4" w:rsidRDefault="00364D8B" w:rsidP="008479BF">
            <w:pPr>
              <w:spacing w:before="120" w:after="120"/>
              <w:ind w:left="72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A Scientific Collecting Permit issued by IDFG is required to handle captured fish.</w:t>
            </w:r>
          </w:p>
          <w:p w14:paraId="26B56012" w14:textId="77777777" w:rsidR="00364D8B" w:rsidRPr="007D10D4" w:rsidRDefault="00364D8B" w:rsidP="008479BF">
            <w:pPr>
              <w:spacing w:before="80" w:after="80"/>
              <w:contextualSpacing/>
              <w:rPr>
                <w:rFonts w:ascii="Times New Roman" w:hAnsi="Times New Roman" w:cs="Times New Roman"/>
                <w:sz w:val="24"/>
              </w:rPr>
            </w:pPr>
          </w:p>
          <w:p w14:paraId="17335D65" w14:textId="77777777" w:rsidR="00364D8B" w:rsidRPr="007D10D4" w:rsidRDefault="00364D8B" w:rsidP="008479BF">
            <w:pPr>
              <w:keepNext/>
              <w:keepLines/>
              <w:spacing w:before="40" w:after="80"/>
              <w:ind w:left="720"/>
              <w:contextualSpacing/>
              <w:outlineLvl w:val="3"/>
              <w:rPr>
                <w:rFonts w:ascii="Times New Roman" w:eastAsia="Times New Roman" w:hAnsi="Times New Roman" w:cs="Times New Roman"/>
                <w:i/>
                <w:iCs/>
                <w:sz w:val="24"/>
              </w:rPr>
            </w:pPr>
            <w:r w:rsidRPr="007D10D4">
              <w:rPr>
                <w:rFonts w:ascii="Times New Roman" w:eastAsia="Times New Roman" w:hAnsi="Times New Roman" w:cs="Times New Roman"/>
                <w:i/>
                <w:iCs/>
                <w:sz w:val="24"/>
              </w:rPr>
              <w:lastRenderedPageBreak/>
              <w:t>Protocols for Work Area Isolation and Fish Handling</w:t>
            </w:r>
          </w:p>
          <w:p w14:paraId="2892B0C7" w14:textId="77777777" w:rsidR="00364D8B" w:rsidRPr="007D10D4" w:rsidRDefault="00364D8B" w:rsidP="008479BF">
            <w:pPr>
              <w:spacing w:before="80" w:after="80"/>
              <w:contextualSpacing/>
              <w:rPr>
                <w:rFonts w:ascii="Times New Roman" w:hAnsi="Times New Roman" w:cs="Times New Roman"/>
                <w:sz w:val="24"/>
              </w:rPr>
            </w:pPr>
          </w:p>
          <w:p w14:paraId="1E9487E7" w14:textId="77777777" w:rsidR="00364D8B" w:rsidRPr="007D10D4" w:rsidRDefault="00364D8B" w:rsidP="00364D8B">
            <w:pPr>
              <w:numPr>
                <w:ilvl w:val="0"/>
                <w:numId w:val="24"/>
              </w:numPr>
              <w:spacing w:before="80" w:after="80"/>
              <w:ind w:left="1421"/>
              <w:contextualSpacing/>
              <w:rPr>
                <w:rFonts w:ascii="Times New Roman" w:hAnsi="Times New Roman" w:cs="Times New Roman"/>
                <w:sz w:val="24"/>
              </w:rPr>
            </w:pPr>
            <w:r w:rsidRPr="007D10D4">
              <w:rPr>
                <w:rFonts w:ascii="Times New Roman" w:hAnsi="Times New Roman" w:cs="Times New Roman"/>
                <w:sz w:val="24"/>
              </w:rPr>
              <w:t>When appropriate, ITD will contact the NMFS and USFWS to determine if fish removal is necessary.</w:t>
            </w:r>
          </w:p>
          <w:p w14:paraId="432E78F1" w14:textId="77777777" w:rsidR="00364D8B" w:rsidRPr="007D10D4" w:rsidRDefault="00364D8B" w:rsidP="008479BF">
            <w:pPr>
              <w:spacing w:before="80" w:after="80"/>
              <w:ind w:left="1421"/>
              <w:contextualSpacing/>
              <w:rPr>
                <w:rFonts w:ascii="Times New Roman" w:hAnsi="Times New Roman" w:cs="Times New Roman"/>
                <w:sz w:val="24"/>
              </w:rPr>
            </w:pPr>
          </w:p>
          <w:p w14:paraId="68E28F17" w14:textId="77777777" w:rsidR="00364D8B" w:rsidRPr="007D10D4" w:rsidRDefault="00364D8B" w:rsidP="00364D8B">
            <w:pPr>
              <w:numPr>
                <w:ilvl w:val="0"/>
                <w:numId w:val="24"/>
              </w:numPr>
              <w:spacing w:before="80" w:after="80"/>
              <w:ind w:left="1421"/>
              <w:contextualSpacing/>
              <w:rPr>
                <w:rFonts w:ascii="Times New Roman" w:hAnsi="Times New Roman" w:cs="Times New Roman"/>
                <w:sz w:val="24"/>
              </w:rPr>
            </w:pPr>
            <w:r w:rsidRPr="007D10D4">
              <w:rPr>
                <w:rFonts w:ascii="Times New Roman" w:hAnsi="Times New Roman" w:cs="Times New Roman"/>
                <w:sz w:val="24"/>
              </w:rPr>
              <w:t>Instream work windows established by NMFS and USFWS will be used during project construction (see PBA Appendix F for work windows).  The work window will be documented under the construction timeframe identified on the project Pre-notification form.  For specific questions on work windows, contact NMFS (salmon and steelhead) or USFWS (bull trout and Kootenai River white sturgeon).</w:t>
            </w:r>
          </w:p>
          <w:p w14:paraId="56984184" w14:textId="77777777" w:rsidR="00364D8B" w:rsidRPr="007D10D4" w:rsidRDefault="00364D8B" w:rsidP="008479BF">
            <w:pPr>
              <w:spacing w:before="80" w:after="80"/>
              <w:contextualSpacing/>
              <w:rPr>
                <w:rFonts w:ascii="Times New Roman" w:hAnsi="Times New Roman" w:cs="Times New Roman"/>
                <w:sz w:val="24"/>
              </w:rPr>
            </w:pPr>
          </w:p>
          <w:p w14:paraId="2A164ED4" w14:textId="61A3853D" w:rsidR="00364D8B" w:rsidRPr="007D10D4" w:rsidRDefault="00364D8B" w:rsidP="00364D8B">
            <w:pPr>
              <w:numPr>
                <w:ilvl w:val="0"/>
                <w:numId w:val="24"/>
              </w:numPr>
              <w:spacing w:before="80" w:after="80"/>
              <w:ind w:left="1421"/>
              <w:contextualSpacing/>
              <w:rPr>
                <w:rFonts w:ascii="Times New Roman" w:hAnsi="Times New Roman" w:cs="Times New Roman"/>
                <w:sz w:val="24"/>
              </w:rPr>
            </w:pPr>
            <w:r w:rsidRPr="007D10D4">
              <w:rPr>
                <w:rFonts w:ascii="Times New Roman" w:hAnsi="Times New Roman" w:cs="Times New Roman"/>
                <w:sz w:val="24"/>
              </w:rPr>
              <w:t xml:space="preserve">Isolate any work area within the wetted channel from the active stream whenever </w:t>
            </w:r>
            <w:r w:rsidR="00972F2F">
              <w:rPr>
                <w:rFonts w:ascii="Times New Roman" w:hAnsi="Times New Roman" w:cs="Times New Roman"/>
                <w:sz w:val="24"/>
              </w:rPr>
              <w:t xml:space="preserve">ESA </w:t>
            </w:r>
            <w:r w:rsidRPr="007D10D4">
              <w:rPr>
                <w:rFonts w:ascii="Times New Roman" w:hAnsi="Times New Roman" w:cs="Times New Roman"/>
                <w:sz w:val="24"/>
              </w:rPr>
              <w:t>listed fish are reasonably certain to be present, or if the work area is less than 300 feet upstream from known spawning habitats.  Work area isolation may not always be necessary or practical in certain settings (e.g., dry seasonal streambeds).</w:t>
            </w:r>
          </w:p>
          <w:p w14:paraId="34DAE7BE" w14:textId="77777777" w:rsidR="00364D8B" w:rsidRPr="007D10D4" w:rsidRDefault="00364D8B" w:rsidP="008479BF">
            <w:pPr>
              <w:spacing w:before="80" w:after="80"/>
              <w:contextualSpacing/>
              <w:rPr>
                <w:rFonts w:ascii="Times New Roman" w:hAnsi="Times New Roman" w:cs="Times New Roman"/>
                <w:sz w:val="24"/>
              </w:rPr>
            </w:pPr>
          </w:p>
          <w:p w14:paraId="4CF93DDD" w14:textId="77777777" w:rsidR="00364D8B" w:rsidRPr="007D10D4" w:rsidRDefault="00364D8B" w:rsidP="00364D8B">
            <w:pPr>
              <w:numPr>
                <w:ilvl w:val="0"/>
                <w:numId w:val="24"/>
              </w:numPr>
              <w:spacing w:before="80" w:after="80"/>
              <w:ind w:left="1421"/>
              <w:contextualSpacing/>
              <w:rPr>
                <w:rFonts w:ascii="Times New Roman" w:hAnsi="Times New Roman" w:cs="Times New Roman"/>
                <w:sz w:val="24"/>
              </w:rPr>
            </w:pPr>
            <w:r w:rsidRPr="007D10D4">
              <w:rPr>
                <w:rFonts w:ascii="Times New Roman" w:hAnsi="Times New Roman" w:cs="Times New Roman"/>
                <w:sz w:val="24"/>
              </w:rPr>
              <w:t>Methods to isolate work may include: aqua-barriers, sandbags, concrete barriers or culverts placed within the active channel.  These structures will either divert water to a portion of the channel away from active construction or dam the channel and completely dewater the work area in order to pass all the water through the work site in a culvert or by pump.  All in-stream structures will be temporary and shall be removed once construction is complete.</w:t>
            </w:r>
          </w:p>
          <w:p w14:paraId="10C718F6" w14:textId="77777777" w:rsidR="00364D8B" w:rsidRPr="007D10D4" w:rsidRDefault="00364D8B" w:rsidP="008479BF">
            <w:pPr>
              <w:spacing w:before="80" w:after="80"/>
              <w:contextualSpacing/>
              <w:rPr>
                <w:rFonts w:ascii="Times New Roman" w:hAnsi="Times New Roman" w:cs="Times New Roman"/>
                <w:sz w:val="24"/>
              </w:rPr>
            </w:pPr>
          </w:p>
          <w:p w14:paraId="41154865" w14:textId="77777777" w:rsidR="00364D8B" w:rsidRPr="007D10D4" w:rsidRDefault="00364D8B" w:rsidP="00364D8B">
            <w:pPr>
              <w:numPr>
                <w:ilvl w:val="0"/>
                <w:numId w:val="24"/>
              </w:numPr>
              <w:spacing w:before="80" w:after="80"/>
              <w:ind w:left="1421"/>
              <w:contextualSpacing/>
              <w:rPr>
                <w:rFonts w:ascii="Times New Roman" w:hAnsi="Times New Roman" w:cs="Times New Roman"/>
                <w:bCs/>
                <w:color w:val="0000FF"/>
                <w:sz w:val="24"/>
                <w:u w:val="single"/>
              </w:rPr>
            </w:pPr>
            <w:r w:rsidRPr="007D10D4">
              <w:rPr>
                <w:rFonts w:ascii="Times New Roman" w:hAnsi="Times New Roman" w:cs="Times New Roman"/>
                <w:sz w:val="24"/>
              </w:rPr>
              <w:t xml:space="preserve">Remove fish from an exclusion area as it is dewatered with methods such as hand or dip-nets, seining, trapping with minnow traps (or gee-minnow traps) or electro-fishing.  When electro-fishing follow guidelines as described in </w:t>
            </w:r>
            <w:r w:rsidRPr="007D10D4">
              <w:rPr>
                <w:rFonts w:ascii="Times New Roman" w:hAnsi="Times New Roman" w:cs="Times New Roman"/>
                <w:bCs/>
                <w:sz w:val="24"/>
              </w:rPr>
              <w:t xml:space="preserve">National Marine Fisheries Service (NMFS).  2000.  Guidelines for Electrofishing Waters Containing Salmonids Listed Under the Endangered Species Act.  Portland, OR. </w:t>
            </w:r>
            <w:hyperlink r:id="rId26" w:history="1">
              <w:r w:rsidRPr="007D10D4">
                <w:rPr>
                  <w:rFonts w:ascii="Times New Roman" w:hAnsi="Times New Roman" w:cs="Times New Roman"/>
                  <w:bCs/>
                  <w:color w:val="0000FF"/>
                  <w:sz w:val="24"/>
                  <w:u w:val="single"/>
                </w:rPr>
                <w:t>Guidelines for Electrofishing Waters Containing Salmonids Listed Under the Endangered Species Act (noaa.gov)</w:t>
              </w:r>
            </w:hyperlink>
          </w:p>
          <w:p w14:paraId="688718EA" w14:textId="77777777" w:rsidR="00364D8B" w:rsidRPr="007D10D4" w:rsidRDefault="00364D8B" w:rsidP="008479BF">
            <w:pPr>
              <w:spacing w:before="80" w:after="80"/>
              <w:contextualSpacing/>
              <w:rPr>
                <w:rFonts w:ascii="Times New Roman" w:hAnsi="Times New Roman" w:cs="Times New Roman"/>
                <w:sz w:val="24"/>
              </w:rPr>
            </w:pPr>
          </w:p>
          <w:p w14:paraId="21D3BB20" w14:textId="77777777" w:rsidR="00364D8B" w:rsidRPr="007D10D4" w:rsidRDefault="00364D8B" w:rsidP="00364D8B">
            <w:pPr>
              <w:numPr>
                <w:ilvl w:val="0"/>
                <w:numId w:val="24"/>
              </w:numPr>
              <w:spacing w:before="80" w:after="80"/>
              <w:ind w:left="1421"/>
              <w:contextualSpacing/>
              <w:rPr>
                <w:rFonts w:ascii="Times New Roman" w:hAnsi="Times New Roman" w:cs="Times New Roman"/>
                <w:sz w:val="24"/>
              </w:rPr>
            </w:pPr>
            <w:r w:rsidRPr="007D10D4">
              <w:rPr>
                <w:rFonts w:ascii="Times New Roman" w:hAnsi="Times New Roman" w:cs="Times New Roman"/>
                <w:sz w:val="24"/>
              </w:rPr>
              <w:t xml:space="preserve">Methods to isolate, capture, and move/relocate fish will follow protocols described in: U.S. Fish and Wildlife Service (USFWS).  2012.  Recommended Fish Exclusion, Capture, Handling, and Electroshocking Protocols and Standards.  U.S. Fish and Wildlife Service, Washington Fish and Wildlife Office, Lacey, Washington.  June 19, 2012. </w:t>
            </w:r>
            <w:hyperlink r:id="rId27" w:history="1">
              <w:r w:rsidRPr="007D10D4">
                <w:rPr>
                  <w:rFonts w:ascii="Times New Roman" w:eastAsia="Times New Roman" w:hAnsi="Times New Roman" w:cs="Times New Roman"/>
                  <w:color w:val="0000FF"/>
                  <w:sz w:val="24"/>
                  <w:szCs w:val="24"/>
                  <w:u w:val="single"/>
                </w:rPr>
                <w:t>Fish Exclusion, Capture, Handling and Electroshocking Protocols (fws.gov)</w:t>
              </w:r>
            </w:hyperlink>
            <w:r w:rsidRPr="007D10D4">
              <w:rPr>
                <w:rFonts w:ascii="Times New Roman" w:eastAsia="Times New Roman" w:hAnsi="Times New Roman" w:cs="Times New Roman"/>
                <w:sz w:val="24"/>
                <w:szCs w:val="24"/>
              </w:rPr>
              <w:t>.</w:t>
            </w:r>
          </w:p>
          <w:p w14:paraId="723EA2D3" w14:textId="77777777" w:rsidR="00364D8B" w:rsidRPr="007D10D4" w:rsidRDefault="00364D8B" w:rsidP="00BA6399">
            <w:pPr>
              <w:spacing w:before="80" w:after="80"/>
              <w:contextualSpacing/>
              <w:rPr>
                <w:rFonts w:ascii="Times New Roman" w:hAnsi="Times New Roman" w:cs="Times New Roman"/>
                <w:sz w:val="24"/>
              </w:rPr>
            </w:pPr>
          </w:p>
        </w:tc>
      </w:tr>
    </w:tbl>
    <w:p w14:paraId="67D22469" w14:textId="78BC1921" w:rsidR="00364D8B" w:rsidRDefault="00364D8B" w:rsidP="00946508">
      <w:pPr>
        <w:pStyle w:val="Heading1"/>
        <w:spacing w:before="360"/>
        <w:rPr>
          <w:b w:val="0"/>
          <w:bCs/>
        </w:rPr>
      </w:pPr>
      <w:r w:rsidRPr="00D90EB2">
        <w:rPr>
          <w:sz w:val="28"/>
          <w:szCs w:val="40"/>
        </w:rPr>
        <w:lastRenderedPageBreak/>
        <w:t xml:space="preserve">USFWS Terms and Conditions </w:t>
      </w:r>
      <w:r>
        <w:rPr>
          <w:sz w:val="28"/>
          <w:szCs w:val="40"/>
        </w:rPr>
        <w:t xml:space="preserve">from BO </w:t>
      </w:r>
      <w:r w:rsidRPr="001951DA">
        <w:rPr>
          <w:b w:val="0"/>
          <w:bCs/>
        </w:rPr>
        <w:t>(</w:t>
      </w:r>
      <w:r w:rsidR="001649E1" w:rsidRPr="00757A11">
        <w:rPr>
          <w:b w:val="0"/>
          <w:bCs/>
          <w:i/>
          <w:iCs/>
        </w:rPr>
        <w:t>Check the</w:t>
      </w:r>
      <w:r w:rsidR="00757A11">
        <w:rPr>
          <w:b w:val="0"/>
          <w:bCs/>
          <w:i/>
          <w:iCs/>
        </w:rPr>
        <w:t xml:space="preserve"> appropriate</w:t>
      </w:r>
      <w:r w:rsidR="001649E1" w:rsidRPr="00757A11">
        <w:rPr>
          <w:b w:val="0"/>
          <w:bCs/>
          <w:i/>
          <w:iCs/>
        </w:rPr>
        <w:t xml:space="preserve"> box that applies</w:t>
      </w:r>
      <w:r w:rsidR="008719FB" w:rsidRPr="00757A11">
        <w:rPr>
          <w:b w:val="0"/>
          <w:bCs/>
          <w:i/>
          <w:iCs/>
        </w:rPr>
        <w:t xml:space="preserve"> for each Term and Condition</w:t>
      </w:r>
      <w:r w:rsidRPr="001951DA">
        <w:rPr>
          <w:b w:val="0"/>
          <w:bCs/>
        </w:rPr>
        <w:t>)</w:t>
      </w:r>
    </w:p>
    <w:tbl>
      <w:tblPr>
        <w:tblW w:w="11250" w:type="dxa"/>
        <w:tblInd w:w="-5" w:type="dxa"/>
        <w:tblLook w:val="04A0" w:firstRow="1" w:lastRow="0" w:firstColumn="1" w:lastColumn="0" w:noHBand="0" w:noVBand="1"/>
      </w:tblPr>
      <w:tblGrid>
        <w:gridCol w:w="8820"/>
        <w:gridCol w:w="2430"/>
      </w:tblGrid>
      <w:tr w:rsidR="009B44BC" w:rsidRPr="00641782" w14:paraId="30677AAB" w14:textId="77777777" w:rsidTr="00FE34F6">
        <w:trPr>
          <w:trHeight w:val="314"/>
        </w:trPr>
        <w:tc>
          <w:tcPr>
            <w:tcW w:w="8820" w:type="dxa"/>
            <w:tcBorders>
              <w:top w:val="single" w:sz="4" w:space="0" w:color="808080"/>
              <w:left w:val="single" w:sz="4" w:space="0" w:color="808080"/>
              <w:bottom w:val="single" w:sz="4" w:space="0" w:color="auto"/>
              <w:right w:val="single" w:sz="4" w:space="0" w:color="808080"/>
            </w:tcBorders>
            <w:shd w:val="clear" w:color="auto" w:fill="9BBB59" w:themeFill="accent3"/>
            <w:hideMark/>
          </w:tcPr>
          <w:p w14:paraId="03CBC197" w14:textId="24E77723" w:rsidR="009B44BC" w:rsidRPr="00641782" w:rsidRDefault="009B44BC" w:rsidP="008479BF">
            <w:pPr>
              <w:spacing w:after="0" w:line="240" w:lineRule="auto"/>
              <w:rPr>
                <w:rFonts w:ascii="Calibri" w:eastAsia="Times New Roman" w:hAnsi="Calibri" w:cs="Calibri"/>
                <w:b/>
                <w:bCs/>
              </w:rPr>
            </w:pPr>
            <w:r w:rsidRPr="00641782">
              <w:rPr>
                <w:rFonts w:ascii="Calibri" w:eastAsia="Times New Roman" w:hAnsi="Calibri" w:cs="Calibri"/>
                <w:b/>
                <w:bCs/>
              </w:rPr>
              <w:t xml:space="preserve">USFWS Terms </w:t>
            </w:r>
            <w:r w:rsidR="001649E1">
              <w:rPr>
                <w:rFonts w:ascii="Calibri" w:eastAsia="Times New Roman" w:hAnsi="Calibri" w:cs="Calibri"/>
                <w:b/>
                <w:bCs/>
              </w:rPr>
              <w:t>and</w:t>
            </w:r>
            <w:r w:rsidRPr="00641782">
              <w:rPr>
                <w:rFonts w:ascii="Calibri" w:eastAsia="Times New Roman" w:hAnsi="Calibri" w:cs="Calibri"/>
                <w:b/>
                <w:bCs/>
              </w:rPr>
              <w:t xml:space="preserve"> Conditions</w:t>
            </w:r>
            <w:r w:rsidRPr="00641782">
              <w:rPr>
                <w:rFonts w:ascii="Calibri" w:eastAsia="Times New Roman" w:hAnsi="Calibri" w:cs="Calibri"/>
                <w:b/>
                <w:bCs/>
              </w:rPr>
              <w:br/>
            </w:r>
          </w:p>
        </w:tc>
        <w:tc>
          <w:tcPr>
            <w:tcW w:w="2430" w:type="dxa"/>
            <w:tcBorders>
              <w:top w:val="single" w:sz="4" w:space="0" w:color="808080"/>
              <w:left w:val="nil"/>
              <w:bottom w:val="single" w:sz="4" w:space="0" w:color="auto"/>
              <w:right w:val="single" w:sz="4" w:space="0" w:color="808080"/>
            </w:tcBorders>
            <w:shd w:val="clear" w:color="auto" w:fill="9BBB59" w:themeFill="accent3"/>
            <w:hideMark/>
          </w:tcPr>
          <w:p w14:paraId="3ACE717B" w14:textId="71C6DB3F" w:rsidR="009B44BC" w:rsidRPr="00641782" w:rsidRDefault="001649E1" w:rsidP="008479BF">
            <w:pPr>
              <w:spacing w:after="0" w:line="240" w:lineRule="auto"/>
              <w:rPr>
                <w:rFonts w:ascii="Calibri" w:eastAsia="Times New Roman" w:hAnsi="Calibri" w:cs="Calibri"/>
                <w:b/>
                <w:bCs/>
              </w:rPr>
            </w:pPr>
            <w:r>
              <w:rPr>
                <w:rFonts w:ascii="Calibri" w:eastAsia="Times New Roman" w:hAnsi="Calibri" w:cs="Calibri"/>
                <w:b/>
                <w:bCs/>
              </w:rPr>
              <w:t xml:space="preserve">Was this </w:t>
            </w:r>
            <w:r w:rsidR="008719FB">
              <w:rPr>
                <w:rFonts w:ascii="Calibri" w:eastAsia="Times New Roman" w:hAnsi="Calibri" w:cs="Calibri"/>
                <w:b/>
                <w:bCs/>
              </w:rPr>
              <w:t>i</w:t>
            </w:r>
            <w:r>
              <w:rPr>
                <w:rFonts w:ascii="Calibri" w:eastAsia="Times New Roman" w:hAnsi="Calibri" w:cs="Calibri"/>
                <w:b/>
                <w:bCs/>
              </w:rPr>
              <w:t>mplemented?</w:t>
            </w:r>
          </w:p>
        </w:tc>
      </w:tr>
      <w:tr w:rsidR="001649E1" w:rsidRPr="00641782" w14:paraId="174D9241" w14:textId="77777777" w:rsidTr="00FE34F6">
        <w:trPr>
          <w:trHeight w:val="288"/>
        </w:trPr>
        <w:tc>
          <w:tcPr>
            <w:tcW w:w="11250" w:type="dxa"/>
            <w:gridSpan w:val="2"/>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bottom"/>
            <w:hideMark/>
          </w:tcPr>
          <w:p w14:paraId="33AF8A55" w14:textId="7F80B7D0" w:rsidR="001649E1" w:rsidRPr="00641782" w:rsidRDefault="001649E1" w:rsidP="008479BF">
            <w:pPr>
              <w:spacing w:after="0" w:line="240" w:lineRule="auto"/>
              <w:rPr>
                <w:rFonts w:ascii="Calibri" w:eastAsia="Times New Roman" w:hAnsi="Calibri" w:cs="Calibri"/>
                <w:b/>
                <w:bCs/>
                <w:color w:val="000000"/>
              </w:rPr>
            </w:pPr>
            <w:r w:rsidRPr="00641782">
              <w:rPr>
                <w:rFonts w:ascii="Calibri" w:eastAsia="Times New Roman" w:hAnsi="Calibri" w:cs="Calibri"/>
                <w:b/>
                <w:bCs/>
                <w:color w:val="000000"/>
              </w:rPr>
              <w:t xml:space="preserve">General </w:t>
            </w:r>
          </w:p>
        </w:tc>
      </w:tr>
      <w:tr w:rsidR="009B44BC" w:rsidRPr="00641782" w14:paraId="42EBA805" w14:textId="77777777" w:rsidTr="00757A11">
        <w:trPr>
          <w:trHeight w:val="1574"/>
        </w:trPr>
        <w:tc>
          <w:tcPr>
            <w:tcW w:w="8820" w:type="dxa"/>
            <w:tcBorders>
              <w:top w:val="single" w:sz="4" w:space="0" w:color="auto"/>
              <w:left w:val="single" w:sz="4" w:space="0" w:color="808080"/>
              <w:bottom w:val="single" w:sz="4" w:space="0" w:color="808080"/>
              <w:right w:val="single" w:sz="4" w:space="0" w:color="808080"/>
            </w:tcBorders>
            <w:shd w:val="clear" w:color="auto" w:fill="auto"/>
            <w:hideMark/>
          </w:tcPr>
          <w:p w14:paraId="15F07DA4" w14:textId="2524C243" w:rsidR="009B44BC" w:rsidRPr="00641782" w:rsidRDefault="009B44BC" w:rsidP="008479BF">
            <w:pPr>
              <w:spacing w:after="0" w:line="240" w:lineRule="auto"/>
              <w:rPr>
                <w:rFonts w:ascii="Calibri" w:eastAsia="Times New Roman" w:hAnsi="Calibri" w:cs="Calibri"/>
              </w:rPr>
            </w:pPr>
            <w:r w:rsidRPr="00641782">
              <w:rPr>
                <w:rFonts w:ascii="Calibri" w:eastAsia="Times New Roman" w:hAnsi="Calibri" w:cs="Calibri"/>
              </w:rPr>
              <w:t>To implement RPM #2 (monitoring), the FHWA and COE shall ensure that: Visual monitoring shall be conducted to confirm that the extent of take</w:t>
            </w:r>
            <w:r>
              <w:rPr>
                <w:rFonts w:ascii="Calibri" w:eastAsia="Times New Roman" w:hAnsi="Calibri" w:cs="Calibri"/>
              </w:rPr>
              <w:t xml:space="preserve"> </w:t>
            </w:r>
            <w:r w:rsidRPr="00641782">
              <w:rPr>
                <w:rFonts w:ascii="Calibri" w:eastAsia="Times New Roman" w:hAnsi="Calibri" w:cs="Calibri"/>
              </w:rPr>
              <w:t xml:space="preserve">(1,600 foot sediment plume) is not </w:t>
            </w:r>
            <w:r>
              <w:rPr>
                <w:rFonts w:ascii="Calibri" w:eastAsia="Times New Roman" w:hAnsi="Calibri" w:cs="Calibri"/>
              </w:rPr>
              <w:t>e</w:t>
            </w:r>
            <w:r w:rsidRPr="00641782">
              <w:rPr>
                <w:rFonts w:ascii="Calibri" w:eastAsia="Times New Roman" w:hAnsi="Calibri" w:cs="Calibri"/>
              </w:rPr>
              <w:t xml:space="preserve">xceeded. Turbidity monitoring will also include NTU measurements to ensure that a sediment plume does not exceed state water quality standards for turbidity at any point. Idaho surface water quality criteria for aquatic life use designations require that below an applicable mixing zone, turbidity shall not exceed background turbidity by more than 50 NTU instantaneously or more than 25 NTU for more than 10 consecutive days. </w:t>
            </w:r>
          </w:p>
        </w:tc>
        <w:tc>
          <w:tcPr>
            <w:tcW w:w="2430" w:type="dxa"/>
            <w:tcBorders>
              <w:top w:val="single" w:sz="4" w:space="0" w:color="auto"/>
              <w:left w:val="nil"/>
              <w:bottom w:val="single" w:sz="4" w:space="0" w:color="808080"/>
              <w:right w:val="single" w:sz="4" w:space="0" w:color="808080"/>
            </w:tcBorders>
            <w:shd w:val="clear" w:color="auto" w:fill="auto"/>
            <w:hideMark/>
          </w:tcPr>
          <w:p w14:paraId="4610AEA1" w14:textId="4CAED734" w:rsidR="009B44BC" w:rsidRPr="00FE34F6" w:rsidRDefault="00FD1317" w:rsidP="008479BF">
            <w:pPr>
              <w:spacing w:after="0" w:line="240" w:lineRule="auto"/>
              <w:rPr>
                <w:rFonts w:ascii="Calibri" w:eastAsia="Times New Roman" w:hAnsi="Calibri" w:cs="Calibri"/>
                <w:color w:val="000000"/>
              </w:rPr>
            </w:pPr>
            <w:sdt>
              <w:sdtPr>
                <w:rPr>
                  <w:rFonts w:ascii="Calibri" w:eastAsia="Calibri" w:hAnsi="Calibri" w:cs="Calibri"/>
                  <w:sz w:val="22"/>
                  <w:szCs w:val="22"/>
                </w:rPr>
                <w:id w:val="1835182939"/>
                <w14:checkbox>
                  <w14:checked w14:val="0"/>
                  <w14:checkedState w14:val="2612" w14:font="MS Gothic"/>
                  <w14:uncheckedState w14:val="2610" w14:font="MS Gothic"/>
                </w14:checkbox>
              </w:sdtPr>
              <w:sdtEndPr/>
              <w:sdtContent>
                <w:r w:rsidR="00B70338" w:rsidRPr="00FE34F6">
                  <w:rPr>
                    <w:rFonts w:ascii="Segoe UI Symbol" w:eastAsia="Calibri" w:hAnsi="Segoe UI Symbol" w:cs="Segoe UI Symbol"/>
                    <w:sz w:val="22"/>
                    <w:szCs w:val="22"/>
                  </w:rPr>
                  <w:t>☐</w:t>
                </w:r>
              </w:sdtContent>
            </w:sdt>
            <w:r w:rsidR="00B70338" w:rsidRPr="00FE34F6">
              <w:rPr>
                <w:rFonts w:ascii="Calibri" w:eastAsia="Calibri" w:hAnsi="Calibri" w:cs="Calibri"/>
                <w:sz w:val="22"/>
                <w:szCs w:val="22"/>
              </w:rPr>
              <w:t xml:space="preserve"> Yes  </w:t>
            </w:r>
            <w:sdt>
              <w:sdtPr>
                <w:rPr>
                  <w:rFonts w:ascii="Calibri" w:eastAsia="Calibri" w:hAnsi="Calibri" w:cs="Calibri"/>
                  <w:sz w:val="22"/>
                  <w:szCs w:val="22"/>
                </w:rPr>
                <w:id w:val="666213635"/>
                <w14:checkbox>
                  <w14:checked w14:val="0"/>
                  <w14:checkedState w14:val="2612" w14:font="MS Gothic"/>
                  <w14:uncheckedState w14:val="2610" w14:font="MS Gothic"/>
                </w14:checkbox>
              </w:sdtPr>
              <w:sdtEndPr/>
              <w:sdtContent>
                <w:r w:rsidR="00B70338" w:rsidRPr="00FE34F6">
                  <w:rPr>
                    <w:rFonts w:ascii="Segoe UI Symbol" w:eastAsia="Calibri" w:hAnsi="Segoe UI Symbol" w:cs="Segoe UI Symbol"/>
                    <w:sz w:val="22"/>
                    <w:szCs w:val="22"/>
                  </w:rPr>
                  <w:t>☐</w:t>
                </w:r>
              </w:sdtContent>
            </w:sdt>
            <w:r w:rsidR="00B70338" w:rsidRPr="00FE34F6">
              <w:rPr>
                <w:rFonts w:ascii="Calibri" w:eastAsia="Calibri" w:hAnsi="Calibri" w:cs="Calibri"/>
                <w:sz w:val="22"/>
                <w:szCs w:val="22"/>
              </w:rPr>
              <w:t xml:space="preserve"> No </w:t>
            </w:r>
            <w:sdt>
              <w:sdtPr>
                <w:rPr>
                  <w:rFonts w:ascii="Calibri" w:eastAsia="Calibri" w:hAnsi="Calibri" w:cs="Calibri"/>
                  <w:sz w:val="22"/>
                  <w:szCs w:val="22"/>
                </w:rPr>
                <w:id w:val="1569465639"/>
                <w14:checkbox>
                  <w14:checked w14:val="0"/>
                  <w14:checkedState w14:val="2612" w14:font="MS Gothic"/>
                  <w14:uncheckedState w14:val="2610" w14:font="MS Gothic"/>
                </w14:checkbox>
              </w:sdtPr>
              <w:sdtEndPr/>
              <w:sdtContent>
                <w:r w:rsidR="00B70338" w:rsidRPr="00FE34F6">
                  <w:rPr>
                    <w:rFonts w:ascii="Segoe UI Symbol" w:eastAsia="Calibri" w:hAnsi="Segoe UI Symbol" w:cs="Segoe UI Symbol"/>
                    <w:sz w:val="22"/>
                    <w:szCs w:val="22"/>
                  </w:rPr>
                  <w:t>☐</w:t>
                </w:r>
              </w:sdtContent>
            </w:sdt>
            <w:r w:rsidR="00B70338" w:rsidRPr="00FE34F6">
              <w:rPr>
                <w:rFonts w:ascii="Calibri" w:eastAsia="Calibri" w:hAnsi="Calibri" w:cs="Calibri"/>
                <w:sz w:val="22"/>
                <w:szCs w:val="22"/>
              </w:rPr>
              <w:t xml:space="preserve"> N/A   </w:t>
            </w:r>
          </w:p>
        </w:tc>
      </w:tr>
      <w:tr w:rsidR="009B44BC" w:rsidRPr="00641782" w14:paraId="2B0E3F12" w14:textId="77777777" w:rsidTr="00FE34F6">
        <w:trPr>
          <w:trHeight w:val="620"/>
        </w:trPr>
        <w:tc>
          <w:tcPr>
            <w:tcW w:w="8820" w:type="dxa"/>
            <w:tcBorders>
              <w:top w:val="nil"/>
              <w:left w:val="single" w:sz="4" w:space="0" w:color="808080"/>
              <w:bottom w:val="single" w:sz="4" w:space="0" w:color="auto"/>
              <w:right w:val="single" w:sz="4" w:space="0" w:color="808080"/>
            </w:tcBorders>
            <w:shd w:val="clear" w:color="auto" w:fill="auto"/>
            <w:hideMark/>
          </w:tcPr>
          <w:p w14:paraId="6599B01D" w14:textId="77777777" w:rsidR="009B44BC" w:rsidRPr="00641782" w:rsidRDefault="009B44BC" w:rsidP="008479BF">
            <w:pPr>
              <w:spacing w:after="0" w:line="240" w:lineRule="auto"/>
              <w:rPr>
                <w:rFonts w:ascii="Calibri" w:eastAsia="Times New Roman" w:hAnsi="Calibri" w:cs="Calibri"/>
              </w:rPr>
            </w:pPr>
            <w:r w:rsidRPr="00641782">
              <w:rPr>
                <w:rFonts w:ascii="Calibri" w:eastAsia="Times New Roman" w:hAnsi="Calibri" w:cs="Calibri"/>
              </w:rPr>
              <w:t>In addition to the post-project report, a riprap utilization report shall be submitted to NMFS within 45 days of project completion. The riprap report shall include the amount, in linear feet, of: (1) total riprap used, (2) total riprap used for necessary scour protection of structures, (3) total of riprap replacing existing riprap, and (4) total amount of riprap that was offset or needs to be offset.</w:t>
            </w:r>
          </w:p>
        </w:tc>
        <w:tc>
          <w:tcPr>
            <w:tcW w:w="2430" w:type="dxa"/>
            <w:tcBorders>
              <w:top w:val="nil"/>
              <w:left w:val="nil"/>
              <w:bottom w:val="single" w:sz="4" w:space="0" w:color="auto"/>
              <w:right w:val="single" w:sz="4" w:space="0" w:color="808080"/>
            </w:tcBorders>
            <w:shd w:val="clear" w:color="auto" w:fill="auto"/>
            <w:hideMark/>
          </w:tcPr>
          <w:p w14:paraId="540642BE" w14:textId="6DB1B644" w:rsidR="009B44BC" w:rsidRPr="00641782" w:rsidRDefault="00FD1317" w:rsidP="008479BF">
            <w:pPr>
              <w:spacing w:after="0" w:line="240" w:lineRule="auto"/>
              <w:rPr>
                <w:rFonts w:ascii="Calibri" w:eastAsia="Times New Roman" w:hAnsi="Calibri" w:cs="Calibri"/>
                <w:color w:val="000000"/>
              </w:rPr>
            </w:pPr>
            <w:sdt>
              <w:sdtPr>
                <w:rPr>
                  <w:rFonts w:ascii="Calibri" w:eastAsia="Calibri" w:hAnsi="Calibri" w:cs="Calibri"/>
                  <w:sz w:val="22"/>
                  <w:szCs w:val="22"/>
                </w:rPr>
                <w:id w:val="-1558392717"/>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Yes  </w:t>
            </w:r>
            <w:sdt>
              <w:sdtPr>
                <w:rPr>
                  <w:rFonts w:ascii="Calibri" w:eastAsia="Calibri" w:hAnsi="Calibri" w:cs="Calibri"/>
                  <w:sz w:val="22"/>
                  <w:szCs w:val="22"/>
                </w:rPr>
                <w:id w:val="644467423"/>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No </w:t>
            </w:r>
            <w:sdt>
              <w:sdtPr>
                <w:rPr>
                  <w:rFonts w:ascii="Calibri" w:eastAsia="Calibri" w:hAnsi="Calibri" w:cs="Calibri"/>
                  <w:sz w:val="22"/>
                  <w:szCs w:val="22"/>
                </w:rPr>
                <w:id w:val="1171612433"/>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N/A</w:t>
            </w:r>
          </w:p>
        </w:tc>
      </w:tr>
      <w:tr w:rsidR="00116529" w:rsidRPr="00641782" w14:paraId="12192F77" w14:textId="77777777" w:rsidTr="00FE34F6">
        <w:trPr>
          <w:trHeight w:val="288"/>
        </w:trPr>
        <w:tc>
          <w:tcPr>
            <w:tcW w:w="11250" w:type="dxa"/>
            <w:gridSpan w:val="2"/>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bottom"/>
            <w:hideMark/>
          </w:tcPr>
          <w:p w14:paraId="6BB309AE" w14:textId="2C2FBFA8" w:rsidR="00116529" w:rsidRPr="00641782" w:rsidRDefault="00116529" w:rsidP="008479BF">
            <w:pPr>
              <w:spacing w:after="0" w:line="240" w:lineRule="auto"/>
              <w:rPr>
                <w:rFonts w:ascii="Calibri" w:eastAsia="Times New Roman" w:hAnsi="Calibri" w:cs="Calibri"/>
                <w:b/>
                <w:bCs/>
                <w:color w:val="000000"/>
              </w:rPr>
            </w:pPr>
            <w:r w:rsidRPr="009B44BC">
              <w:rPr>
                <w:rFonts w:ascii="Calibri" w:eastAsia="Times New Roman" w:hAnsi="Calibri" w:cs="Calibri"/>
                <w:b/>
                <w:bCs/>
                <w:color w:val="000000"/>
              </w:rPr>
              <w:t>Bull Trout</w:t>
            </w:r>
          </w:p>
        </w:tc>
      </w:tr>
      <w:tr w:rsidR="009B44BC" w:rsidRPr="00641782" w14:paraId="556EB6DD" w14:textId="77777777" w:rsidTr="00FE34F6">
        <w:trPr>
          <w:trHeight w:val="1061"/>
        </w:trPr>
        <w:tc>
          <w:tcPr>
            <w:tcW w:w="8820" w:type="dxa"/>
            <w:tcBorders>
              <w:top w:val="single" w:sz="4" w:space="0" w:color="auto"/>
              <w:left w:val="single" w:sz="4" w:space="0" w:color="808080"/>
              <w:bottom w:val="single" w:sz="4" w:space="0" w:color="auto"/>
              <w:right w:val="single" w:sz="4" w:space="0" w:color="808080"/>
            </w:tcBorders>
            <w:shd w:val="clear" w:color="auto" w:fill="auto"/>
            <w:hideMark/>
          </w:tcPr>
          <w:p w14:paraId="6B3EA658" w14:textId="77777777" w:rsidR="009B44BC" w:rsidRPr="00641782" w:rsidRDefault="009B44BC" w:rsidP="008479BF">
            <w:pPr>
              <w:spacing w:after="0" w:line="240" w:lineRule="auto"/>
              <w:rPr>
                <w:rFonts w:ascii="Calibri" w:eastAsia="Times New Roman" w:hAnsi="Calibri" w:cs="Calibri"/>
                <w:color w:val="000000"/>
              </w:rPr>
            </w:pPr>
            <w:r w:rsidRPr="00641782">
              <w:rPr>
                <w:rFonts w:ascii="Calibri" w:eastAsia="Times New Roman" w:hAnsi="Calibri" w:cs="Calibri"/>
                <w:color w:val="000000"/>
              </w:rPr>
              <w:lastRenderedPageBreak/>
              <w:t xml:space="preserve">During stream bank stabilization, culvert installation/replacement, and two-lane bridge construction, coordinate with regional IDFG fisheries managers to consider alignment with local management plans to optimize fish habitat and minimize or prevent spread of invasive species including non-native brook trout into occupied bull trout habitat. </w:t>
            </w:r>
          </w:p>
        </w:tc>
        <w:tc>
          <w:tcPr>
            <w:tcW w:w="2430" w:type="dxa"/>
            <w:tcBorders>
              <w:top w:val="single" w:sz="4" w:space="0" w:color="auto"/>
              <w:left w:val="nil"/>
              <w:bottom w:val="single" w:sz="4" w:space="0" w:color="auto"/>
              <w:right w:val="single" w:sz="4" w:space="0" w:color="808080"/>
            </w:tcBorders>
            <w:shd w:val="clear" w:color="auto" w:fill="auto"/>
            <w:hideMark/>
          </w:tcPr>
          <w:p w14:paraId="5D806E0F" w14:textId="491D4ADC" w:rsidR="009B44BC" w:rsidRPr="00641782" w:rsidRDefault="00FD1317" w:rsidP="008479BF">
            <w:pPr>
              <w:spacing w:after="0" w:line="240" w:lineRule="auto"/>
              <w:rPr>
                <w:rFonts w:ascii="Calibri" w:eastAsia="Times New Roman" w:hAnsi="Calibri" w:cs="Calibri"/>
                <w:color w:val="000000"/>
              </w:rPr>
            </w:pPr>
            <w:sdt>
              <w:sdtPr>
                <w:rPr>
                  <w:rFonts w:ascii="Calibri" w:eastAsia="Calibri" w:hAnsi="Calibri" w:cs="Calibri"/>
                  <w:sz w:val="22"/>
                  <w:szCs w:val="22"/>
                </w:rPr>
                <w:id w:val="-805466057"/>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Yes  </w:t>
            </w:r>
            <w:sdt>
              <w:sdtPr>
                <w:rPr>
                  <w:rFonts w:ascii="Calibri" w:eastAsia="Calibri" w:hAnsi="Calibri" w:cs="Calibri"/>
                  <w:sz w:val="22"/>
                  <w:szCs w:val="22"/>
                </w:rPr>
                <w:id w:val="-549226614"/>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No </w:t>
            </w:r>
            <w:sdt>
              <w:sdtPr>
                <w:rPr>
                  <w:rFonts w:ascii="Calibri" w:eastAsia="Calibri" w:hAnsi="Calibri" w:cs="Calibri"/>
                  <w:sz w:val="22"/>
                  <w:szCs w:val="22"/>
                </w:rPr>
                <w:id w:val="1107316544"/>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N/A</w:t>
            </w:r>
          </w:p>
        </w:tc>
      </w:tr>
      <w:tr w:rsidR="00116529" w:rsidRPr="00641782" w14:paraId="6A01C2B9" w14:textId="77777777" w:rsidTr="00FE34F6">
        <w:trPr>
          <w:trHeight w:val="288"/>
        </w:trPr>
        <w:tc>
          <w:tcPr>
            <w:tcW w:w="11250" w:type="dxa"/>
            <w:gridSpan w:val="2"/>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bottom"/>
            <w:hideMark/>
          </w:tcPr>
          <w:p w14:paraId="6582DA40" w14:textId="0111CD1F" w:rsidR="00116529" w:rsidRPr="00641782" w:rsidRDefault="00116529" w:rsidP="008479BF">
            <w:pPr>
              <w:spacing w:after="0" w:line="240" w:lineRule="auto"/>
              <w:rPr>
                <w:rFonts w:ascii="Calibri" w:eastAsia="Times New Roman" w:hAnsi="Calibri" w:cs="Calibri"/>
                <w:b/>
                <w:bCs/>
                <w:color w:val="000000"/>
              </w:rPr>
            </w:pPr>
            <w:r w:rsidRPr="00641782">
              <w:rPr>
                <w:rFonts w:ascii="Calibri" w:eastAsia="Times New Roman" w:hAnsi="Calibri" w:cs="Calibri"/>
                <w:b/>
                <w:bCs/>
                <w:color w:val="000000"/>
              </w:rPr>
              <w:t>Snake River physa</w:t>
            </w:r>
          </w:p>
        </w:tc>
      </w:tr>
      <w:tr w:rsidR="009B44BC" w:rsidRPr="00641782" w14:paraId="1B2FCEB8" w14:textId="77777777" w:rsidTr="00FE34F6">
        <w:trPr>
          <w:trHeight w:val="1043"/>
        </w:trPr>
        <w:tc>
          <w:tcPr>
            <w:tcW w:w="8820" w:type="dxa"/>
            <w:tcBorders>
              <w:top w:val="single" w:sz="4" w:space="0" w:color="auto"/>
              <w:left w:val="single" w:sz="4" w:space="0" w:color="808080"/>
              <w:bottom w:val="single" w:sz="4" w:space="0" w:color="auto"/>
              <w:right w:val="single" w:sz="4" w:space="0" w:color="808080"/>
            </w:tcBorders>
            <w:shd w:val="clear" w:color="auto" w:fill="auto"/>
            <w:hideMark/>
          </w:tcPr>
          <w:p w14:paraId="60982339" w14:textId="77777777" w:rsidR="009B44BC" w:rsidRPr="00641782" w:rsidRDefault="009B44BC" w:rsidP="008479BF">
            <w:pPr>
              <w:spacing w:after="0" w:line="240" w:lineRule="auto"/>
              <w:rPr>
                <w:rFonts w:ascii="Calibri" w:eastAsia="Times New Roman" w:hAnsi="Calibri" w:cs="Calibri"/>
                <w:color w:val="000000"/>
              </w:rPr>
            </w:pPr>
            <w:r w:rsidRPr="00641782">
              <w:rPr>
                <w:rFonts w:ascii="Calibri" w:eastAsia="Times New Roman" w:hAnsi="Calibri" w:cs="Calibri"/>
                <w:color w:val="000000"/>
              </w:rPr>
              <w:t>Prior to conducting any in-water work, bank stabilization work, bridge construction, geotechnical investigation, or work below the OHWM within the Minidoka Reach, (Minidoka Dam downstream to the bridges on Interstate 84, west of exit 216 [RM 662-675]), contact the Service for a separate formal consultation on the Snake River physa.</w:t>
            </w:r>
          </w:p>
        </w:tc>
        <w:tc>
          <w:tcPr>
            <w:tcW w:w="2430" w:type="dxa"/>
            <w:tcBorders>
              <w:top w:val="single" w:sz="4" w:space="0" w:color="auto"/>
              <w:left w:val="nil"/>
              <w:bottom w:val="single" w:sz="4" w:space="0" w:color="auto"/>
              <w:right w:val="single" w:sz="4" w:space="0" w:color="808080"/>
            </w:tcBorders>
            <w:shd w:val="clear" w:color="auto" w:fill="auto"/>
            <w:hideMark/>
          </w:tcPr>
          <w:p w14:paraId="478C30C0" w14:textId="194801AF" w:rsidR="009B44BC" w:rsidRPr="00641782" w:rsidRDefault="00FD1317" w:rsidP="008479BF">
            <w:pPr>
              <w:spacing w:after="0" w:line="240" w:lineRule="auto"/>
              <w:rPr>
                <w:rFonts w:ascii="Calibri" w:eastAsia="Times New Roman" w:hAnsi="Calibri" w:cs="Calibri"/>
                <w:color w:val="000000"/>
              </w:rPr>
            </w:pPr>
            <w:sdt>
              <w:sdtPr>
                <w:rPr>
                  <w:rFonts w:ascii="Calibri" w:eastAsia="Calibri" w:hAnsi="Calibri" w:cs="Calibri"/>
                  <w:sz w:val="22"/>
                  <w:szCs w:val="22"/>
                </w:rPr>
                <w:id w:val="-988467469"/>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Yes  </w:t>
            </w:r>
            <w:sdt>
              <w:sdtPr>
                <w:rPr>
                  <w:rFonts w:ascii="Calibri" w:eastAsia="Calibri" w:hAnsi="Calibri" w:cs="Calibri"/>
                  <w:sz w:val="22"/>
                  <w:szCs w:val="22"/>
                </w:rPr>
                <w:id w:val="1872720054"/>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No </w:t>
            </w:r>
            <w:sdt>
              <w:sdtPr>
                <w:rPr>
                  <w:rFonts w:ascii="Calibri" w:eastAsia="Calibri" w:hAnsi="Calibri" w:cs="Calibri"/>
                  <w:sz w:val="22"/>
                  <w:szCs w:val="22"/>
                </w:rPr>
                <w:id w:val="1192967229"/>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N/A</w:t>
            </w:r>
          </w:p>
        </w:tc>
      </w:tr>
      <w:tr w:rsidR="009B44BC" w:rsidRPr="00641782" w14:paraId="1AC44056" w14:textId="77777777" w:rsidTr="00FE34F6">
        <w:trPr>
          <w:trHeight w:val="1250"/>
        </w:trPr>
        <w:tc>
          <w:tcPr>
            <w:tcW w:w="8820" w:type="dxa"/>
            <w:tcBorders>
              <w:top w:val="single" w:sz="4" w:space="0" w:color="auto"/>
              <w:left w:val="single" w:sz="4" w:space="0" w:color="808080"/>
              <w:bottom w:val="single" w:sz="4" w:space="0" w:color="808080"/>
              <w:right w:val="single" w:sz="4" w:space="0" w:color="808080"/>
            </w:tcBorders>
            <w:shd w:val="clear" w:color="auto" w:fill="auto"/>
            <w:hideMark/>
          </w:tcPr>
          <w:p w14:paraId="141A356C" w14:textId="77777777" w:rsidR="009B44BC" w:rsidRPr="00641782" w:rsidRDefault="009B44BC" w:rsidP="008479BF">
            <w:pPr>
              <w:spacing w:after="0" w:line="240" w:lineRule="auto"/>
              <w:rPr>
                <w:rFonts w:ascii="Calibri" w:eastAsia="Times New Roman" w:hAnsi="Calibri" w:cs="Calibri"/>
                <w:color w:val="000000"/>
              </w:rPr>
            </w:pPr>
            <w:r w:rsidRPr="00641782">
              <w:rPr>
                <w:rFonts w:ascii="Calibri" w:eastAsia="Times New Roman" w:hAnsi="Calibri" w:cs="Calibri"/>
                <w:color w:val="000000"/>
              </w:rPr>
              <w:t>Prior to dewatering or any alterations in water levels or flow, a ramping plan that specifies allowed rates of dewatering/rewatering or water level/flow changes should be developed with the Service to reduce impacts to any Snake River physa present in the area. If the project will require a reduction of river flow or stage, the Project proponent will work with the Service and agencies that controls the river flow/stage to develop an appropriate ramping plan or utilize an existing ramping plan.</w:t>
            </w:r>
          </w:p>
        </w:tc>
        <w:tc>
          <w:tcPr>
            <w:tcW w:w="2430" w:type="dxa"/>
            <w:tcBorders>
              <w:top w:val="single" w:sz="4" w:space="0" w:color="auto"/>
              <w:left w:val="nil"/>
              <w:bottom w:val="single" w:sz="4" w:space="0" w:color="808080"/>
              <w:right w:val="single" w:sz="4" w:space="0" w:color="808080"/>
            </w:tcBorders>
            <w:shd w:val="clear" w:color="auto" w:fill="auto"/>
            <w:hideMark/>
          </w:tcPr>
          <w:p w14:paraId="4C803C23" w14:textId="5CBF7DD2" w:rsidR="009B44BC" w:rsidRPr="00641782" w:rsidRDefault="00FD1317" w:rsidP="008479BF">
            <w:pPr>
              <w:spacing w:after="0" w:line="240" w:lineRule="auto"/>
              <w:rPr>
                <w:rFonts w:ascii="Calibri" w:eastAsia="Times New Roman" w:hAnsi="Calibri" w:cs="Calibri"/>
                <w:color w:val="000000"/>
              </w:rPr>
            </w:pPr>
            <w:sdt>
              <w:sdtPr>
                <w:rPr>
                  <w:rFonts w:ascii="Calibri" w:eastAsia="Calibri" w:hAnsi="Calibri" w:cs="Calibri"/>
                  <w:sz w:val="22"/>
                  <w:szCs w:val="22"/>
                </w:rPr>
                <w:id w:val="2105761158"/>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Yes  </w:t>
            </w:r>
            <w:sdt>
              <w:sdtPr>
                <w:rPr>
                  <w:rFonts w:ascii="Calibri" w:eastAsia="Calibri" w:hAnsi="Calibri" w:cs="Calibri"/>
                  <w:sz w:val="22"/>
                  <w:szCs w:val="22"/>
                </w:rPr>
                <w:id w:val="864254608"/>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No </w:t>
            </w:r>
            <w:sdt>
              <w:sdtPr>
                <w:rPr>
                  <w:rFonts w:ascii="Calibri" w:eastAsia="Calibri" w:hAnsi="Calibri" w:cs="Calibri"/>
                  <w:sz w:val="22"/>
                  <w:szCs w:val="22"/>
                </w:rPr>
                <w:id w:val="1417440003"/>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N/A</w:t>
            </w:r>
          </w:p>
        </w:tc>
      </w:tr>
      <w:tr w:rsidR="009B44BC" w:rsidRPr="00641782" w14:paraId="5A0218C6" w14:textId="77777777" w:rsidTr="00FE34F6">
        <w:trPr>
          <w:trHeight w:val="800"/>
        </w:trPr>
        <w:tc>
          <w:tcPr>
            <w:tcW w:w="8820" w:type="dxa"/>
            <w:tcBorders>
              <w:top w:val="nil"/>
              <w:left w:val="single" w:sz="4" w:space="0" w:color="808080"/>
              <w:bottom w:val="single" w:sz="4" w:space="0" w:color="808080"/>
              <w:right w:val="single" w:sz="4" w:space="0" w:color="808080"/>
            </w:tcBorders>
            <w:shd w:val="clear" w:color="auto" w:fill="auto"/>
            <w:hideMark/>
          </w:tcPr>
          <w:p w14:paraId="75E4D272" w14:textId="77777777" w:rsidR="009B44BC" w:rsidRPr="00641782" w:rsidRDefault="009B44BC" w:rsidP="008479BF">
            <w:pPr>
              <w:spacing w:after="0" w:line="240" w:lineRule="auto"/>
              <w:rPr>
                <w:rFonts w:ascii="Calibri" w:eastAsia="Times New Roman" w:hAnsi="Calibri" w:cs="Calibri"/>
                <w:color w:val="000000"/>
              </w:rPr>
            </w:pPr>
            <w:r w:rsidRPr="00641782">
              <w:rPr>
                <w:rFonts w:ascii="Calibri" w:eastAsia="Times New Roman" w:hAnsi="Calibri" w:cs="Calibri"/>
                <w:color w:val="000000"/>
              </w:rPr>
              <w:t xml:space="preserve">As needed during dewatering, identify for contractors where pump water from the dewatered area will be disposed. All necessary measures (e.g., settling ponds) will be taken to ensure no sediment from pump water will reach Snake River physa habitat. </w:t>
            </w:r>
          </w:p>
        </w:tc>
        <w:tc>
          <w:tcPr>
            <w:tcW w:w="2430" w:type="dxa"/>
            <w:tcBorders>
              <w:top w:val="nil"/>
              <w:left w:val="nil"/>
              <w:bottom w:val="single" w:sz="4" w:space="0" w:color="808080"/>
              <w:right w:val="single" w:sz="4" w:space="0" w:color="808080"/>
            </w:tcBorders>
            <w:shd w:val="clear" w:color="auto" w:fill="auto"/>
            <w:hideMark/>
          </w:tcPr>
          <w:p w14:paraId="666A49E3" w14:textId="0B87DFFA" w:rsidR="009B44BC" w:rsidRPr="00641782" w:rsidRDefault="00FD1317" w:rsidP="008479BF">
            <w:pPr>
              <w:spacing w:after="0" w:line="240" w:lineRule="auto"/>
              <w:rPr>
                <w:rFonts w:ascii="Calibri" w:eastAsia="Times New Roman" w:hAnsi="Calibri" w:cs="Calibri"/>
                <w:color w:val="000000"/>
              </w:rPr>
            </w:pPr>
            <w:sdt>
              <w:sdtPr>
                <w:rPr>
                  <w:rFonts w:ascii="Calibri" w:eastAsia="Calibri" w:hAnsi="Calibri" w:cs="Calibri"/>
                  <w:sz w:val="22"/>
                  <w:szCs w:val="22"/>
                </w:rPr>
                <w:id w:val="-1794131495"/>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Yes  </w:t>
            </w:r>
            <w:sdt>
              <w:sdtPr>
                <w:rPr>
                  <w:rFonts w:ascii="Calibri" w:eastAsia="Calibri" w:hAnsi="Calibri" w:cs="Calibri"/>
                  <w:sz w:val="22"/>
                  <w:szCs w:val="22"/>
                </w:rPr>
                <w:id w:val="508887308"/>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No </w:t>
            </w:r>
            <w:sdt>
              <w:sdtPr>
                <w:rPr>
                  <w:rFonts w:ascii="Calibri" w:eastAsia="Calibri" w:hAnsi="Calibri" w:cs="Calibri"/>
                  <w:sz w:val="22"/>
                  <w:szCs w:val="22"/>
                </w:rPr>
                <w:id w:val="1795098763"/>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N/A</w:t>
            </w:r>
          </w:p>
        </w:tc>
      </w:tr>
      <w:tr w:rsidR="009B44BC" w:rsidRPr="00641782" w14:paraId="295F9259" w14:textId="77777777" w:rsidTr="00FE34F6">
        <w:trPr>
          <w:trHeight w:val="530"/>
        </w:trPr>
        <w:tc>
          <w:tcPr>
            <w:tcW w:w="8820" w:type="dxa"/>
            <w:tcBorders>
              <w:top w:val="nil"/>
              <w:left w:val="single" w:sz="4" w:space="0" w:color="808080"/>
              <w:bottom w:val="single" w:sz="4" w:space="0" w:color="808080"/>
              <w:right w:val="single" w:sz="4" w:space="0" w:color="808080"/>
            </w:tcBorders>
            <w:shd w:val="clear" w:color="auto" w:fill="auto"/>
            <w:hideMark/>
          </w:tcPr>
          <w:p w14:paraId="1D7D47E3" w14:textId="77777777" w:rsidR="009B44BC" w:rsidRPr="00641782" w:rsidRDefault="009B44BC" w:rsidP="008479BF">
            <w:pPr>
              <w:spacing w:after="0" w:line="240" w:lineRule="auto"/>
              <w:rPr>
                <w:rFonts w:ascii="Calibri" w:eastAsia="Times New Roman" w:hAnsi="Calibri" w:cs="Calibri"/>
                <w:color w:val="000000"/>
              </w:rPr>
            </w:pPr>
            <w:r w:rsidRPr="00641782">
              <w:rPr>
                <w:rFonts w:ascii="Calibri" w:eastAsia="Times New Roman" w:hAnsi="Calibri" w:cs="Calibri"/>
                <w:color w:val="000000"/>
              </w:rPr>
              <w:t xml:space="preserve">If barges, boats, coffer dams, or temporary work bridges are/become necessary for project completion, the contractor/applicant/agency consult with the Service prior to their installation and use. </w:t>
            </w:r>
          </w:p>
        </w:tc>
        <w:tc>
          <w:tcPr>
            <w:tcW w:w="2430" w:type="dxa"/>
            <w:tcBorders>
              <w:top w:val="nil"/>
              <w:left w:val="nil"/>
              <w:bottom w:val="single" w:sz="4" w:space="0" w:color="808080"/>
              <w:right w:val="single" w:sz="4" w:space="0" w:color="808080"/>
            </w:tcBorders>
            <w:shd w:val="clear" w:color="auto" w:fill="auto"/>
            <w:hideMark/>
          </w:tcPr>
          <w:p w14:paraId="6A3B8EC7" w14:textId="0CDAE1E1" w:rsidR="009B44BC" w:rsidRPr="00641782" w:rsidRDefault="00FD1317" w:rsidP="008479BF">
            <w:pPr>
              <w:spacing w:after="0" w:line="240" w:lineRule="auto"/>
              <w:rPr>
                <w:rFonts w:ascii="Calibri" w:eastAsia="Times New Roman" w:hAnsi="Calibri" w:cs="Calibri"/>
                <w:color w:val="000000"/>
              </w:rPr>
            </w:pPr>
            <w:sdt>
              <w:sdtPr>
                <w:rPr>
                  <w:rFonts w:ascii="Calibri" w:eastAsia="Calibri" w:hAnsi="Calibri" w:cs="Calibri"/>
                  <w:sz w:val="22"/>
                  <w:szCs w:val="22"/>
                </w:rPr>
                <w:id w:val="-283428211"/>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Yes  </w:t>
            </w:r>
            <w:sdt>
              <w:sdtPr>
                <w:rPr>
                  <w:rFonts w:ascii="Calibri" w:eastAsia="Calibri" w:hAnsi="Calibri" w:cs="Calibri"/>
                  <w:sz w:val="22"/>
                  <w:szCs w:val="22"/>
                </w:rPr>
                <w:id w:val="-1907751822"/>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No </w:t>
            </w:r>
            <w:sdt>
              <w:sdtPr>
                <w:rPr>
                  <w:rFonts w:ascii="Calibri" w:eastAsia="Calibri" w:hAnsi="Calibri" w:cs="Calibri"/>
                  <w:sz w:val="22"/>
                  <w:szCs w:val="22"/>
                </w:rPr>
                <w:id w:val="-678656458"/>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N/A</w:t>
            </w:r>
          </w:p>
        </w:tc>
      </w:tr>
      <w:tr w:rsidR="009B44BC" w:rsidRPr="00641782" w14:paraId="32124A33" w14:textId="77777777" w:rsidTr="00FE34F6">
        <w:trPr>
          <w:trHeight w:val="782"/>
        </w:trPr>
        <w:tc>
          <w:tcPr>
            <w:tcW w:w="8820" w:type="dxa"/>
            <w:tcBorders>
              <w:top w:val="nil"/>
              <w:left w:val="single" w:sz="4" w:space="0" w:color="808080"/>
              <w:bottom w:val="single" w:sz="4" w:space="0" w:color="auto"/>
              <w:right w:val="single" w:sz="4" w:space="0" w:color="808080"/>
            </w:tcBorders>
            <w:shd w:val="clear" w:color="auto" w:fill="auto"/>
            <w:hideMark/>
          </w:tcPr>
          <w:p w14:paraId="527E18C1" w14:textId="77777777" w:rsidR="009B44BC" w:rsidRPr="00641782" w:rsidRDefault="009B44BC" w:rsidP="008479BF">
            <w:pPr>
              <w:spacing w:after="0" w:line="240" w:lineRule="auto"/>
              <w:rPr>
                <w:rFonts w:ascii="Calibri" w:eastAsia="Times New Roman" w:hAnsi="Calibri" w:cs="Calibri"/>
                <w:color w:val="000000"/>
              </w:rPr>
            </w:pPr>
            <w:r w:rsidRPr="00641782">
              <w:rPr>
                <w:rFonts w:ascii="Calibri" w:eastAsia="Times New Roman" w:hAnsi="Calibri" w:cs="Calibri"/>
                <w:color w:val="000000"/>
              </w:rPr>
              <w:t>Keep in-water work of shortest practicable duration. This includes any associated reductions in river stage, flow, or discharge for the purpose of accessing substrates below the OHWM or other action activities.</w:t>
            </w:r>
          </w:p>
        </w:tc>
        <w:tc>
          <w:tcPr>
            <w:tcW w:w="2430" w:type="dxa"/>
            <w:tcBorders>
              <w:top w:val="nil"/>
              <w:left w:val="nil"/>
              <w:bottom w:val="single" w:sz="4" w:space="0" w:color="auto"/>
              <w:right w:val="single" w:sz="4" w:space="0" w:color="808080"/>
            </w:tcBorders>
            <w:shd w:val="clear" w:color="auto" w:fill="auto"/>
            <w:hideMark/>
          </w:tcPr>
          <w:p w14:paraId="4A887556" w14:textId="060059C0" w:rsidR="009B44BC" w:rsidRPr="00641782" w:rsidRDefault="00FD1317" w:rsidP="008479BF">
            <w:pPr>
              <w:spacing w:after="0" w:line="240" w:lineRule="auto"/>
              <w:rPr>
                <w:rFonts w:ascii="Calibri" w:eastAsia="Times New Roman" w:hAnsi="Calibri" w:cs="Calibri"/>
                <w:color w:val="000000"/>
              </w:rPr>
            </w:pPr>
            <w:sdt>
              <w:sdtPr>
                <w:rPr>
                  <w:rFonts w:ascii="Calibri" w:eastAsia="Calibri" w:hAnsi="Calibri" w:cs="Calibri"/>
                  <w:sz w:val="22"/>
                  <w:szCs w:val="22"/>
                </w:rPr>
                <w:id w:val="284858207"/>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Yes  </w:t>
            </w:r>
            <w:sdt>
              <w:sdtPr>
                <w:rPr>
                  <w:rFonts w:ascii="Calibri" w:eastAsia="Calibri" w:hAnsi="Calibri" w:cs="Calibri"/>
                  <w:sz w:val="22"/>
                  <w:szCs w:val="22"/>
                </w:rPr>
                <w:id w:val="2131432375"/>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No </w:t>
            </w:r>
            <w:sdt>
              <w:sdtPr>
                <w:rPr>
                  <w:rFonts w:ascii="Calibri" w:eastAsia="Calibri" w:hAnsi="Calibri" w:cs="Calibri"/>
                  <w:sz w:val="22"/>
                  <w:szCs w:val="22"/>
                </w:rPr>
                <w:id w:val="-1308853604"/>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N/A</w:t>
            </w:r>
          </w:p>
        </w:tc>
      </w:tr>
      <w:tr w:rsidR="00116529" w:rsidRPr="00641782" w14:paraId="00AC8571" w14:textId="77777777" w:rsidTr="00FE34F6">
        <w:trPr>
          <w:trHeight w:val="288"/>
        </w:trPr>
        <w:tc>
          <w:tcPr>
            <w:tcW w:w="11250" w:type="dxa"/>
            <w:gridSpan w:val="2"/>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bottom"/>
            <w:hideMark/>
          </w:tcPr>
          <w:p w14:paraId="4C1A0119" w14:textId="03603E23" w:rsidR="00116529" w:rsidRPr="00641782" w:rsidRDefault="00116529" w:rsidP="008479BF">
            <w:pPr>
              <w:spacing w:after="0" w:line="240" w:lineRule="auto"/>
              <w:rPr>
                <w:rFonts w:ascii="Calibri" w:eastAsia="Times New Roman" w:hAnsi="Calibri" w:cs="Calibri"/>
                <w:b/>
                <w:bCs/>
                <w:color w:val="000000"/>
              </w:rPr>
            </w:pPr>
            <w:r w:rsidRPr="00641782">
              <w:rPr>
                <w:rFonts w:ascii="Calibri" w:eastAsia="Times New Roman" w:hAnsi="Calibri" w:cs="Calibri"/>
                <w:b/>
                <w:bCs/>
                <w:color w:val="000000"/>
              </w:rPr>
              <w:t>Bliss Rapids Snail</w:t>
            </w:r>
          </w:p>
        </w:tc>
      </w:tr>
      <w:tr w:rsidR="009B44BC" w:rsidRPr="00641782" w14:paraId="2AF22401" w14:textId="77777777" w:rsidTr="00FE34F6">
        <w:trPr>
          <w:trHeight w:val="620"/>
        </w:trPr>
        <w:tc>
          <w:tcPr>
            <w:tcW w:w="8820" w:type="dxa"/>
            <w:tcBorders>
              <w:top w:val="single" w:sz="4" w:space="0" w:color="auto"/>
              <w:left w:val="single" w:sz="4" w:space="0" w:color="808080"/>
              <w:bottom w:val="single" w:sz="4" w:space="0" w:color="808080"/>
              <w:right w:val="single" w:sz="4" w:space="0" w:color="808080"/>
            </w:tcBorders>
            <w:shd w:val="clear" w:color="auto" w:fill="auto"/>
            <w:hideMark/>
          </w:tcPr>
          <w:p w14:paraId="7587E3B7" w14:textId="77777777" w:rsidR="009B44BC" w:rsidRPr="00641782" w:rsidRDefault="009B44BC" w:rsidP="008479BF">
            <w:pPr>
              <w:spacing w:after="0" w:line="240" w:lineRule="auto"/>
              <w:rPr>
                <w:rFonts w:ascii="Calibri" w:eastAsia="Times New Roman" w:hAnsi="Calibri" w:cs="Calibri"/>
                <w:color w:val="000000"/>
              </w:rPr>
            </w:pPr>
            <w:r w:rsidRPr="00641782">
              <w:rPr>
                <w:rFonts w:ascii="Calibri" w:eastAsia="Times New Roman" w:hAnsi="Calibri" w:cs="Calibri"/>
                <w:color w:val="000000"/>
              </w:rPr>
              <w:t>Prior to conducting any in-water work, bank stabilization work, bridge construction, or work below the OHWM in potential Bliss Rapids snail habitat, contact the Service for additional specific information on the distribution of the Bliss Rapids snail.</w:t>
            </w:r>
          </w:p>
        </w:tc>
        <w:tc>
          <w:tcPr>
            <w:tcW w:w="2430" w:type="dxa"/>
            <w:tcBorders>
              <w:top w:val="single" w:sz="4" w:space="0" w:color="auto"/>
              <w:left w:val="nil"/>
              <w:bottom w:val="single" w:sz="4" w:space="0" w:color="808080"/>
              <w:right w:val="single" w:sz="4" w:space="0" w:color="808080"/>
            </w:tcBorders>
            <w:shd w:val="clear" w:color="auto" w:fill="auto"/>
            <w:hideMark/>
          </w:tcPr>
          <w:p w14:paraId="7937E5FF" w14:textId="7ECBE3CC" w:rsidR="009B44BC" w:rsidRPr="00641782" w:rsidRDefault="00FD1317" w:rsidP="008479BF">
            <w:pPr>
              <w:spacing w:after="0" w:line="240" w:lineRule="auto"/>
              <w:rPr>
                <w:rFonts w:ascii="Calibri" w:eastAsia="Times New Roman" w:hAnsi="Calibri" w:cs="Calibri"/>
                <w:color w:val="000000"/>
              </w:rPr>
            </w:pPr>
            <w:sdt>
              <w:sdtPr>
                <w:rPr>
                  <w:rFonts w:ascii="Calibri" w:eastAsia="Calibri" w:hAnsi="Calibri" w:cs="Calibri"/>
                  <w:sz w:val="22"/>
                  <w:szCs w:val="22"/>
                </w:rPr>
                <w:id w:val="-842775112"/>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Yes  </w:t>
            </w:r>
            <w:sdt>
              <w:sdtPr>
                <w:rPr>
                  <w:rFonts w:ascii="Calibri" w:eastAsia="Calibri" w:hAnsi="Calibri" w:cs="Calibri"/>
                  <w:sz w:val="22"/>
                  <w:szCs w:val="22"/>
                </w:rPr>
                <w:id w:val="148406829"/>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No </w:t>
            </w:r>
            <w:sdt>
              <w:sdtPr>
                <w:rPr>
                  <w:rFonts w:ascii="Calibri" w:eastAsia="Calibri" w:hAnsi="Calibri" w:cs="Calibri"/>
                  <w:sz w:val="22"/>
                  <w:szCs w:val="22"/>
                </w:rPr>
                <w:id w:val="1373801931"/>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N/A</w:t>
            </w:r>
          </w:p>
        </w:tc>
      </w:tr>
      <w:tr w:rsidR="009B44BC" w:rsidRPr="00641782" w14:paraId="48F70941" w14:textId="77777777" w:rsidTr="00FE34F6">
        <w:trPr>
          <w:trHeight w:val="1286"/>
        </w:trPr>
        <w:tc>
          <w:tcPr>
            <w:tcW w:w="8820" w:type="dxa"/>
            <w:tcBorders>
              <w:top w:val="nil"/>
              <w:left w:val="single" w:sz="4" w:space="0" w:color="808080"/>
              <w:bottom w:val="single" w:sz="4" w:space="0" w:color="808080"/>
              <w:right w:val="single" w:sz="4" w:space="0" w:color="808080"/>
            </w:tcBorders>
            <w:shd w:val="clear" w:color="auto" w:fill="auto"/>
            <w:hideMark/>
          </w:tcPr>
          <w:p w14:paraId="265BFC74" w14:textId="77777777" w:rsidR="009B44BC" w:rsidRPr="00641782" w:rsidRDefault="009B44BC" w:rsidP="008479BF">
            <w:pPr>
              <w:spacing w:after="0" w:line="240" w:lineRule="auto"/>
              <w:rPr>
                <w:rFonts w:ascii="Calibri" w:eastAsia="Times New Roman" w:hAnsi="Calibri" w:cs="Calibri"/>
                <w:color w:val="000000"/>
              </w:rPr>
            </w:pPr>
            <w:r w:rsidRPr="00641782">
              <w:rPr>
                <w:rFonts w:ascii="Calibri" w:eastAsia="Times New Roman" w:hAnsi="Calibri" w:cs="Calibri"/>
                <w:color w:val="000000"/>
              </w:rPr>
              <w:t>Prior to dewatering or any alterations in water levels or flow, a ramping plan that specifies allowed rates of dewatering/rewatering or water level/flow changes should be developed with the Service to reduce impacts to any Bliss Rapids snail present in the area. If the project will require a reduction of river flow or stage, the Project proponent will work with the Service and agencies that controls the river flow/stage to develop an appropriate ramping plan or utilize an existing ramping plan.</w:t>
            </w:r>
          </w:p>
        </w:tc>
        <w:tc>
          <w:tcPr>
            <w:tcW w:w="2430" w:type="dxa"/>
            <w:tcBorders>
              <w:top w:val="nil"/>
              <w:left w:val="nil"/>
              <w:bottom w:val="single" w:sz="4" w:space="0" w:color="808080"/>
              <w:right w:val="single" w:sz="4" w:space="0" w:color="808080"/>
            </w:tcBorders>
            <w:shd w:val="clear" w:color="auto" w:fill="auto"/>
            <w:hideMark/>
          </w:tcPr>
          <w:p w14:paraId="31F0A98F" w14:textId="06EF0827" w:rsidR="009B44BC" w:rsidRPr="00641782" w:rsidRDefault="00FD1317" w:rsidP="008479BF">
            <w:pPr>
              <w:spacing w:after="0" w:line="240" w:lineRule="auto"/>
              <w:rPr>
                <w:rFonts w:ascii="Calibri" w:eastAsia="Times New Roman" w:hAnsi="Calibri" w:cs="Calibri"/>
                <w:color w:val="000000"/>
              </w:rPr>
            </w:pPr>
            <w:sdt>
              <w:sdtPr>
                <w:rPr>
                  <w:rFonts w:ascii="Calibri" w:eastAsia="Calibri" w:hAnsi="Calibri" w:cs="Calibri"/>
                  <w:sz w:val="22"/>
                  <w:szCs w:val="22"/>
                </w:rPr>
                <w:id w:val="-1564859977"/>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Yes  </w:t>
            </w:r>
            <w:sdt>
              <w:sdtPr>
                <w:rPr>
                  <w:rFonts w:ascii="Calibri" w:eastAsia="Calibri" w:hAnsi="Calibri" w:cs="Calibri"/>
                  <w:sz w:val="22"/>
                  <w:szCs w:val="22"/>
                </w:rPr>
                <w:id w:val="-1095786526"/>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No </w:t>
            </w:r>
            <w:sdt>
              <w:sdtPr>
                <w:rPr>
                  <w:rFonts w:ascii="Calibri" w:eastAsia="Calibri" w:hAnsi="Calibri" w:cs="Calibri"/>
                  <w:sz w:val="22"/>
                  <w:szCs w:val="22"/>
                </w:rPr>
                <w:id w:val="89132695"/>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N/A</w:t>
            </w:r>
          </w:p>
        </w:tc>
      </w:tr>
      <w:tr w:rsidR="009B44BC" w:rsidRPr="00641782" w14:paraId="0F892245" w14:textId="77777777" w:rsidTr="00FE34F6">
        <w:trPr>
          <w:trHeight w:val="800"/>
        </w:trPr>
        <w:tc>
          <w:tcPr>
            <w:tcW w:w="8820" w:type="dxa"/>
            <w:tcBorders>
              <w:top w:val="nil"/>
              <w:left w:val="single" w:sz="4" w:space="0" w:color="808080"/>
              <w:bottom w:val="single" w:sz="4" w:space="0" w:color="auto"/>
              <w:right w:val="single" w:sz="4" w:space="0" w:color="808080"/>
            </w:tcBorders>
            <w:shd w:val="clear" w:color="auto" w:fill="auto"/>
            <w:hideMark/>
          </w:tcPr>
          <w:p w14:paraId="482ADFAD" w14:textId="77777777" w:rsidR="009B44BC" w:rsidRPr="00641782" w:rsidRDefault="009B44BC" w:rsidP="008479BF">
            <w:pPr>
              <w:spacing w:after="0" w:line="240" w:lineRule="auto"/>
              <w:rPr>
                <w:rFonts w:ascii="Calibri" w:eastAsia="Times New Roman" w:hAnsi="Calibri" w:cs="Calibri"/>
                <w:color w:val="000000"/>
              </w:rPr>
            </w:pPr>
            <w:r w:rsidRPr="00641782">
              <w:rPr>
                <w:rFonts w:ascii="Calibri" w:eastAsia="Times New Roman" w:hAnsi="Calibri" w:cs="Calibri"/>
                <w:color w:val="000000"/>
              </w:rPr>
              <w:t xml:space="preserve">As needed during dewatering, identify for contractors where pump water from the dewatered area will be disposed. All necessary measures (e.g., settling ponds) will be taken to ensure no sediment from pump water will reach Bliss Rapids snail habitat. </w:t>
            </w:r>
          </w:p>
        </w:tc>
        <w:tc>
          <w:tcPr>
            <w:tcW w:w="2430" w:type="dxa"/>
            <w:tcBorders>
              <w:top w:val="nil"/>
              <w:left w:val="nil"/>
              <w:bottom w:val="single" w:sz="4" w:space="0" w:color="auto"/>
              <w:right w:val="single" w:sz="4" w:space="0" w:color="808080"/>
            </w:tcBorders>
            <w:shd w:val="clear" w:color="auto" w:fill="auto"/>
            <w:hideMark/>
          </w:tcPr>
          <w:p w14:paraId="2FD3BA41" w14:textId="67A4F743" w:rsidR="009B44BC" w:rsidRPr="00641782" w:rsidRDefault="00FD1317" w:rsidP="008479BF">
            <w:pPr>
              <w:spacing w:after="0" w:line="240" w:lineRule="auto"/>
              <w:rPr>
                <w:rFonts w:ascii="Calibri" w:eastAsia="Times New Roman" w:hAnsi="Calibri" w:cs="Calibri"/>
                <w:color w:val="000000"/>
              </w:rPr>
            </w:pPr>
            <w:sdt>
              <w:sdtPr>
                <w:rPr>
                  <w:rFonts w:ascii="Calibri" w:eastAsia="Calibri" w:hAnsi="Calibri" w:cs="Calibri"/>
                  <w:sz w:val="22"/>
                  <w:szCs w:val="22"/>
                </w:rPr>
                <w:id w:val="894544519"/>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Yes  </w:t>
            </w:r>
            <w:sdt>
              <w:sdtPr>
                <w:rPr>
                  <w:rFonts w:ascii="Calibri" w:eastAsia="Calibri" w:hAnsi="Calibri" w:cs="Calibri"/>
                  <w:sz w:val="22"/>
                  <w:szCs w:val="22"/>
                </w:rPr>
                <w:id w:val="1621097766"/>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No </w:t>
            </w:r>
            <w:sdt>
              <w:sdtPr>
                <w:rPr>
                  <w:rFonts w:ascii="Calibri" w:eastAsia="Calibri" w:hAnsi="Calibri" w:cs="Calibri"/>
                  <w:sz w:val="22"/>
                  <w:szCs w:val="22"/>
                </w:rPr>
                <w:id w:val="220642992"/>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N/A</w:t>
            </w:r>
          </w:p>
        </w:tc>
      </w:tr>
      <w:tr w:rsidR="009B44BC" w:rsidRPr="00641782" w14:paraId="1519E080" w14:textId="77777777" w:rsidTr="00FE34F6">
        <w:trPr>
          <w:trHeight w:val="440"/>
        </w:trPr>
        <w:tc>
          <w:tcPr>
            <w:tcW w:w="8820" w:type="dxa"/>
            <w:tcBorders>
              <w:top w:val="single" w:sz="4" w:space="0" w:color="auto"/>
              <w:left w:val="single" w:sz="4" w:space="0" w:color="808080"/>
              <w:bottom w:val="single" w:sz="4" w:space="0" w:color="808080"/>
              <w:right w:val="single" w:sz="4" w:space="0" w:color="808080"/>
            </w:tcBorders>
            <w:shd w:val="clear" w:color="auto" w:fill="auto"/>
            <w:hideMark/>
          </w:tcPr>
          <w:p w14:paraId="1AF47986" w14:textId="77777777" w:rsidR="009B44BC" w:rsidRPr="00641782" w:rsidRDefault="009B44BC" w:rsidP="008479BF">
            <w:pPr>
              <w:spacing w:after="0" w:line="240" w:lineRule="auto"/>
              <w:rPr>
                <w:rFonts w:ascii="Calibri" w:eastAsia="Times New Roman" w:hAnsi="Calibri" w:cs="Calibri"/>
                <w:color w:val="000000"/>
              </w:rPr>
            </w:pPr>
            <w:r w:rsidRPr="00641782">
              <w:rPr>
                <w:rFonts w:ascii="Calibri" w:eastAsia="Times New Roman" w:hAnsi="Calibri" w:cs="Calibri"/>
                <w:color w:val="000000"/>
              </w:rPr>
              <w:t xml:space="preserve">If barges, boats, or temporary work bridges are/become necessary for project completion, the contractor/applicant/agency shall consult with the Service prior to their installation and use. </w:t>
            </w:r>
          </w:p>
        </w:tc>
        <w:tc>
          <w:tcPr>
            <w:tcW w:w="2430" w:type="dxa"/>
            <w:tcBorders>
              <w:top w:val="single" w:sz="4" w:space="0" w:color="auto"/>
              <w:left w:val="nil"/>
              <w:bottom w:val="single" w:sz="4" w:space="0" w:color="808080"/>
              <w:right w:val="single" w:sz="4" w:space="0" w:color="808080"/>
            </w:tcBorders>
            <w:shd w:val="clear" w:color="auto" w:fill="auto"/>
            <w:hideMark/>
          </w:tcPr>
          <w:p w14:paraId="2FE6D5F5" w14:textId="30F8E2A2" w:rsidR="009B44BC" w:rsidRPr="00641782" w:rsidRDefault="00FD1317" w:rsidP="008479BF">
            <w:pPr>
              <w:spacing w:after="0" w:line="240" w:lineRule="auto"/>
              <w:rPr>
                <w:rFonts w:ascii="Calibri" w:eastAsia="Times New Roman" w:hAnsi="Calibri" w:cs="Calibri"/>
                <w:color w:val="000000"/>
              </w:rPr>
            </w:pPr>
            <w:sdt>
              <w:sdtPr>
                <w:rPr>
                  <w:rFonts w:ascii="Calibri" w:eastAsia="Calibri" w:hAnsi="Calibri" w:cs="Calibri"/>
                  <w:sz w:val="22"/>
                  <w:szCs w:val="22"/>
                </w:rPr>
                <w:id w:val="-2103410396"/>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Yes  </w:t>
            </w:r>
            <w:sdt>
              <w:sdtPr>
                <w:rPr>
                  <w:rFonts w:ascii="Calibri" w:eastAsia="Calibri" w:hAnsi="Calibri" w:cs="Calibri"/>
                  <w:sz w:val="22"/>
                  <w:szCs w:val="22"/>
                </w:rPr>
                <w:id w:val="-1338381582"/>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No </w:t>
            </w:r>
            <w:sdt>
              <w:sdtPr>
                <w:rPr>
                  <w:rFonts w:ascii="Calibri" w:eastAsia="Calibri" w:hAnsi="Calibri" w:cs="Calibri"/>
                  <w:sz w:val="22"/>
                  <w:szCs w:val="22"/>
                </w:rPr>
                <w:id w:val="-1245643840"/>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N/A</w:t>
            </w:r>
          </w:p>
        </w:tc>
      </w:tr>
      <w:tr w:rsidR="009B44BC" w:rsidRPr="00641782" w14:paraId="58C699A9" w14:textId="77777777" w:rsidTr="00757A11">
        <w:trPr>
          <w:trHeight w:val="593"/>
        </w:trPr>
        <w:tc>
          <w:tcPr>
            <w:tcW w:w="8820" w:type="dxa"/>
            <w:tcBorders>
              <w:top w:val="nil"/>
              <w:left w:val="single" w:sz="4" w:space="0" w:color="808080"/>
              <w:bottom w:val="single" w:sz="4" w:space="0" w:color="808080"/>
              <w:right w:val="single" w:sz="4" w:space="0" w:color="808080"/>
            </w:tcBorders>
            <w:shd w:val="clear" w:color="auto" w:fill="auto"/>
            <w:hideMark/>
          </w:tcPr>
          <w:p w14:paraId="1CC64B7E" w14:textId="77777777" w:rsidR="009B44BC" w:rsidRPr="00641782" w:rsidRDefault="009B44BC" w:rsidP="008479BF">
            <w:pPr>
              <w:spacing w:after="0" w:line="240" w:lineRule="auto"/>
              <w:rPr>
                <w:rFonts w:ascii="Calibri" w:eastAsia="Times New Roman" w:hAnsi="Calibri" w:cs="Calibri"/>
                <w:color w:val="000000"/>
              </w:rPr>
            </w:pPr>
            <w:r w:rsidRPr="00641782">
              <w:rPr>
                <w:rFonts w:ascii="Calibri" w:eastAsia="Times New Roman" w:hAnsi="Calibri" w:cs="Calibri"/>
                <w:color w:val="000000"/>
              </w:rPr>
              <w:t>Keep in-water work of shortest practicable duration. This includes any associated reductions in river stage, flow, discharge for the purpose of accessing substrates below the OHWM or other action activities.</w:t>
            </w:r>
          </w:p>
        </w:tc>
        <w:tc>
          <w:tcPr>
            <w:tcW w:w="2430" w:type="dxa"/>
            <w:tcBorders>
              <w:top w:val="nil"/>
              <w:left w:val="nil"/>
              <w:bottom w:val="single" w:sz="4" w:space="0" w:color="808080"/>
              <w:right w:val="single" w:sz="4" w:space="0" w:color="808080"/>
            </w:tcBorders>
            <w:shd w:val="clear" w:color="auto" w:fill="auto"/>
            <w:hideMark/>
          </w:tcPr>
          <w:p w14:paraId="7E4AF510" w14:textId="443349A8" w:rsidR="009B44BC" w:rsidRPr="00641782" w:rsidRDefault="00FD1317" w:rsidP="008479BF">
            <w:pPr>
              <w:spacing w:after="0" w:line="240" w:lineRule="auto"/>
              <w:rPr>
                <w:rFonts w:ascii="Calibri" w:eastAsia="Times New Roman" w:hAnsi="Calibri" w:cs="Calibri"/>
                <w:color w:val="000000"/>
              </w:rPr>
            </w:pPr>
            <w:sdt>
              <w:sdtPr>
                <w:rPr>
                  <w:rFonts w:ascii="Calibri" w:eastAsia="Calibri" w:hAnsi="Calibri" w:cs="Calibri"/>
                  <w:sz w:val="22"/>
                  <w:szCs w:val="22"/>
                </w:rPr>
                <w:id w:val="-284434604"/>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Yes  </w:t>
            </w:r>
            <w:sdt>
              <w:sdtPr>
                <w:rPr>
                  <w:rFonts w:ascii="Calibri" w:eastAsia="Calibri" w:hAnsi="Calibri" w:cs="Calibri"/>
                  <w:sz w:val="22"/>
                  <w:szCs w:val="22"/>
                </w:rPr>
                <w:id w:val="201144266"/>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No </w:t>
            </w:r>
            <w:sdt>
              <w:sdtPr>
                <w:rPr>
                  <w:rFonts w:ascii="Calibri" w:eastAsia="Calibri" w:hAnsi="Calibri" w:cs="Calibri"/>
                  <w:sz w:val="22"/>
                  <w:szCs w:val="22"/>
                </w:rPr>
                <w:id w:val="-1757588849"/>
                <w14:checkbox>
                  <w14:checked w14:val="0"/>
                  <w14:checkedState w14:val="2612" w14:font="MS Gothic"/>
                  <w14:uncheckedState w14:val="2610" w14:font="MS Gothic"/>
                </w14:checkbox>
              </w:sdtPr>
              <w:sdtEndPr/>
              <w:sdtContent>
                <w:r w:rsidR="00FE34F6" w:rsidRPr="00FE34F6">
                  <w:rPr>
                    <w:rFonts w:ascii="Segoe UI Symbol" w:eastAsia="Calibri" w:hAnsi="Segoe UI Symbol" w:cs="Segoe UI Symbol"/>
                    <w:sz w:val="22"/>
                    <w:szCs w:val="22"/>
                  </w:rPr>
                  <w:t>☐</w:t>
                </w:r>
              </w:sdtContent>
            </w:sdt>
            <w:r w:rsidR="00FE34F6" w:rsidRPr="00FE34F6">
              <w:rPr>
                <w:rFonts w:ascii="Calibri" w:eastAsia="Calibri" w:hAnsi="Calibri" w:cs="Calibri"/>
                <w:sz w:val="22"/>
                <w:szCs w:val="22"/>
              </w:rPr>
              <w:t xml:space="preserve"> N/A</w:t>
            </w:r>
          </w:p>
        </w:tc>
      </w:tr>
    </w:tbl>
    <w:p w14:paraId="5601D291" w14:textId="21107543" w:rsidR="00364D8B" w:rsidRDefault="00364D8B" w:rsidP="00364D8B">
      <w:pPr>
        <w:pStyle w:val="Heading1"/>
        <w:rPr>
          <w:b w:val="0"/>
          <w:bCs/>
        </w:rPr>
      </w:pPr>
      <w:bookmarkStart w:id="10" w:name="_Hlk101531210"/>
      <w:r w:rsidRPr="00D90EB2">
        <w:rPr>
          <w:sz w:val="28"/>
          <w:szCs w:val="40"/>
        </w:rPr>
        <w:t xml:space="preserve">NMFS Terms and </w:t>
      </w:r>
      <w:bookmarkStart w:id="11" w:name="_Hlk101532548"/>
      <w:r w:rsidRPr="00D90EB2">
        <w:rPr>
          <w:sz w:val="28"/>
          <w:szCs w:val="40"/>
        </w:rPr>
        <w:t xml:space="preserve">Conditions </w:t>
      </w:r>
      <w:r>
        <w:rPr>
          <w:sz w:val="28"/>
          <w:szCs w:val="40"/>
        </w:rPr>
        <w:t xml:space="preserve">from BO </w:t>
      </w:r>
      <w:r w:rsidRPr="001951DA">
        <w:rPr>
          <w:b w:val="0"/>
          <w:bCs/>
        </w:rPr>
        <w:t>(</w:t>
      </w:r>
      <w:r w:rsidR="00291B09" w:rsidRPr="00757A11">
        <w:rPr>
          <w:b w:val="0"/>
          <w:bCs/>
          <w:i/>
          <w:iCs/>
        </w:rPr>
        <w:t>Check the</w:t>
      </w:r>
      <w:r w:rsidR="00291B09">
        <w:rPr>
          <w:b w:val="0"/>
          <w:bCs/>
          <w:i/>
          <w:iCs/>
        </w:rPr>
        <w:t xml:space="preserve"> appropriate</w:t>
      </w:r>
      <w:r w:rsidR="00291B09" w:rsidRPr="00757A11">
        <w:rPr>
          <w:b w:val="0"/>
          <w:bCs/>
          <w:i/>
          <w:iCs/>
        </w:rPr>
        <w:t xml:space="preserve"> box that applies for each Term and Condition</w:t>
      </w:r>
      <w:r w:rsidRPr="001951DA">
        <w:rPr>
          <w:b w:val="0"/>
          <w:bCs/>
        </w:rPr>
        <w:t>)</w:t>
      </w:r>
      <w:bookmarkEnd w:id="11"/>
    </w:p>
    <w:tbl>
      <w:tblPr>
        <w:tblW w:w="11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15"/>
        <w:gridCol w:w="2430"/>
      </w:tblGrid>
      <w:tr w:rsidR="00CF178E" w:rsidRPr="00D03313" w14:paraId="2F7DD028" w14:textId="77777777" w:rsidTr="00E07032">
        <w:trPr>
          <w:trHeight w:val="341"/>
        </w:trPr>
        <w:tc>
          <w:tcPr>
            <w:tcW w:w="8815" w:type="dxa"/>
            <w:shd w:val="clear" w:color="auto" w:fill="9BBB59" w:themeFill="accent3"/>
            <w:hideMark/>
          </w:tcPr>
          <w:p w14:paraId="1EF7ED47" w14:textId="51D9F350" w:rsidR="00CF178E" w:rsidRPr="00D03313" w:rsidRDefault="00CF178E" w:rsidP="008479BF">
            <w:pPr>
              <w:spacing w:after="0" w:line="240" w:lineRule="auto"/>
              <w:rPr>
                <w:rFonts w:ascii="Calibri" w:eastAsia="Times New Roman" w:hAnsi="Calibri" w:cs="Calibri"/>
                <w:b/>
                <w:bCs/>
              </w:rPr>
            </w:pPr>
            <w:r w:rsidRPr="00D03313">
              <w:rPr>
                <w:rFonts w:ascii="Calibri" w:eastAsia="Times New Roman" w:hAnsi="Calibri" w:cs="Calibri"/>
                <w:b/>
                <w:bCs/>
              </w:rPr>
              <w:t xml:space="preserve">NMFS Terms </w:t>
            </w:r>
            <w:r>
              <w:rPr>
                <w:rFonts w:ascii="Calibri" w:eastAsia="Times New Roman" w:hAnsi="Calibri" w:cs="Calibri"/>
                <w:b/>
                <w:bCs/>
              </w:rPr>
              <w:t>and</w:t>
            </w:r>
            <w:r w:rsidRPr="00D03313">
              <w:rPr>
                <w:rFonts w:ascii="Calibri" w:eastAsia="Times New Roman" w:hAnsi="Calibri" w:cs="Calibri"/>
                <w:b/>
                <w:bCs/>
              </w:rPr>
              <w:t xml:space="preserve"> Conditions</w:t>
            </w:r>
            <w:r w:rsidRPr="00D03313">
              <w:rPr>
                <w:rFonts w:ascii="Calibri" w:eastAsia="Times New Roman" w:hAnsi="Calibri" w:cs="Calibri"/>
                <w:b/>
                <w:bCs/>
              </w:rPr>
              <w:br/>
            </w:r>
          </w:p>
        </w:tc>
        <w:tc>
          <w:tcPr>
            <w:tcW w:w="2430" w:type="dxa"/>
            <w:shd w:val="clear" w:color="auto" w:fill="9BBB59" w:themeFill="accent3"/>
            <w:hideMark/>
          </w:tcPr>
          <w:p w14:paraId="28568626" w14:textId="5414F8D5" w:rsidR="00CF178E" w:rsidRPr="00D03313" w:rsidRDefault="00291B09" w:rsidP="008479BF">
            <w:pPr>
              <w:spacing w:after="0" w:line="240" w:lineRule="auto"/>
              <w:rPr>
                <w:rFonts w:ascii="Calibri" w:eastAsia="Times New Roman" w:hAnsi="Calibri" w:cs="Calibri"/>
                <w:b/>
                <w:bCs/>
              </w:rPr>
            </w:pPr>
            <w:r>
              <w:rPr>
                <w:rFonts w:ascii="Calibri" w:eastAsia="Times New Roman" w:hAnsi="Calibri" w:cs="Calibri"/>
                <w:b/>
                <w:bCs/>
              </w:rPr>
              <w:t>Was this implemented?</w:t>
            </w:r>
          </w:p>
        </w:tc>
      </w:tr>
      <w:tr w:rsidR="00CF178E" w:rsidRPr="00D03313" w14:paraId="185EE191" w14:textId="77777777" w:rsidTr="00582027">
        <w:trPr>
          <w:trHeight w:val="288"/>
        </w:trPr>
        <w:tc>
          <w:tcPr>
            <w:tcW w:w="11245" w:type="dxa"/>
            <w:gridSpan w:val="2"/>
            <w:shd w:val="clear" w:color="auto" w:fill="D6E3BC" w:themeFill="accent3" w:themeFillTint="66"/>
            <w:noWrap/>
            <w:vAlign w:val="bottom"/>
            <w:hideMark/>
          </w:tcPr>
          <w:p w14:paraId="1ECDA894" w14:textId="3361BBE7" w:rsidR="00CF178E" w:rsidRPr="00D03313" w:rsidRDefault="00CF178E" w:rsidP="008479BF">
            <w:pPr>
              <w:spacing w:after="0" w:line="240" w:lineRule="auto"/>
              <w:rPr>
                <w:rFonts w:ascii="Calibri" w:eastAsia="Times New Roman" w:hAnsi="Calibri" w:cs="Calibri"/>
                <w:b/>
                <w:bCs/>
                <w:color w:val="000000"/>
              </w:rPr>
            </w:pPr>
            <w:r w:rsidRPr="00D03313">
              <w:rPr>
                <w:rFonts w:ascii="Calibri" w:eastAsia="Times New Roman" w:hAnsi="Calibri" w:cs="Calibri"/>
                <w:b/>
                <w:bCs/>
                <w:color w:val="000000"/>
              </w:rPr>
              <w:t>Erosion Control</w:t>
            </w:r>
          </w:p>
        </w:tc>
      </w:tr>
      <w:tr w:rsidR="00CF178E" w:rsidRPr="00D03313" w14:paraId="27325BEF" w14:textId="77777777" w:rsidTr="00CF178E">
        <w:trPr>
          <w:trHeight w:val="530"/>
        </w:trPr>
        <w:tc>
          <w:tcPr>
            <w:tcW w:w="8815" w:type="dxa"/>
            <w:shd w:val="clear" w:color="auto" w:fill="auto"/>
            <w:hideMark/>
          </w:tcPr>
          <w:p w14:paraId="0B003C17" w14:textId="77777777" w:rsidR="00CF178E" w:rsidRPr="000A4D66" w:rsidRDefault="00CF178E" w:rsidP="008479BF">
            <w:pPr>
              <w:spacing w:after="0" w:line="240" w:lineRule="auto"/>
              <w:rPr>
                <w:rFonts w:ascii="Calibri" w:eastAsia="Times New Roman" w:hAnsi="Calibri" w:cs="Calibri"/>
                <w:color w:val="000000"/>
              </w:rPr>
            </w:pPr>
            <w:r w:rsidRPr="000A4D66">
              <w:rPr>
                <w:rFonts w:ascii="Calibri" w:eastAsia="Times New Roman" w:hAnsi="Calibri" w:cs="Calibri"/>
                <w:color w:val="000000"/>
              </w:rPr>
              <w:t>Sediment retention structures will be monitored over the course of each project, and structures will be cleaned out by hand when the structures are fifty percent full.</w:t>
            </w:r>
          </w:p>
        </w:tc>
        <w:tc>
          <w:tcPr>
            <w:tcW w:w="2430" w:type="dxa"/>
            <w:shd w:val="clear" w:color="auto" w:fill="auto"/>
            <w:hideMark/>
          </w:tcPr>
          <w:p w14:paraId="230DEB9D" w14:textId="136151DB" w:rsidR="00CF178E" w:rsidRPr="000A4D66" w:rsidRDefault="00FD1317" w:rsidP="008479BF">
            <w:pPr>
              <w:spacing w:after="0" w:line="240" w:lineRule="auto"/>
              <w:rPr>
                <w:rFonts w:ascii="Calibri" w:eastAsia="Times New Roman" w:hAnsi="Calibri" w:cs="Calibri"/>
                <w:color w:val="000000"/>
              </w:rPr>
            </w:pPr>
            <w:sdt>
              <w:sdtPr>
                <w:rPr>
                  <w:rFonts w:ascii="Calibri" w:eastAsia="Calibri" w:hAnsi="Calibri" w:cs="Calibri"/>
                  <w:sz w:val="22"/>
                  <w:szCs w:val="22"/>
                </w:rPr>
                <w:id w:val="1377891068"/>
                <w14:checkbox>
                  <w14:checked w14:val="0"/>
                  <w14:checkedState w14:val="2612" w14:font="MS Gothic"/>
                  <w14:uncheckedState w14:val="2610" w14:font="MS Gothic"/>
                </w14:checkbox>
              </w:sdtPr>
              <w:sdtEndPr/>
              <w:sdtContent>
                <w:r w:rsidR="00CF178E" w:rsidRPr="00FE34F6">
                  <w:rPr>
                    <w:rFonts w:ascii="Segoe UI Symbol" w:eastAsia="Calibri" w:hAnsi="Segoe UI Symbol" w:cs="Segoe UI Symbol"/>
                    <w:sz w:val="22"/>
                    <w:szCs w:val="22"/>
                  </w:rPr>
                  <w:t>☐</w:t>
                </w:r>
              </w:sdtContent>
            </w:sdt>
            <w:r w:rsidR="00CF178E" w:rsidRPr="00FE34F6">
              <w:rPr>
                <w:rFonts w:ascii="Calibri" w:eastAsia="Calibri" w:hAnsi="Calibri" w:cs="Calibri"/>
                <w:sz w:val="22"/>
                <w:szCs w:val="22"/>
              </w:rPr>
              <w:t xml:space="preserve"> Yes  </w:t>
            </w:r>
            <w:sdt>
              <w:sdtPr>
                <w:rPr>
                  <w:rFonts w:ascii="Calibri" w:eastAsia="Calibri" w:hAnsi="Calibri" w:cs="Calibri"/>
                  <w:sz w:val="22"/>
                  <w:szCs w:val="22"/>
                </w:rPr>
                <w:id w:val="672687593"/>
                <w14:checkbox>
                  <w14:checked w14:val="0"/>
                  <w14:checkedState w14:val="2612" w14:font="MS Gothic"/>
                  <w14:uncheckedState w14:val="2610" w14:font="MS Gothic"/>
                </w14:checkbox>
              </w:sdtPr>
              <w:sdtEndPr/>
              <w:sdtContent>
                <w:r w:rsidR="00CF178E" w:rsidRPr="00FE34F6">
                  <w:rPr>
                    <w:rFonts w:ascii="Segoe UI Symbol" w:eastAsia="Calibri" w:hAnsi="Segoe UI Symbol" w:cs="Segoe UI Symbol"/>
                    <w:sz w:val="22"/>
                    <w:szCs w:val="22"/>
                  </w:rPr>
                  <w:t>☐</w:t>
                </w:r>
              </w:sdtContent>
            </w:sdt>
            <w:r w:rsidR="00CF178E" w:rsidRPr="00FE34F6">
              <w:rPr>
                <w:rFonts w:ascii="Calibri" w:eastAsia="Calibri" w:hAnsi="Calibri" w:cs="Calibri"/>
                <w:sz w:val="22"/>
                <w:szCs w:val="22"/>
              </w:rPr>
              <w:t xml:space="preserve"> No </w:t>
            </w:r>
            <w:sdt>
              <w:sdtPr>
                <w:rPr>
                  <w:rFonts w:ascii="Calibri" w:eastAsia="Calibri" w:hAnsi="Calibri" w:cs="Calibri"/>
                  <w:sz w:val="22"/>
                  <w:szCs w:val="22"/>
                </w:rPr>
                <w:id w:val="-514156981"/>
                <w14:checkbox>
                  <w14:checked w14:val="0"/>
                  <w14:checkedState w14:val="2612" w14:font="MS Gothic"/>
                  <w14:uncheckedState w14:val="2610" w14:font="MS Gothic"/>
                </w14:checkbox>
              </w:sdtPr>
              <w:sdtEndPr/>
              <w:sdtContent>
                <w:r w:rsidR="00CF178E" w:rsidRPr="00FE34F6">
                  <w:rPr>
                    <w:rFonts w:ascii="Segoe UI Symbol" w:eastAsia="Calibri" w:hAnsi="Segoe UI Symbol" w:cs="Segoe UI Symbol"/>
                    <w:sz w:val="22"/>
                    <w:szCs w:val="22"/>
                  </w:rPr>
                  <w:t>☐</w:t>
                </w:r>
              </w:sdtContent>
            </w:sdt>
            <w:r w:rsidR="00CF178E" w:rsidRPr="00FE34F6">
              <w:rPr>
                <w:rFonts w:ascii="Calibri" w:eastAsia="Calibri" w:hAnsi="Calibri" w:cs="Calibri"/>
                <w:sz w:val="22"/>
                <w:szCs w:val="22"/>
              </w:rPr>
              <w:t xml:space="preserve"> N/A</w:t>
            </w:r>
          </w:p>
        </w:tc>
      </w:tr>
      <w:tr w:rsidR="00CF178E" w:rsidRPr="00D03313" w14:paraId="097E71D6" w14:textId="77777777" w:rsidTr="00337031">
        <w:trPr>
          <w:trHeight w:val="288"/>
        </w:trPr>
        <w:tc>
          <w:tcPr>
            <w:tcW w:w="11245" w:type="dxa"/>
            <w:gridSpan w:val="2"/>
            <w:shd w:val="clear" w:color="auto" w:fill="D6E3BC" w:themeFill="accent3" w:themeFillTint="66"/>
            <w:noWrap/>
            <w:vAlign w:val="bottom"/>
            <w:hideMark/>
          </w:tcPr>
          <w:p w14:paraId="00BB8FDC" w14:textId="09A09ECD" w:rsidR="00CF178E" w:rsidRPr="000A4D66" w:rsidRDefault="00CF178E" w:rsidP="008479BF">
            <w:pPr>
              <w:spacing w:after="0" w:line="240" w:lineRule="auto"/>
              <w:rPr>
                <w:rFonts w:ascii="Calibri" w:eastAsia="Times New Roman" w:hAnsi="Calibri" w:cs="Calibri"/>
                <w:b/>
                <w:bCs/>
                <w:color w:val="000000"/>
              </w:rPr>
            </w:pPr>
            <w:r w:rsidRPr="000A4D66">
              <w:rPr>
                <w:rFonts w:ascii="Calibri" w:eastAsia="Times New Roman" w:hAnsi="Calibri" w:cs="Calibri"/>
                <w:b/>
                <w:bCs/>
                <w:color w:val="000000"/>
              </w:rPr>
              <w:t>General for Ground Disturbing Activities</w:t>
            </w:r>
          </w:p>
        </w:tc>
      </w:tr>
      <w:tr w:rsidR="00CF178E" w:rsidRPr="00D03313" w14:paraId="18CF8ED9" w14:textId="77777777" w:rsidTr="00CF178E">
        <w:trPr>
          <w:trHeight w:val="782"/>
        </w:trPr>
        <w:tc>
          <w:tcPr>
            <w:tcW w:w="8815" w:type="dxa"/>
            <w:shd w:val="clear" w:color="auto" w:fill="auto"/>
            <w:hideMark/>
          </w:tcPr>
          <w:p w14:paraId="52E1D31E" w14:textId="77777777" w:rsidR="00CF178E" w:rsidRPr="000A4D66" w:rsidRDefault="00CF178E" w:rsidP="008479BF">
            <w:pPr>
              <w:spacing w:after="0" w:line="240" w:lineRule="auto"/>
              <w:rPr>
                <w:rFonts w:ascii="Calibri" w:eastAsia="Times New Roman" w:hAnsi="Calibri" w:cs="Calibri"/>
                <w:color w:val="000000"/>
              </w:rPr>
            </w:pPr>
            <w:r w:rsidRPr="000A4D66">
              <w:rPr>
                <w:rFonts w:ascii="Calibri" w:eastAsia="Times New Roman" w:hAnsi="Calibri" w:cs="Calibri"/>
                <w:color w:val="000000"/>
              </w:rPr>
              <w:t>If riparian vegetation is disturbed, an equal or greater amount will be restored. Vegetation restoration efforts should be as close as possible to the original disturbance, preferentially located within the same stream/river reach or 5th field HUC.</w:t>
            </w:r>
          </w:p>
        </w:tc>
        <w:tc>
          <w:tcPr>
            <w:tcW w:w="2430" w:type="dxa"/>
            <w:shd w:val="clear" w:color="auto" w:fill="auto"/>
            <w:hideMark/>
          </w:tcPr>
          <w:p w14:paraId="3C6CFE77" w14:textId="1C107F95" w:rsidR="00CF178E" w:rsidRPr="000A4D66" w:rsidRDefault="00FD1317" w:rsidP="008479BF">
            <w:pPr>
              <w:spacing w:after="0" w:line="240" w:lineRule="auto"/>
              <w:rPr>
                <w:rFonts w:ascii="Calibri" w:eastAsia="Times New Roman" w:hAnsi="Calibri" w:cs="Calibri"/>
                <w:color w:val="000000"/>
              </w:rPr>
            </w:pPr>
            <w:sdt>
              <w:sdtPr>
                <w:rPr>
                  <w:rFonts w:ascii="Calibri" w:eastAsia="Calibri" w:hAnsi="Calibri" w:cs="Calibri"/>
                  <w:sz w:val="22"/>
                  <w:szCs w:val="22"/>
                </w:rPr>
                <w:id w:val="-472605209"/>
                <w14:checkbox>
                  <w14:checked w14:val="0"/>
                  <w14:checkedState w14:val="2612" w14:font="MS Gothic"/>
                  <w14:uncheckedState w14:val="2610" w14:font="MS Gothic"/>
                </w14:checkbox>
              </w:sdtPr>
              <w:sdtEndPr/>
              <w:sdtContent>
                <w:r w:rsidR="00CF178E" w:rsidRPr="00FE34F6">
                  <w:rPr>
                    <w:rFonts w:ascii="Segoe UI Symbol" w:eastAsia="Calibri" w:hAnsi="Segoe UI Symbol" w:cs="Segoe UI Symbol"/>
                    <w:sz w:val="22"/>
                    <w:szCs w:val="22"/>
                  </w:rPr>
                  <w:t>☐</w:t>
                </w:r>
              </w:sdtContent>
            </w:sdt>
            <w:r w:rsidR="00CF178E" w:rsidRPr="00FE34F6">
              <w:rPr>
                <w:rFonts w:ascii="Calibri" w:eastAsia="Calibri" w:hAnsi="Calibri" w:cs="Calibri"/>
                <w:sz w:val="22"/>
                <w:szCs w:val="22"/>
              </w:rPr>
              <w:t xml:space="preserve"> Yes  </w:t>
            </w:r>
            <w:sdt>
              <w:sdtPr>
                <w:rPr>
                  <w:rFonts w:ascii="Calibri" w:eastAsia="Calibri" w:hAnsi="Calibri" w:cs="Calibri"/>
                  <w:sz w:val="22"/>
                  <w:szCs w:val="22"/>
                </w:rPr>
                <w:id w:val="109018281"/>
                <w14:checkbox>
                  <w14:checked w14:val="0"/>
                  <w14:checkedState w14:val="2612" w14:font="MS Gothic"/>
                  <w14:uncheckedState w14:val="2610" w14:font="MS Gothic"/>
                </w14:checkbox>
              </w:sdtPr>
              <w:sdtEndPr/>
              <w:sdtContent>
                <w:r w:rsidR="00CF178E" w:rsidRPr="00FE34F6">
                  <w:rPr>
                    <w:rFonts w:ascii="Segoe UI Symbol" w:eastAsia="Calibri" w:hAnsi="Segoe UI Symbol" w:cs="Segoe UI Symbol"/>
                    <w:sz w:val="22"/>
                    <w:szCs w:val="22"/>
                  </w:rPr>
                  <w:t>☐</w:t>
                </w:r>
              </w:sdtContent>
            </w:sdt>
            <w:r w:rsidR="00CF178E" w:rsidRPr="00FE34F6">
              <w:rPr>
                <w:rFonts w:ascii="Calibri" w:eastAsia="Calibri" w:hAnsi="Calibri" w:cs="Calibri"/>
                <w:sz w:val="22"/>
                <w:szCs w:val="22"/>
              </w:rPr>
              <w:t xml:space="preserve"> No </w:t>
            </w:r>
            <w:sdt>
              <w:sdtPr>
                <w:rPr>
                  <w:rFonts w:ascii="Calibri" w:eastAsia="Calibri" w:hAnsi="Calibri" w:cs="Calibri"/>
                  <w:sz w:val="22"/>
                  <w:szCs w:val="22"/>
                </w:rPr>
                <w:id w:val="-1227841051"/>
                <w14:checkbox>
                  <w14:checked w14:val="0"/>
                  <w14:checkedState w14:val="2612" w14:font="MS Gothic"/>
                  <w14:uncheckedState w14:val="2610" w14:font="MS Gothic"/>
                </w14:checkbox>
              </w:sdtPr>
              <w:sdtEndPr/>
              <w:sdtContent>
                <w:r w:rsidR="00CF178E" w:rsidRPr="00FE34F6">
                  <w:rPr>
                    <w:rFonts w:ascii="Segoe UI Symbol" w:eastAsia="Calibri" w:hAnsi="Segoe UI Symbol" w:cs="Segoe UI Symbol"/>
                    <w:sz w:val="22"/>
                    <w:szCs w:val="22"/>
                  </w:rPr>
                  <w:t>☐</w:t>
                </w:r>
              </w:sdtContent>
            </w:sdt>
            <w:r w:rsidR="00CF178E" w:rsidRPr="00FE34F6">
              <w:rPr>
                <w:rFonts w:ascii="Calibri" w:eastAsia="Calibri" w:hAnsi="Calibri" w:cs="Calibri"/>
                <w:sz w:val="22"/>
                <w:szCs w:val="22"/>
              </w:rPr>
              <w:t xml:space="preserve"> N/A</w:t>
            </w:r>
          </w:p>
        </w:tc>
      </w:tr>
      <w:tr w:rsidR="00CF178E" w:rsidRPr="00D03313" w14:paraId="5AC1F170" w14:textId="77777777" w:rsidTr="005B44FA">
        <w:trPr>
          <w:trHeight w:val="288"/>
        </w:trPr>
        <w:tc>
          <w:tcPr>
            <w:tcW w:w="11245" w:type="dxa"/>
            <w:gridSpan w:val="2"/>
            <w:shd w:val="clear" w:color="auto" w:fill="D6E3BC" w:themeFill="accent3" w:themeFillTint="66"/>
            <w:noWrap/>
            <w:vAlign w:val="bottom"/>
            <w:hideMark/>
          </w:tcPr>
          <w:p w14:paraId="3EFF7AF1" w14:textId="7E3AB1DD" w:rsidR="00CF178E" w:rsidRPr="000A4D66" w:rsidRDefault="00CF178E" w:rsidP="008479BF">
            <w:pPr>
              <w:spacing w:after="0" w:line="240" w:lineRule="auto"/>
              <w:rPr>
                <w:rFonts w:ascii="Calibri" w:eastAsia="Times New Roman" w:hAnsi="Calibri" w:cs="Calibri"/>
                <w:b/>
                <w:bCs/>
                <w:color w:val="000000"/>
              </w:rPr>
            </w:pPr>
            <w:r w:rsidRPr="000A4D66">
              <w:rPr>
                <w:rFonts w:ascii="Calibri" w:eastAsia="Times New Roman" w:hAnsi="Calibri" w:cs="Calibri"/>
                <w:b/>
                <w:bCs/>
                <w:color w:val="000000"/>
              </w:rPr>
              <w:t>General for Work Below the OHWM</w:t>
            </w:r>
          </w:p>
        </w:tc>
      </w:tr>
      <w:tr w:rsidR="00CF178E" w:rsidRPr="00D03313" w14:paraId="7D3E1C24" w14:textId="77777777" w:rsidTr="00E07032">
        <w:trPr>
          <w:trHeight w:val="638"/>
        </w:trPr>
        <w:tc>
          <w:tcPr>
            <w:tcW w:w="8815" w:type="dxa"/>
            <w:shd w:val="clear" w:color="auto" w:fill="auto"/>
            <w:hideMark/>
          </w:tcPr>
          <w:p w14:paraId="5D58391E" w14:textId="77777777" w:rsidR="00CF178E" w:rsidRPr="000A4D66" w:rsidRDefault="00CF178E" w:rsidP="008479BF">
            <w:pPr>
              <w:spacing w:after="0" w:line="240" w:lineRule="auto"/>
              <w:rPr>
                <w:rFonts w:ascii="Calibri" w:eastAsia="Times New Roman" w:hAnsi="Calibri" w:cs="Calibri"/>
                <w:color w:val="000000"/>
              </w:rPr>
            </w:pPr>
            <w:r w:rsidRPr="000A4D66">
              <w:rPr>
                <w:rFonts w:ascii="Calibri" w:eastAsia="Times New Roman" w:hAnsi="Calibri" w:cs="Calibri"/>
                <w:color w:val="000000"/>
              </w:rPr>
              <w:t>When a culvert is replaced in a fish-bearing stream, the culvert will be designed to pass 50-year storm event flows.</w:t>
            </w:r>
          </w:p>
        </w:tc>
        <w:tc>
          <w:tcPr>
            <w:tcW w:w="2430" w:type="dxa"/>
            <w:shd w:val="clear" w:color="auto" w:fill="auto"/>
            <w:hideMark/>
          </w:tcPr>
          <w:p w14:paraId="1C940F2A" w14:textId="02DD8D59" w:rsidR="00CF178E" w:rsidRPr="000A4D66" w:rsidRDefault="00FD1317" w:rsidP="008479BF">
            <w:pPr>
              <w:spacing w:after="0" w:line="240" w:lineRule="auto"/>
              <w:rPr>
                <w:rFonts w:ascii="Calibri" w:eastAsia="Times New Roman" w:hAnsi="Calibri" w:cs="Calibri"/>
                <w:color w:val="000000"/>
              </w:rPr>
            </w:pPr>
            <w:sdt>
              <w:sdtPr>
                <w:rPr>
                  <w:rFonts w:ascii="Calibri" w:eastAsia="Calibri" w:hAnsi="Calibri" w:cs="Calibri"/>
                  <w:sz w:val="22"/>
                  <w:szCs w:val="22"/>
                </w:rPr>
                <w:id w:val="-929494927"/>
                <w14:checkbox>
                  <w14:checked w14:val="0"/>
                  <w14:checkedState w14:val="2612" w14:font="MS Gothic"/>
                  <w14:uncheckedState w14:val="2610" w14:font="MS Gothic"/>
                </w14:checkbox>
              </w:sdtPr>
              <w:sdtEndPr/>
              <w:sdtContent>
                <w:r w:rsidR="00CF178E" w:rsidRPr="00FE34F6">
                  <w:rPr>
                    <w:rFonts w:ascii="Segoe UI Symbol" w:eastAsia="Calibri" w:hAnsi="Segoe UI Symbol" w:cs="Segoe UI Symbol"/>
                    <w:sz w:val="22"/>
                    <w:szCs w:val="22"/>
                  </w:rPr>
                  <w:t>☐</w:t>
                </w:r>
              </w:sdtContent>
            </w:sdt>
            <w:r w:rsidR="00CF178E" w:rsidRPr="00FE34F6">
              <w:rPr>
                <w:rFonts w:ascii="Calibri" w:eastAsia="Calibri" w:hAnsi="Calibri" w:cs="Calibri"/>
                <w:sz w:val="22"/>
                <w:szCs w:val="22"/>
              </w:rPr>
              <w:t xml:space="preserve"> Yes  </w:t>
            </w:r>
            <w:sdt>
              <w:sdtPr>
                <w:rPr>
                  <w:rFonts w:ascii="Calibri" w:eastAsia="Calibri" w:hAnsi="Calibri" w:cs="Calibri"/>
                  <w:sz w:val="22"/>
                  <w:szCs w:val="22"/>
                </w:rPr>
                <w:id w:val="494846422"/>
                <w14:checkbox>
                  <w14:checked w14:val="0"/>
                  <w14:checkedState w14:val="2612" w14:font="MS Gothic"/>
                  <w14:uncheckedState w14:val="2610" w14:font="MS Gothic"/>
                </w14:checkbox>
              </w:sdtPr>
              <w:sdtEndPr/>
              <w:sdtContent>
                <w:r w:rsidR="00CF178E" w:rsidRPr="00FE34F6">
                  <w:rPr>
                    <w:rFonts w:ascii="Segoe UI Symbol" w:eastAsia="Calibri" w:hAnsi="Segoe UI Symbol" w:cs="Segoe UI Symbol"/>
                    <w:sz w:val="22"/>
                    <w:szCs w:val="22"/>
                  </w:rPr>
                  <w:t>☐</w:t>
                </w:r>
              </w:sdtContent>
            </w:sdt>
            <w:r w:rsidR="00CF178E" w:rsidRPr="00FE34F6">
              <w:rPr>
                <w:rFonts w:ascii="Calibri" w:eastAsia="Calibri" w:hAnsi="Calibri" w:cs="Calibri"/>
                <w:sz w:val="22"/>
                <w:szCs w:val="22"/>
              </w:rPr>
              <w:t xml:space="preserve"> No </w:t>
            </w:r>
            <w:sdt>
              <w:sdtPr>
                <w:rPr>
                  <w:rFonts w:ascii="Calibri" w:eastAsia="Calibri" w:hAnsi="Calibri" w:cs="Calibri"/>
                  <w:sz w:val="22"/>
                  <w:szCs w:val="22"/>
                </w:rPr>
                <w:id w:val="-1538497467"/>
                <w14:checkbox>
                  <w14:checked w14:val="0"/>
                  <w14:checkedState w14:val="2612" w14:font="MS Gothic"/>
                  <w14:uncheckedState w14:val="2610" w14:font="MS Gothic"/>
                </w14:checkbox>
              </w:sdtPr>
              <w:sdtEndPr/>
              <w:sdtContent>
                <w:r w:rsidR="00CF178E" w:rsidRPr="00FE34F6">
                  <w:rPr>
                    <w:rFonts w:ascii="Segoe UI Symbol" w:eastAsia="Calibri" w:hAnsi="Segoe UI Symbol" w:cs="Segoe UI Symbol"/>
                    <w:sz w:val="22"/>
                    <w:szCs w:val="22"/>
                  </w:rPr>
                  <w:t>☐</w:t>
                </w:r>
              </w:sdtContent>
            </w:sdt>
            <w:r w:rsidR="00CF178E" w:rsidRPr="00FE34F6">
              <w:rPr>
                <w:rFonts w:ascii="Calibri" w:eastAsia="Calibri" w:hAnsi="Calibri" w:cs="Calibri"/>
                <w:sz w:val="22"/>
                <w:szCs w:val="22"/>
              </w:rPr>
              <w:t xml:space="preserve"> N/A</w:t>
            </w:r>
          </w:p>
        </w:tc>
      </w:tr>
      <w:tr w:rsidR="00CF178E" w:rsidRPr="00D03313" w14:paraId="3F90705A" w14:textId="77777777" w:rsidTr="00AF5C00">
        <w:trPr>
          <w:trHeight w:val="288"/>
        </w:trPr>
        <w:tc>
          <w:tcPr>
            <w:tcW w:w="11245" w:type="dxa"/>
            <w:gridSpan w:val="2"/>
            <w:shd w:val="clear" w:color="auto" w:fill="D6E3BC" w:themeFill="accent3" w:themeFillTint="66"/>
            <w:noWrap/>
            <w:vAlign w:val="bottom"/>
            <w:hideMark/>
          </w:tcPr>
          <w:p w14:paraId="4D8F2A1C" w14:textId="43A47878" w:rsidR="00CF178E" w:rsidRPr="00D03313" w:rsidRDefault="00CF178E" w:rsidP="008479BF">
            <w:pPr>
              <w:spacing w:after="0" w:line="240" w:lineRule="auto"/>
              <w:rPr>
                <w:rFonts w:ascii="Calibri" w:eastAsia="Times New Roman" w:hAnsi="Calibri" w:cs="Calibri"/>
                <w:b/>
                <w:bCs/>
                <w:color w:val="000000"/>
              </w:rPr>
            </w:pPr>
            <w:r w:rsidRPr="00D03313">
              <w:rPr>
                <w:rFonts w:ascii="Calibri" w:eastAsia="Times New Roman" w:hAnsi="Calibri" w:cs="Calibri"/>
                <w:b/>
                <w:bCs/>
                <w:color w:val="000000"/>
              </w:rPr>
              <w:lastRenderedPageBreak/>
              <w:t xml:space="preserve">Personnel Qualifications and Protocols for Work Area Isolation and Fish Handling </w:t>
            </w:r>
          </w:p>
        </w:tc>
      </w:tr>
      <w:tr w:rsidR="00CF178E" w:rsidRPr="00D03313" w14:paraId="5B3B7549" w14:textId="77777777" w:rsidTr="00CF178E">
        <w:trPr>
          <w:trHeight w:val="4229"/>
        </w:trPr>
        <w:tc>
          <w:tcPr>
            <w:tcW w:w="8815" w:type="dxa"/>
            <w:shd w:val="clear" w:color="auto" w:fill="auto"/>
            <w:hideMark/>
          </w:tcPr>
          <w:p w14:paraId="2332F261" w14:textId="77777777" w:rsidR="00CF178E" w:rsidRPr="00D03313" w:rsidRDefault="00CF178E" w:rsidP="008479BF">
            <w:pPr>
              <w:spacing w:after="0" w:line="240" w:lineRule="auto"/>
              <w:rPr>
                <w:rFonts w:ascii="Calibri" w:eastAsia="Times New Roman" w:hAnsi="Calibri" w:cs="Calibri"/>
                <w:color w:val="000000"/>
              </w:rPr>
            </w:pPr>
            <w:r w:rsidRPr="00D03313">
              <w:rPr>
                <w:rFonts w:ascii="Calibri" w:eastAsia="Times New Roman" w:hAnsi="Calibri" w:cs="Calibri"/>
                <w:i/>
                <w:iCs/>
                <w:color w:val="000000"/>
              </w:rPr>
              <w:t>Protocols for Work Area Isolation and Fish Handling</w:t>
            </w:r>
            <w:r w:rsidRPr="00D03313">
              <w:rPr>
                <w:rFonts w:ascii="Calibri" w:eastAsia="Times New Roman" w:hAnsi="Calibri" w:cs="Calibri"/>
                <w:color w:val="000000"/>
              </w:rPr>
              <w:br/>
              <w:t>• Methods to isolate, capture, and move/relocate fish will follow protocols described in: U.S. Fish and Wildlife Service (USFWS).  2012.  Recommended Fish Exclusion, Capture, Handling, and Electroshocking Protocols and Standards.  U.S. Fish and Wildlife Service, Washington Fish and Wildlife Office, Lacey, Washington.  June 19, 2012. 14 pp. Fish Exclusion, Capture, Handling and Electroshocking Protocols (fws.gov).</w:t>
            </w:r>
            <w:r w:rsidRPr="00D03313">
              <w:rPr>
                <w:rFonts w:ascii="Calibri" w:eastAsia="Times New Roman" w:hAnsi="Calibri" w:cs="Calibri"/>
                <w:color w:val="000000"/>
              </w:rPr>
              <w:br/>
              <w:t xml:space="preserve">• Reduce the potential number of fish hazed, captured, handled or electrofished during fish salvage operations by reducing streamflow prior to fish salvage operations at all sites. </w:t>
            </w:r>
            <w:r w:rsidRPr="00D03313">
              <w:rPr>
                <w:rFonts w:ascii="Calibri" w:eastAsia="Times New Roman" w:hAnsi="Calibri" w:cs="Calibri"/>
                <w:color w:val="000000"/>
              </w:rPr>
              <w:br/>
              <w:t xml:space="preserve">• When reducing flow during the de-watering phase, rapidly remove approximately 80% of streamflow to encourage the greatest degree of volitional movement from the project site.  </w:t>
            </w:r>
            <w:r w:rsidRPr="00D03313">
              <w:rPr>
                <w:rFonts w:ascii="Calibri" w:eastAsia="Times New Roman" w:hAnsi="Calibri" w:cs="Calibri"/>
                <w:color w:val="000000"/>
              </w:rPr>
              <w:br/>
              <w:t xml:space="preserve">• Ensure that holding conditions for any transported fish provide the lowest level of stress to captured individuals by maintaining local stream conditions (e.g., temperature, dissolved oxygen, etc.) in holding tanks, minimizing holding time, and preventing any predation in holding vessels. </w:t>
            </w:r>
            <w:r w:rsidRPr="00D03313">
              <w:rPr>
                <w:rFonts w:ascii="Calibri" w:eastAsia="Times New Roman" w:hAnsi="Calibri" w:cs="Calibri"/>
                <w:color w:val="000000"/>
              </w:rPr>
              <w:br/>
              <w:t xml:space="preserve">• Release all transported fish to a safe location as quickly as possible. Releasing fish upstream from the project site is better in that it avoids subjecting the fish to project-related sediment impacts. </w:t>
            </w:r>
            <w:r w:rsidRPr="00D03313">
              <w:rPr>
                <w:rFonts w:ascii="Calibri" w:eastAsia="Times New Roman" w:hAnsi="Calibri" w:cs="Calibri"/>
                <w:color w:val="000000"/>
              </w:rPr>
              <w:br/>
              <w:t xml:space="preserve">• All captured, handled, and killed ESA-listed fish shall be identified, counted, and reported to NMFS using the Construction Monitoring Form indicating the method of capture and cause of death. </w:t>
            </w:r>
          </w:p>
        </w:tc>
        <w:tc>
          <w:tcPr>
            <w:tcW w:w="2430" w:type="dxa"/>
            <w:shd w:val="clear" w:color="auto" w:fill="auto"/>
            <w:hideMark/>
          </w:tcPr>
          <w:p w14:paraId="74894A3A" w14:textId="75F3FB3D" w:rsidR="00CF178E" w:rsidRPr="00D03313" w:rsidRDefault="00FD1317" w:rsidP="008479BF">
            <w:pPr>
              <w:spacing w:after="0" w:line="240" w:lineRule="auto"/>
              <w:rPr>
                <w:rFonts w:ascii="Calibri" w:eastAsia="Times New Roman" w:hAnsi="Calibri" w:cs="Calibri"/>
                <w:color w:val="000000"/>
              </w:rPr>
            </w:pPr>
            <w:sdt>
              <w:sdtPr>
                <w:rPr>
                  <w:rFonts w:ascii="Calibri" w:eastAsia="Calibri" w:hAnsi="Calibri" w:cs="Calibri"/>
                  <w:sz w:val="22"/>
                  <w:szCs w:val="22"/>
                </w:rPr>
                <w:id w:val="1595510772"/>
                <w14:checkbox>
                  <w14:checked w14:val="0"/>
                  <w14:checkedState w14:val="2612" w14:font="MS Gothic"/>
                  <w14:uncheckedState w14:val="2610" w14:font="MS Gothic"/>
                </w14:checkbox>
              </w:sdtPr>
              <w:sdtEndPr/>
              <w:sdtContent>
                <w:r w:rsidR="00CF178E" w:rsidRPr="00FE34F6">
                  <w:rPr>
                    <w:rFonts w:ascii="Segoe UI Symbol" w:eastAsia="Calibri" w:hAnsi="Segoe UI Symbol" w:cs="Segoe UI Symbol"/>
                    <w:sz w:val="22"/>
                    <w:szCs w:val="22"/>
                  </w:rPr>
                  <w:t>☐</w:t>
                </w:r>
              </w:sdtContent>
            </w:sdt>
            <w:r w:rsidR="00CF178E" w:rsidRPr="00FE34F6">
              <w:rPr>
                <w:rFonts w:ascii="Calibri" w:eastAsia="Calibri" w:hAnsi="Calibri" w:cs="Calibri"/>
                <w:sz w:val="22"/>
                <w:szCs w:val="22"/>
              </w:rPr>
              <w:t xml:space="preserve"> Yes  </w:t>
            </w:r>
            <w:sdt>
              <w:sdtPr>
                <w:rPr>
                  <w:rFonts w:ascii="Calibri" w:eastAsia="Calibri" w:hAnsi="Calibri" w:cs="Calibri"/>
                  <w:sz w:val="22"/>
                  <w:szCs w:val="22"/>
                </w:rPr>
                <w:id w:val="-317110504"/>
                <w14:checkbox>
                  <w14:checked w14:val="0"/>
                  <w14:checkedState w14:val="2612" w14:font="MS Gothic"/>
                  <w14:uncheckedState w14:val="2610" w14:font="MS Gothic"/>
                </w14:checkbox>
              </w:sdtPr>
              <w:sdtEndPr/>
              <w:sdtContent>
                <w:r w:rsidR="00CF178E" w:rsidRPr="00FE34F6">
                  <w:rPr>
                    <w:rFonts w:ascii="Segoe UI Symbol" w:eastAsia="Calibri" w:hAnsi="Segoe UI Symbol" w:cs="Segoe UI Symbol"/>
                    <w:sz w:val="22"/>
                    <w:szCs w:val="22"/>
                  </w:rPr>
                  <w:t>☐</w:t>
                </w:r>
              </w:sdtContent>
            </w:sdt>
            <w:r w:rsidR="00CF178E" w:rsidRPr="00FE34F6">
              <w:rPr>
                <w:rFonts w:ascii="Calibri" w:eastAsia="Calibri" w:hAnsi="Calibri" w:cs="Calibri"/>
                <w:sz w:val="22"/>
                <w:szCs w:val="22"/>
              </w:rPr>
              <w:t xml:space="preserve"> No </w:t>
            </w:r>
            <w:sdt>
              <w:sdtPr>
                <w:rPr>
                  <w:rFonts w:ascii="Calibri" w:eastAsia="Calibri" w:hAnsi="Calibri" w:cs="Calibri"/>
                  <w:sz w:val="22"/>
                  <w:szCs w:val="22"/>
                </w:rPr>
                <w:id w:val="-1389411442"/>
                <w14:checkbox>
                  <w14:checked w14:val="0"/>
                  <w14:checkedState w14:val="2612" w14:font="MS Gothic"/>
                  <w14:uncheckedState w14:val="2610" w14:font="MS Gothic"/>
                </w14:checkbox>
              </w:sdtPr>
              <w:sdtEndPr/>
              <w:sdtContent>
                <w:r w:rsidR="00CF178E" w:rsidRPr="00FE34F6">
                  <w:rPr>
                    <w:rFonts w:ascii="Segoe UI Symbol" w:eastAsia="Calibri" w:hAnsi="Segoe UI Symbol" w:cs="Segoe UI Symbol"/>
                    <w:sz w:val="22"/>
                    <w:szCs w:val="22"/>
                  </w:rPr>
                  <w:t>☐</w:t>
                </w:r>
              </w:sdtContent>
            </w:sdt>
            <w:r w:rsidR="00CF178E" w:rsidRPr="00FE34F6">
              <w:rPr>
                <w:rFonts w:ascii="Calibri" w:eastAsia="Calibri" w:hAnsi="Calibri" w:cs="Calibri"/>
                <w:sz w:val="22"/>
                <w:szCs w:val="22"/>
              </w:rPr>
              <w:t xml:space="preserve"> N/A</w:t>
            </w:r>
          </w:p>
        </w:tc>
      </w:tr>
      <w:bookmarkEnd w:id="9"/>
      <w:bookmarkEnd w:id="10"/>
    </w:tbl>
    <w:p w14:paraId="5DF7443A" w14:textId="77777777" w:rsidR="00501CE8" w:rsidRPr="007B6FE4" w:rsidRDefault="00501CE8" w:rsidP="00940ED3">
      <w:pPr>
        <w:spacing w:after="0" w:line="240" w:lineRule="auto"/>
        <w:rPr>
          <w:rFonts w:asciiTheme="minorHAnsi" w:hAnsiTheme="minorHAnsi" w:cstheme="minorHAnsi"/>
        </w:rPr>
      </w:pPr>
    </w:p>
    <w:sectPr w:rsidR="00501CE8" w:rsidRPr="007B6FE4" w:rsidSect="00545E01">
      <w:pgSz w:w="12240" w:h="15840" w:code="1"/>
      <w:pgMar w:top="360" w:right="360" w:bottom="720" w:left="360" w:header="288" w:footer="576"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DC4666" w14:textId="77777777" w:rsidR="00872083" w:rsidRDefault="00872083" w:rsidP="00DC4439">
      <w:pPr>
        <w:spacing w:after="0" w:line="240" w:lineRule="auto"/>
      </w:pPr>
      <w:r>
        <w:separator/>
      </w:r>
    </w:p>
  </w:endnote>
  <w:endnote w:type="continuationSeparator" w:id="0">
    <w:p w14:paraId="0A5FB209" w14:textId="77777777" w:rsidR="00872083" w:rsidRDefault="00872083" w:rsidP="00DC4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9327CC" w14:textId="77777777" w:rsidR="00291B09" w:rsidRDefault="00291B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8"/>
        <w:szCs w:val="18"/>
      </w:rPr>
      <w:id w:val="8784672"/>
      <w:docPartObj>
        <w:docPartGallery w:val="Page Numbers (Bottom of Page)"/>
        <w:docPartUnique/>
      </w:docPartObj>
    </w:sdtPr>
    <w:sdtEndPr/>
    <w:sdtContent>
      <w:sdt>
        <w:sdtPr>
          <w:rPr>
            <w:sz w:val="18"/>
            <w:szCs w:val="18"/>
          </w:rPr>
          <w:id w:val="565050523"/>
          <w:docPartObj>
            <w:docPartGallery w:val="Page Numbers (Top of Page)"/>
            <w:docPartUnique/>
          </w:docPartObj>
        </w:sdtPr>
        <w:sdtEndPr/>
        <w:sdtContent>
          <w:p w14:paraId="76AF4E24" w14:textId="300DDCC5" w:rsidR="0065353F" w:rsidRPr="00DC4439" w:rsidRDefault="0065353F" w:rsidP="00DC4439">
            <w:pPr>
              <w:pStyle w:val="Footer"/>
              <w:jc w:val="right"/>
              <w:rPr>
                <w:sz w:val="18"/>
                <w:szCs w:val="18"/>
              </w:rPr>
            </w:pPr>
            <w:r w:rsidRPr="00DC4439">
              <w:rPr>
                <w:sz w:val="18"/>
                <w:szCs w:val="18"/>
              </w:rPr>
              <w:t xml:space="preserve">Page </w:t>
            </w:r>
            <w:r w:rsidR="006F734C" w:rsidRPr="00DC4439">
              <w:rPr>
                <w:sz w:val="18"/>
                <w:szCs w:val="18"/>
              </w:rPr>
              <w:fldChar w:fldCharType="begin"/>
            </w:r>
            <w:r w:rsidRPr="00DC4439">
              <w:rPr>
                <w:sz w:val="18"/>
                <w:szCs w:val="18"/>
              </w:rPr>
              <w:instrText xml:space="preserve"> PAGE </w:instrText>
            </w:r>
            <w:r w:rsidR="006F734C" w:rsidRPr="00DC4439">
              <w:rPr>
                <w:sz w:val="18"/>
                <w:szCs w:val="18"/>
              </w:rPr>
              <w:fldChar w:fldCharType="separate"/>
            </w:r>
            <w:r w:rsidR="007202CD">
              <w:rPr>
                <w:noProof/>
                <w:sz w:val="18"/>
                <w:szCs w:val="18"/>
              </w:rPr>
              <w:t>1</w:t>
            </w:r>
            <w:r w:rsidR="006F734C" w:rsidRPr="00DC4439">
              <w:rPr>
                <w:sz w:val="18"/>
                <w:szCs w:val="18"/>
              </w:rPr>
              <w:fldChar w:fldCharType="end"/>
            </w:r>
            <w:r w:rsidRPr="00DC4439">
              <w:rPr>
                <w:sz w:val="18"/>
                <w:szCs w:val="18"/>
              </w:rPr>
              <w:t xml:space="preserve"> of </w:t>
            </w:r>
            <w:r w:rsidR="006F734C" w:rsidRPr="00DC4439">
              <w:rPr>
                <w:sz w:val="18"/>
                <w:szCs w:val="18"/>
              </w:rPr>
              <w:fldChar w:fldCharType="begin"/>
            </w:r>
            <w:r w:rsidRPr="00DC4439">
              <w:rPr>
                <w:sz w:val="18"/>
                <w:szCs w:val="18"/>
              </w:rPr>
              <w:instrText xml:space="preserve"> NUMPAGES  </w:instrText>
            </w:r>
            <w:r w:rsidR="006F734C" w:rsidRPr="00DC4439">
              <w:rPr>
                <w:sz w:val="18"/>
                <w:szCs w:val="18"/>
              </w:rPr>
              <w:fldChar w:fldCharType="separate"/>
            </w:r>
            <w:r w:rsidR="007202CD">
              <w:rPr>
                <w:noProof/>
                <w:sz w:val="18"/>
                <w:szCs w:val="18"/>
              </w:rPr>
              <w:t>2</w:t>
            </w:r>
            <w:r w:rsidR="006F734C" w:rsidRPr="00DC4439">
              <w:rPr>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B342F0" w14:textId="77777777" w:rsidR="00291B09" w:rsidRDefault="00291B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62AF62" w14:textId="77777777" w:rsidR="00872083" w:rsidRDefault="00872083" w:rsidP="00DC4439">
      <w:pPr>
        <w:spacing w:after="0" w:line="240" w:lineRule="auto"/>
      </w:pPr>
      <w:r>
        <w:separator/>
      </w:r>
    </w:p>
  </w:footnote>
  <w:footnote w:type="continuationSeparator" w:id="0">
    <w:p w14:paraId="1AD8B29E" w14:textId="77777777" w:rsidR="00872083" w:rsidRDefault="00872083" w:rsidP="00DC44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D27702" w14:textId="77777777" w:rsidR="00291B09" w:rsidRDefault="00291B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B5BF4D" w14:textId="3EFC7982" w:rsidR="00160ACF" w:rsidRDefault="00155AB3" w:rsidP="00160ACF">
    <w:pPr>
      <w:tabs>
        <w:tab w:val="center" w:pos="5760"/>
        <w:tab w:val="right" w:pos="11520"/>
      </w:tabs>
      <w:spacing w:after="0" w:line="240" w:lineRule="auto"/>
      <w:rPr>
        <w:sz w:val="16"/>
        <w:szCs w:val="16"/>
      </w:rPr>
    </w:pPr>
    <w:r w:rsidRPr="00155AB3">
      <w:rPr>
        <w:sz w:val="16"/>
        <w:szCs w:val="16"/>
      </w:rPr>
      <w:t>ITD</w:t>
    </w:r>
    <w:r w:rsidR="009B0E45">
      <w:rPr>
        <w:sz w:val="16"/>
        <w:szCs w:val="16"/>
      </w:rPr>
      <w:t>-</w:t>
    </w:r>
    <w:r w:rsidRPr="00155AB3">
      <w:rPr>
        <w:sz w:val="16"/>
        <w:szCs w:val="16"/>
      </w:rPr>
      <w:t>02</w:t>
    </w:r>
    <w:r>
      <w:rPr>
        <w:sz w:val="16"/>
        <w:szCs w:val="16"/>
      </w:rPr>
      <w:t>9</w:t>
    </w:r>
    <w:r w:rsidR="00E60ACD">
      <w:rPr>
        <w:sz w:val="16"/>
        <w:szCs w:val="16"/>
      </w:rPr>
      <w:t>1</w:t>
    </w:r>
    <w:r w:rsidRPr="00155AB3">
      <w:rPr>
        <w:sz w:val="16"/>
        <w:szCs w:val="16"/>
      </w:rPr>
      <w:t xml:space="preserve"> Rev. 0</w:t>
    </w:r>
    <w:r w:rsidR="00E60ACD">
      <w:rPr>
        <w:sz w:val="16"/>
        <w:szCs w:val="16"/>
      </w:rPr>
      <w:t>4</w:t>
    </w:r>
    <w:r w:rsidRPr="00155AB3">
      <w:rPr>
        <w:sz w:val="16"/>
        <w:szCs w:val="16"/>
      </w:rPr>
      <w:t>-2</w:t>
    </w:r>
    <w:r w:rsidR="00E67D8B">
      <w:rPr>
        <w:sz w:val="16"/>
        <w:szCs w:val="16"/>
      </w:rPr>
      <w:t>3</w:t>
    </w:r>
    <w:r w:rsidRPr="00155AB3">
      <w:rPr>
        <w:sz w:val="16"/>
        <w:szCs w:val="16"/>
      </w:rPr>
      <w:tab/>
    </w:r>
  </w:p>
  <w:p w14:paraId="57704E5F" w14:textId="12E44484" w:rsidR="00160ACF" w:rsidRDefault="00155AB3" w:rsidP="00160ACF">
    <w:pPr>
      <w:tabs>
        <w:tab w:val="center" w:pos="5760"/>
        <w:tab w:val="right" w:pos="11520"/>
      </w:tabs>
      <w:spacing w:after="0" w:line="240" w:lineRule="auto"/>
      <w:jc w:val="center"/>
      <w:rPr>
        <w:rFonts w:asciiTheme="minorHAnsi" w:hAnsiTheme="minorHAnsi" w:cstheme="minorHAnsi"/>
        <w:b/>
        <w:sz w:val="28"/>
        <w:szCs w:val="28"/>
      </w:rPr>
    </w:pPr>
    <w:r w:rsidRPr="00155AB3">
      <w:rPr>
        <w:rFonts w:asciiTheme="minorHAnsi" w:hAnsiTheme="minorHAnsi" w:cstheme="minorHAnsi"/>
        <w:b/>
        <w:sz w:val="28"/>
        <w:szCs w:val="28"/>
      </w:rPr>
      <w:t>Programmatic Biological Assessment (PBA)</w:t>
    </w:r>
    <w:r w:rsidR="00160ACF">
      <w:rPr>
        <w:rFonts w:asciiTheme="minorHAnsi" w:hAnsiTheme="minorHAnsi" w:cstheme="minorHAnsi"/>
        <w:b/>
        <w:sz w:val="28"/>
        <w:szCs w:val="28"/>
      </w:rPr>
      <w:t xml:space="preserve"> </w:t>
    </w:r>
    <w:r w:rsidR="00E60ACD">
      <w:rPr>
        <w:rFonts w:asciiTheme="minorHAnsi" w:hAnsiTheme="minorHAnsi" w:cstheme="minorHAnsi"/>
        <w:b/>
        <w:sz w:val="28"/>
        <w:szCs w:val="28"/>
      </w:rPr>
      <w:t>–</w:t>
    </w:r>
    <w:r w:rsidR="00160ACF">
      <w:rPr>
        <w:rFonts w:asciiTheme="minorHAnsi" w:hAnsiTheme="minorHAnsi" w:cstheme="minorHAnsi"/>
        <w:b/>
        <w:sz w:val="28"/>
        <w:szCs w:val="28"/>
      </w:rPr>
      <w:t xml:space="preserve"> </w:t>
    </w:r>
    <w:r w:rsidR="00E60ACD">
      <w:rPr>
        <w:rFonts w:asciiTheme="minorHAnsi" w:hAnsiTheme="minorHAnsi" w:cstheme="minorHAnsi"/>
        <w:b/>
        <w:sz w:val="28"/>
        <w:szCs w:val="28"/>
      </w:rPr>
      <w:t>Emergency Consultation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8F4A31" w14:textId="77777777" w:rsidR="00291B09" w:rsidRDefault="00291B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F7721"/>
    <w:multiLevelType w:val="hybridMultilevel"/>
    <w:tmpl w:val="09045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35917"/>
    <w:multiLevelType w:val="hybridMultilevel"/>
    <w:tmpl w:val="0AD4B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B80CF8"/>
    <w:multiLevelType w:val="hybridMultilevel"/>
    <w:tmpl w:val="ACCEC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CC1083"/>
    <w:multiLevelType w:val="hybridMultilevel"/>
    <w:tmpl w:val="51385EF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1FC166A7"/>
    <w:multiLevelType w:val="hybridMultilevel"/>
    <w:tmpl w:val="D3949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9D1F51"/>
    <w:multiLevelType w:val="hybridMultilevel"/>
    <w:tmpl w:val="4F70F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D82AE8"/>
    <w:multiLevelType w:val="hybridMultilevel"/>
    <w:tmpl w:val="815C3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1F614A"/>
    <w:multiLevelType w:val="hybridMultilevel"/>
    <w:tmpl w:val="3B5A7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EC5C1F"/>
    <w:multiLevelType w:val="hybridMultilevel"/>
    <w:tmpl w:val="AEFA32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D50F52"/>
    <w:multiLevelType w:val="hybridMultilevel"/>
    <w:tmpl w:val="E424F47A"/>
    <w:lvl w:ilvl="0" w:tplc="3CE21DDA">
      <w:start w:val="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07261D"/>
    <w:multiLevelType w:val="hybridMultilevel"/>
    <w:tmpl w:val="A4560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1905DC"/>
    <w:multiLevelType w:val="hybridMultilevel"/>
    <w:tmpl w:val="E0B05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CC016F"/>
    <w:multiLevelType w:val="hybridMultilevel"/>
    <w:tmpl w:val="45D68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3618FA"/>
    <w:multiLevelType w:val="hybridMultilevel"/>
    <w:tmpl w:val="C442A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CD58E4"/>
    <w:multiLevelType w:val="hybridMultilevel"/>
    <w:tmpl w:val="E5EE7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E930C2"/>
    <w:multiLevelType w:val="hybridMultilevel"/>
    <w:tmpl w:val="A1BE622A"/>
    <w:lvl w:ilvl="0" w:tplc="3CE21DDA">
      <w:start w:val="2"/>
      <w:numFmt w:val="bullet"/>
      <w:lvlText w:val="•"/>
      <w:lvlJc w:val="left"/>
      <w:pPr>
        <w:ind w:left="2160" w:hanging="360"/>
      </w:pPr>
      <w:rPr>
        <w:rFonts w:ascii="Arial" w:eastAsiaTheme="minorEastAsia" w:hAnsi="Arial" w:cs="Arial"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57872028"/>
    <w:multiLevelType w:val="hybridMultilevel"/>
    <w:tmpl w:val="BF1E8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3049D2"/>
    <w:multiLevelType w:val="hybridMultilevel"/>
    <w:tmpl w:val="9080E8D0"/>
    <w:lvl w:ilvl="0" w:tplc="3CE21DDA">
      <w:start w:val="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D5420C"/>
    <w:multiLevelType w:val="hybridMultilevel"/>
    <w:tmpl w:val="9B663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C114F86"/>
    <w:multiLevelType w:val="hybridMultilevel"/>
    <w:tmpl w:val="08BC54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9A3108"/>
    <w:multiLevelType w:val="hybridMultilevel"/>
    <w:tmpl w:val="9E8AA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E06E5A"/>
    <w:multiLevelType w:val="hybridMultilevel"/>
    <w:tmpl w:val="636C9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6F5DFC"/>
    <w:multiLevelType w:val="hybridMultilevel"/>
    <w:tmpl w:val="C6040E6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5D4246"/>
    <w:multiLevelType w:val="hybridMultilevel"/>
    <w:tmpl w:val="8F5AE16A"/>
    <w:lvl w:ilvl="0" w:tplc="3CE21DDA">
      <w:start w:val="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42070B"/>
    <w:multiLevelType w:val="hybridMultilevel"/>
    <w:tmpl w:val="9D6CE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4"/>
  </w:num>
  <w:num w:numId="4">
    <w:abstractNumId w:val="19"/>
  </w:num>
  <w:num w:numId="5">
    <w:abstractNumId w:val="6"/>
  </w:num>
  <w:num w:numId="6">
    <w:abstractNumId w:val="18"/>
  </w:num>
  <w:num w:numId="7">
    <w:abstractNumId w:val="21"/>
  </w:num>
  <w:num w:numId="8">
    <w:abstractNumId w:val="10"/>
  </w:num>
  <w:num w:numId="9">
    <w:abstractNumId w:val="7"/>
  </w:num>
  <w:num w:numId="10">
    <w:abstractNumId w:val="1"/>
  </w:num>
  <w:num w:numId="11">
    <w:abstractNumId w:val="9"/>
  </w:num>
  <w:num w:numId="12">
    <w:abstractNumId w:val="12"/>
  </w:num>
  <w:num w:numId="13">
    <w:abstractNumId w:val="11"/>
  </w:num>
  <w:num w:numId="14">
    <w:abstractNumId w:val="22"/>
  </w:num>
  <w:num w:numId="15">
    <w:abstractNumId w:val="20"/>
  </w:num>
  <w:num w:numId="16">
    <w:abstractNumId w:val="2"/>
  </w:num>
  <w:num w:numId="17">
    <w:abstractNumId w:val="14"/>
  </w:num>
  <w:num w:numId="18">
    <w:abstractNumId w:val="16"/>
  </w:num>
  <w:num w:numId="19">
    <w:abstractNumId w:val="17"/>
  </w:num>
  <w:num w:numId="20">
    <w:abstractNumId w:val="15"/>
  </w:num>
  <w:num w:numId="21">
    <w:abstractNumId w:val="8"/>
  </w:num>
  <w:num w:numId="22">
    <w:abstractNumId w:val="4"/>
  </w:num>
  <w:num w:numId="23">
    <w:abstractNumId w:val="0"/>
  </w:num>
  <w:num w:numId="24">
    <w:abstractNumId w:val="23"/>
  </w:num>
  <w:num w:numId="25">
    <w:abstractNumId w:val="13"/>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hideSpellingErrors/>
  <w:hideGrammaticalErrors/>
  <w:proofState w:spelling="clean" w:grammar="clean"/>
  <w:attachedTemplate r:id="rId1"/>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7BD"/>
    <w:rsid w:val="000424C3"/>
    <w:rsid w:val="00042616"/>
    <w:rsid w:val="00043D0E"/>
    <w:rsid w:val="00050836"/>
    <w:rsid w:val="00053F0F"/>
    <w:rsid w:val="00056D50"/>
    <w:rsid w:val="000762D4"/>
    <w:rsid w:val="000876A0"/>
    <w:rsid w:val="00094BC3"/>
    <w:rsid w:val="000C6331"/>
    <w:rsid w:val="000D01C1"/>
    <w:rsid w:val="000D6274"/>
    <w:rsid w:val="000E2457"/>
    <w:rsid w:val="000E2CFE"/>
    <w:rsid w:val="001039A0"/>
    <w:rsid w:val="00103ADE"/>
    <w:rsid w:val="00110C8F"/>
    <w:rsid w:val="00116529"/>
    <w:rsid w:val="001427AE"/>
    <w:rsid w:val="00155AB3"/>
    <w:rsid w:val="00160095"/>
    <w:rsid w:val="00160ACF"/>
    <w:rsid w:val="001649E1"/>
    <w:rsid w:val="00165D34"/>
    <w:rsid w:val="00176BC4"/>
    <w:rsid w:val="0017741E"/>
    <w:rsid w:val="00177812"/>
    <w:rsid w:val="00183C0A"/>
    <w:rsid w:val="0018675E"/>
    <w:rsid w:val="00197713"/>
    <w:rsid w:val="00197807"/>
    <w:rsid w:val="001A33B0"/>
    <w:rsid w:val="001B56A7"/>
    <w:rsid w:val="001C2EAE"/>
    <w:rsid w:val="001D4057"/>
    <w:rsid w:val="001F2433"/>
    <w:rsid w:val="002051F3"/>
    <w:rsid w:val="00206C0A"/>
    <w:rsid w:val="002120E9"/>
    <w:rsid w:val="00212DEF"/>
    <w:rsid w:val="00227A47"/>
    <w:rsid w:val="002813CE"/>
    <w:rsid w:val="002838A0"/>
    <w:rsid w:val="00285649"/>
    <w:rsid w:val="00291B09"/>
    <w:rsid w:val="002928FB"/>
    <w:rsid w:val="00295EE5"/>
    <w:rsid w:val="002B1093"/>
    <w:rsid w:val="002C381A"/>
    <w:rsid w:val="002C4583"/>
    <w:rsid w:val="002F6958"/>
    <w:rsid w:val="00304910"/>
    <w:rsid w:val="0031023E"/>
    <w:rsid w:val="00315184"/>
    <w:rsid w:val="00330AB6"/>
    <w:rsid w:val="00341420"/>
    <w:rsid w:val="0034593D"/>
    <w:rsid w:val="00350A97"/>
    <w:rsid w:val="00364D8B"/>
    <w:rsid w:val="003711E2"/>
    <w:rsid w:val="00377A86"/>
    <w:rsid w:val="003B121B"/>
    <w:rsid w:val="003B1EAF"/>
    <w:rsid w:val="003C0A64"/>
    <w:rsid w:val="003C0CD3"/>
    <w:rsid w:val="003C221C"/>
    <w:rsid w:val="003D6263"/>
    <w:rsid w:val="003F0B81"/>
    <w:rsid w:val="003F20F8"/>
    <w:rsid w:val="00404E8A"/>
    <w:rsid w:val="004072F4"/>
    <w:rsid w:val="00414DD6"/>
    <w:rsid w:val="00417510"/>
    <w:rsid w:val="0043550E"/>
    <w:rsid w:val="00436CE9"/>
    <w:rsid w:val="00441410"/>
    <w:rsid w:val="00443D1C"/>
    <w:rsid w:val="00447193"/>
    <w:rsid w:val="00460C07"/>
    <w:rsid w:val="00465B35"/>
    <w:rsid w:val="00477DA8"/>
    <w:rsid w:val="004A37E6"/>
    <w:rsid w:val="004A648B"/>
    <w:rsid w:val="004D1B48"/>
    <w:rsid w:val="004E2320"/>
    <w:rsid w:val="004F3C23"/>
    <w:rsid w:val="00501CE8"/>
    <w:rsid w:val="005107BD"/>
    <w:rsid w:val="00525321"/>
    <w:rsid w:val="00525607"/>
    <w:rsid w:val="005335DD"/>
    <w:rsid w:val="00545E01"/>
    <w:rsid w:val="00546868"/>
    <w:rsid w:val="00563363"/>
    <w:rsid w:val="00582B5E"/>
    <w:rsid w:val="00597A66"/>
    <w:rsid w:val="005A0DC6"/>
    <w:rsid w:val="005B0F31"/>
    <w:rsid w:val="005B2323"/>
    <w:rsid w:val="005C7252"/>
    <w:rsid w:val="005D2755"/>
    <w:rsid w:val="005F2F3E"/>
    <w:rsid w:val="0061228F"/>
    <w:rsid w:val="00617224"/>
    <w:rsid w:val="00632681"/>
    <w:rsid w:val="006531B9"/>
    <w:rsid w:val="0065353F"/>
    <w:rsid w:val="00654ADB"/>
    <w:rsid w:val="006554BD"/>
    <w:rsid w:val="00662E90"/>
    <w:rsid w:val="006725BD"/>
    <w:rsid w:val="00687E24"/>
    <w:rsid w:val="00695819"/>
    <w:rsid w:val="006B70AC"/>
    <w:rsid w:val="006C3D07"/>
    <w:rsid w:val="006C41D0"/>
    <w:rsid w:val="006E3C15"/>
    <w:rsid w:val="006F734C"/>
    <w:rsid w:val="007202CD"/>
    <w:rsid w:val="00720CF3"/>
    <w:rsid w:val="007427B9"/>
    <w:rsid w:val="007435B8"/>
    <w:rsid w:val="0075719F"/>
    <w:rsid w:val="00757A11"/>
    <w:rsid w:val="00762EE2"/>
    <w:rsid w:val="00763406"/>
    <w:rsid w:val="007731F9"/>
    <w:rsid w:val="00783393"/>
    <w:rsid w:val="00791FB1"/>
    <w:rsid w:val="007B6FE4"/>
    <w:rsid w:val="007B75DD"/>
    <w:rsid w:val="007C4A0F"/>
    <w:rsid w:val="007C7E59"/>
    <w:rsid w:val="007D3485"/>
    <w:rsid w:val="007E1B89"/>
    <w:rsid w:val="007E2EEF"/>
    <w:rsid w:val="00845673"/>
    <w:rsid w:val="008460E5"/>
    <w:rsid w:val="00846869"/>
    <w:rsid w:val="008532C1"/>
    <w:rsid w:val="008719FB"/>
    <w:rsid w:val="00872083"/>
    <w:rsid w:val="0087303F"/>
    <w:rsid w:val="00876364"/>
    <w:rsid w:val="00887318"/>
    <w:rsid w:val="008874EC"/>
    <w:rsid w:val="00890604"/>
    <w:rsid w:val="00890847"/>
    <w:rsid w:val="008967D6"/>
    <w:rsid w:val="00897B57"/>
    <w:rsid w:val="008A3BA3"/>
    <w:rsid w:val="008A43AC"/>
    <w:rsid w:val="008C006F"/>
    <w:rsid w:val="008C728C"/>
    <w:rsid w:val="008E4F82"/>
    <w:rsid w:val="008F331A"/>
    <w:rsid w:val="00901E1A"/>
    <w:rsid w:val="00906155"/>
    <w:rsid w:val="00913981"/>
    <w:rsid w:val="00916660"/>
    <w:rsid w:val="00940ED3"/>
    <w:rsid w:val="00946508"/>
    <w:rsid w:val="00956A1C"/>
    <w:rsid w:val="00965EFE"/>
    <w:rsid w:val="00972723"/>
    <w:rsid w:val="00972F2F"/>
    <w:rsid w:val="00976B85"/>
    <w:rsid w:val="009B0E45"/>
    <w:rsid w:val="009B44BC"/>
    <w:rsid w:val="009C4F1C"/>
    <w:rsid w:val="009D6E90"/>
    <w:rsid w:val="009D7858"/>
    <w:rsid w:val="009D78C7"/>
    <w:rsid w:val="009E2E1B"/>
    <w:rsid w:val="00A02D4F"/>
    <w:rsid w:val="00A062C7"/>
    <w:rsid w:val="00A101BB"/>
    <w:rsid w:val="00A12BC6"/>
    <w:rsid w:val="00A151D5"/>
    <w:rsid w:val="00A228AD"/>
    <w:rsid w:val="00A512F5"/>
    <w:rsid w:val="00A61BFF"/>
    <w:rsid w:val="00A71857"/>
    <w:rsid w:val="00A95609"/>
    <w:rsid w:val="00AD745F"/>
    <w:rsid w:val="00AD7D59"/>
    <w:rsid w:val="00B223C2"/>
    <w:rsid w:val="00B30A03"/>
    <w:rsid w:val="00B33B7D"/>
    <w:rsid w:val="00B45E68"/>
    <w:rsid w:val="00B5356B"/>
    <w:rsid w:val="00B70338"/>
    <w:rsid w:val="00B72F2F"/>
    <w:rsid w:val="00B756A9"/>
    <w:rsid w:val="00B87445"/>
    <w:rsid w:val="00B87648"/>
    <w:rsid w:val="00B902EB"/>
    <w:rsid w:val="00B973CC"/>
    <w:rsid w:val="00BA3008"/>
    <w:rsid w:val="00BA5DF9"/>
    <w:rsid w:val="00BA6399"/>
    <w:rsid w:val="00BB43C3"/>
    <w:rsid w:val="00BB7D38"/>
    <w:rsid w:val="00BC1B66"/>
    <w:rsid w:val="00BD1BA3"/>
    <w:rsid w:val="00BD2202"/>
    <w:rsid w:val="00BF606D"/>
    <w:rsid w:val="00C06738"/>
    <w:rsid w:val="00C167FC"/>
    <w:rsid w:val="00C215D8"/>
    <w:rsid w:val="00C45201"/>
    <w:rsid w:val="00C50AA2"/>
    <w:rsid w:val="00C555C6"/>
    <w:rsid w:val="00C636DD"/>
    <w:rsid w:val="00C73DBA"/>
    <w:rsid w:val="00C83B83"/>
    <w:rsid w:val="00C83C57"/>
    <w:rsid w:val="00CC2902"/>
    <w:rsid w:val="00CC3013"/>
    <w:rsid w:val="00CC476B"/>
    <w:rsid w:val="00CE324B"/>
    <w:rsid w:val="00CF178E"/>
    <w:rsid w:val="00CF37A0"/>
    <w:rsid w:val="00D11CF4"/>
    <w:rsid w:val="00D2447A"/>
    <w:rsid w:val="00D30170"/>
    <w:rsid w:val="00D31958"/>
    <w:rsid w:val="00D321EC"/>
    <w:rsid w:val="00D45D20"/>
    <w:rsid w:val="00D47FC7"/>
    <w:rsid w:val="00D83DF6"/>
    <w:rsid w:val="00DC36C1"/>
    <w:rsid w:val="00DC4439"/>
    <w:rsid w:val="00DE3ED9"/>
    <w:rsid w:val="00E03BBB"/>
    <w:rsid w:val="00E07032"/>
    <w:rsid w:val="00E15127"/>
    <w:rsid w:val="00E15C7D"/>
    <w:rsid w:val="00E345DC"/>
    <w:rsid w:val="00E36AB8"/>
    <w:rsid w:val="00E60ACD"/>
    <w:rsid w:val="00E667F9"/>
    <w:rsid w:val="00E67D8B"/>
    <w:rsid w:val="00E71EA5"/>
    <w:rsid w:val="00E74059"/>
    <w:rsid w:val="00E75356"/>
    <w:rsid w:val="00E849C3"/>
    <w:rsid w:val="00E856F5"/>
    <w:rsid w:val="00E935AC"/>
    <w:rsid w:val="00EB105D"/>
    <w:rsid w:val="00EC6124"/>
    <w:rsid w:val="00ED05F6"/>
    <w:rsid w:val="00ED71A0"/>
    <w:rsid w:val="00EE0F71"/>
    <w:rsid w:val="00EE60CF"/>
    <w:rsid w:val="00EF5E25"/>
    <w:rsid w:val="00F41FA3"/>
    <w:rsid w:val="00F47A36"/>
    <w:rsid w:val="00F52B08"/>
    <w:rsid w:val="00F60A96"/>
    <w:rsid w:val="00F61F54"/>
    <w:rsid w:val="00F63D39"/>
    <w:rsid w:val="00F7098C"/>
    <w:rsid w:val="00F743EA"/>
    <w:rsid w:val="00F94E58"/>
    <w:rsid w:val="00F96C84"/>
    <w:rsid w:val="00FC5430"/>
    <w:rsid w:val="00FD1317"/>
    <w:rsid w:val="00FE2B9F"/>
    <w:rsid w:val="00FE34F6"/>
    <w:rsid w:val="00FF7E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AF4D44"/>
  <w15:docId w15:val="{B81BA89D-50C6-45C5-9406-54DB5107F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EastAsia" w:hAnsi="Arial" w:cs="Arial"/>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202"/>
  </w:style>
  <w:style w:type="paragraph" w:styleId="Heading1">
    <w:name w:val="heading 1"/>
    <w:basedOn w:val="Normal"/>
    <w:next w:val="Normal"/>
    <w:link w:val="Heading1Char"/>
    <w:uiPriority w:val="9"/>
    <w:qFormat/>
    <w:rsid w:val="00155AB3"/>
    <w:pPr>
      <w:keepNext/>
      <w:keepLines/>
      <w:spacing w:before="240" w:after="0"/>
      <w:outlineLvl w:val="0"/>
    </w:pPr>
    <w:rPr>
      <w:rFonts w:asciiTheme="minorHAnsi" w:eastAsiaTheme="majorEastAsia" w:hAnsiTheme="minorHAnsi" w:cstheme="majorBidi"/>
      <w:b/>
      <w:sz w:val="2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5E0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C7252"/>
    <w:pPr>
      <w:spacing w:after="0" w:line="240" w:lineRule="auto"/>
      <w:ind w:left="720"/>
    </w:pPr>
    <w:rPr>
      <w:rFonts w:ascii="Calibri" w:eastAsia="Times New Roman" w:hAnsi="Calibri" w:cs="Times New Roman"/>
    </w:rPr>
  </w:style>
  <w:style w:type="paragraph" w:styleId="Header">
    <w:name w:val="header"/>
    <w:basedOn w:val="Normal"/>
    <w:link w:val="HeaderChar"/>
    <w:uiPriority w:val="99"/>
    <w:unhideWhenUsed/>
    <w:rsid w:val="00DC44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4439"/>
  </w:style>
  <w:style w:type="paragraph" w:styleId="Footer">
    <w:name w:val="footer"/>
    <w:basedOn w:val="Normal"/>
    <w:link w:val="FooterChar"/>
    <w:uiPriority w:val="99"/>
    <w:unhideWhenUsed/>
    <w:rsid w:val="00DC44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4439"/>
  </w:style>
  <w:style w:type="paragraph" w:styleId="BalloonText">
    <w:name w:val="Balloon Text"/>
    <w:basedOn w:val="Normal"/>
    <w:link w:val="BalloonTextChar"/>
    <w:uiPriority w:val="99"/>
    <w:semiHidden/>
    <w:unhideWhenUsed/>
    <w:rsid w:val="004E2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320"/>
    <w:rPr>
      <w:rFonts w:ascii="Tahoma" w:hAnsi="Tahoma" w:cs="Tahoma"/>
      <w:sz w:val="16"/>
      <w:szCs w:val="16"/>
    </w:rPr>
  </w:style>
  <w:style w:type="character" w:customStyle="1" w:styleId="Heading1Char">
    <w:name w:val="Heading 1 Char"/>
    <w:basedOn w:val="DefaultParagraphFont"/>
    <w:link w:val="Heading1"/>
    <w:uiPriority w:val="9"/>
    <w:rsid w:val="00155AB3"/>
    <w:rPr>
      <w:rFonts w:asciiTheme="minorHAnsi" w:eastAsiaTheme="majorEastAsia" w:hAnsiTheme="minorHAnsi" w:cstheme="majorBidi"/>
      <w:b/>
      <w:sz w:val="22"/>
      <w:szCs w:val="32"/>
    </w:rPr>
  </w:style>
  <w:style w:type="table" w:styleId="TableGridLight">
    <w:name w:val="Grid Table Light"/>
    <w:basedOn w:val="TableNormal"/>
    <w:uiPriority w:val="40"/>
    <w:rsid w:val="007B6FE4"/>
    <w:pPr>
      <w:spacing w:after="0" w:line="240" w:lineRule="auto"/>
    </w:pPr>
    <w:rPr>
      <w:rFonts w:asciiTheme="minorHAnsi" w:hAnsiTheme="minorHAnsi" w:cstheme="minorBid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
    <w:name w:val="Table Grid1"/>
    <w:basedOn w:val="TableNormal"/>
    <w:next w:val="TableGrid"/>
    <w:uiPriority w:val="59"/>
    <w:rsid w:val="001427AE"/>
    <w:pPr>
      <w:spacing w:after="0" w:line="240" w:lineRule="auto"/>
    </w:pPr>
    <w:rPr>
      <w:rFonts w:ascii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443D1C"/>
    <w:rPr>
      <w:color w:val="808080"/>
    </w:rPr>
  </w:style>
  <w:style w:type="character" w:customStyle="1" w:styleId="Style1">
    <w:name w:val="Style1"/>
    <w:basedOn w:val="DefaultParagraphFont"/>
    <w:uiPriority w:val="1"/>
    <w:rsid w:val="009D78C7"/>
    <w:rPr>
      <w:sz w:val="16"/>
    </w:rPr>
  </w:style>
  <w:style w:type="character" w:customStyle="1" w:styleId="Style2">
    <w:name w:val="Style2"/>
    <w:basedOn w:val="DefaultParagraphFont"/>
    <w:uiPriority w:val="1"/>
    <w:rsid w:val="00E15127"/>
    <w:rPr>
      <w:sz w:val="16"/>
    </w:rPr>
  </w:style>
  <w:style w:type="table" w:customStyle="1" w:styleId="TableGrid2">
    <w:name w:val="Table Grid2"/>
    <w:basedOn w:val="TableNormal"/>
    <w:next w:val="TableGrid"/>
    <w:uiPriority w:val="39"/>
    <w:rsid w:val="00364D8B"/>
    <w:pPr>
      <w:spacing w:after="0" w:line="240" w:lineRule="auto"/>
    </w:pPr>
    <w:rPr>
      <w:rFonts w:asciiTheme="minorHAnsi" w:eastAsia="Calibr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364D8B"/>
    <w:pPr>
      <w:spacing w:after="0" w:line="240" w:lineRule="auto"/>
    </w:pPr>
    <w:rPr>
      <w:rFonts w:asciiTheme="minorHAnsi" w:eastAsia="Calibr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364D8B"/>
    <w:pPr>
      <w:spacing w:after="0" w:line="240" w:lineRule="auto"/>
    </w:pPr>
    <w:rPr>
      <w:rFonts w:asciiTheme="minorHAnsi" w:eastAsia="Calibr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364D8B"/>
    <w:pPr>
      <w:spacing w:after="0" w:line="240" w:lineRule="auto"/>
    </w:pPr>
    <w:rPr>
      <w:rFonts w:asciiTheme="minorHAnsi" w:eastAsia="Calibr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4265182">
      <w:bodyDiv w:val="1"/>
      <w:marLeft w:val="0"/>
      <w:marRight w:val="0"/>
      <w:marTop w:val="0"/>
      <w:marBottom w:val="0"/>
      <w:divBdr>
        <w:top w:val="none" w:sz="0" w:space="0" w:color="auto"/>
        <w:left w:val="none" w:sz="0" w:space="0" w:color="auto"/>
        <w:bottom w:val="none" w:sz="0" w:space="0" w:color="auto"/>
        <w:right w:val="none" w:sz="0" w:space="0" w:color="auto"/>
      </w:divBdr>
    </w:div>
    <w:div w:id="190541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fws.gov/cno/es/Recovery_Permitting/birds/yellow_billed_cuckoo/Yellow-billedCuckoo_MinQuals_20150512.pdf" TargetMode="External"/><Relationship Id="rId26" Type="http://schemas.openxmlformats.org/officeDocument/2006/relationships/hyperlink" Target="https://media.fisheries.noaa.gov/dam-migration/electro2000.pdf" TargetMode="External"/><Relationship Id="rId3" Type="http://schemas.openxmlformats.org/officeDocument/2006/relationships/customXml" Target="../customXml/item3.xml"/><Relationship Id="rId21" Type="http://schemas.openxmlformats.org/officeDocument/2006/relationships/hyperlink" Target="https://wildlife.ca.gov/Conservation/Survey-Protocols"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fws.gov/media/washington-recommended-fish-exclusion-capture-handling-and-electroshocking-protocols-and"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ildlife.ca.gov/Conservation/Survey-Protocols"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tdgov.sharepoint.com/sites/OTIS" TargetMode="External"/><Relationship Id="rId24" Type="http://schemas.openxmlformats.org/officeDocument/2006/relationships/hyperlink" Target="https://repository.library.noaa.gov/view/noaa/23894"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repository.library.noaa.gov/view/noaa/23894"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fws.gov/southwest/es/Documents/R2ES/YBCU_SurveyProtocol_FINAL_DRAFT_22Apr2015.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repository.library.noaa.gov/view/noaa/23894" TargetMode="External"/><Relationship Id="rId27" Type="http://schemas.openxmlformats.org/officeDocument/2006/relationships/hyperlink" Target="https://www.fws.gov/media/washington-recommended-fish-exclusion-capture-handling-and-electroshocking-protocols-and" TargetMode="Externa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lamb\Desktop\FormTemplateWor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602D4A7A95E4BEDA342421A93679152"/>
        <w:category>
          <w:name w:val="General"/>
          <w:gallery w:val="placeholder"/>
        </w:category>
        <w:types>
          <w:type w:val="bbPlcHdr"/>
        </w:types>
        <w:behaviors>
          <w:behavior w:val="content"/>
        </w:behaviors>
        <w:guid w:val="{2849FCA7-E676-481C-AA1D-2574CD3292A5}"/>
      </w:docPartPr>
      <w:docPartBody>
        <w:p w:rsidR="00912D1C" w:rsidRDefault="00F051A7" w:rsidP="00F051A7">
          <w:pPr>
            <w:pStyle w:val="5602D4A7A95E4BEDA342421A93679152"/>
          </w:pPr>
          <w:r w:rsidRPr="00651526">
            <w:rPr>
              <w:rStyle w:val="PlaceholderText"/>
            </w:rPr>
            <w:t>Choose an item.</w:t>
          </w:r>
        </w:p>
      </w:docPartBody>
    </w:docPart>
    <w:docPart>
      <w:docPartPr>
        <w:name w:val="512989BC78EB460F9EE4BEFA03C436DE"/>
        <w:category>
          <w:name w:val="General"/>
          <w:gallery w:val="placeholder"/>
        </w:category>
        <w:types>
          <w:type w:val="bbPlcHdr"/>
        </w:types>
        <w:behaviors>
          <w:behavior w:val="content"/>
        </w:behaviors>
        <w:guid w:val="{81193589-AAA6-4D05-A5F3-A2C8EFD53D7A}"/>
      </w:docPartPr>
      <w:docPartBody>
        <w:p w:rsidR="00912D1C" w:rsidRDefault="00F051A7" w:rsidP="00F051A7">
          <w:pPr>
            <w:pStyle w:val="512989BC78EB460F9EE4BEFA03C436DE"/>
          </w:pPr>
          <w:r w:rsidRPr="00651526">
            <w:rPr>
              <w:rStyle w:val="PlaceholderText"/>
            </w:rPr>
            <w:t>Choose an item.</w:t>
          </w:r>
        </w:p>
      </w:docPartBody>
    </w:docPart>
    <w:docPart>
      <w:docPartPr>
        <w:name w:val="51E90FBF0781444F9E50F3C1D4A8C061"/>
        <w:category>
          <w:name w:val="General"/>
          <w:gallery w:val="placeholder"/>
        </w:category>
        <w:types>
          <w:type w:val="bbPlcHdr"/>
        </w:types>
        <w:behaviors>
          <w:behavior w:val="content"/>
        </w:behaviors>
        <w:guid w:val="{9E6137C2-B33A-4B40-96F0-76177EDC1DF1}"/>
      </w:docPartPr>
      <w:docPartBody>
        <w:p w:rsidR="00912D1C" w:rsidRDefault="00F051A7" w:rsidP="00F051A7">
          <w:pPr>
            <w:pStyle w:val="51E90FBF0781444F9E50F3C1D4A8C061"/>
          </w:pPr>
          <w:r w:rsidRPr="00B760BA">
            <w:rPr>
              <w:rFonts w:cstheme="minorHAnsi"/>
              <w:color w:val="808080"/>
              <w:sz w:val="17"/>
              <w:szCs w:val="17"/>
            </w:rPr>
            <w:t>Choose Date</w:t>
          </w:r>
        </w:p>
      </w:docPartBody>
    </w:docPart>
    <w:docPart>
      <w:docPartPr>
        <w:name w:val="795E08D2C36A462ABF1E1CD0B069611D"/>
        <w:category>
          <w:name w:val="General"/>
          <w:gallery w:val="placeholder"/>
        </w:category>
        <w:types>
          <w:type w:val="bbPlcHdr"/>
        </w:types>
        <w:behaviors>
          <w:behavior w:val="content"/>
        </w:behaviors>
        <w:guid w:val="{A0BC3AC5-CC1E-4F1C-A8B7-8718634D94FC}"/>
      </w:docPartPr>
      <w:docPartBody>
        <w:p w:rsidR="00912D1C" w:rsidRDefault="00F051A7" w:rsidP="00F051A7">
          <w:pPr>
            <w:pStyle w:val="795E08D2C36A462ABF1E1CD0B069611D"/>
          </w:pPr>
          <w:r w:rsidRPr="00B760BA">
            <w:rPr>
              <w:rFonts w:cstheme="minorHAnsi"/>
              <w:color w:val="808080"/>
              <w:sz w:val="17"/>
              <w:szCs w:val="17"/>
            </w:rPr>
            <w:t>Choose Date</w:t>
          </w:r>
        </w:p>
      </w:docPartBody>
    </w:docPart>
    <w:docPart>
      <w:docPartPr>
        <w:name w:val="B9442956ABED420AA7C4323E491854C5"/>
        <w:category>
          <w:name w:val="General"/>
          <w:gallery w:val="placeholder"/>
        </w:category>
        <w:types>
          <w:type w:val="bbPlcHdr"/>
        </w:types>
        <w:behaviors>
          <w:behavior w:val="content"/>
        </w:behaviors>
        <w:guid w:val="{43916DEF-5ED6-4049-BE22-BCCE30916FB6}"/>
      </w:docPartPr>
      <w:docPartBody>
        <w:p w:rsidR="00912D1C" w:rsidRDefault="00F051A7" w:rsidP="00F051A7">
          <w:pPr>
            <w:pStyle w:val="B9442956ABED420AA7C4323E491854C5"/>
          </w:pPr>
          <w:r w:rsidRPr="00651526">
            <w:rPr>
              <w:rStyle w:val="PlaceholderText"/>
            </w:rPr>
            <w:t>Choose an item.</w:t>
          </w:r>
        </w:p>
      </w:docPartBody>
    </w:docPart>
    <w:docPart>
      <w:docPartPr>
        <w:name w:val="26BDE968200B461C9DC9304EC8104562"/>
        <w:category>
          <w:name w:val="General"/>
          <w:gallery w:val="placeholder"/>
        </w:category>
        <w:types>
          <w:type w:val="bbPlcHdr"/>
        </w:types>
        <w:behaviors>
          <w:behavior w:val="content"/>
        </w:behaviors>
        <w:guid w:val="{77ED7956-7E98-467F-8C82-A2C3587EAA89}"/>
      </w:docPartPr>
      <w:docPartBody>
        <w:p w:rsidR="00400273" w:rsidRDefault="00912D1C" w:rsidP="00912D1C">
          <w:pPr>
            <w:pStyle w:val="26BDE968200B461C9DC9304EC8104562"/>
          </w:pPr>
          <w:r w:rsidRPr="00B1675A">
            <w:rPr>
              <w:rStyle w:val="PlaceholderText"/>
              <w:highlight w:val="yellow"/>
            </w:rPr>
            <w:t>Choose an item.</w:t>
          </w:r>
        </w:p>
      </w:docPartBody>
    </w:docPart>
    <w:docPart>
      <w:docPartPr>
        <w:name w:val="CA18BC5E64AD462099356954D9626552"/>
        <w:category>
          <w:name w:val="General"/>
          <w:gallery w:val="placeholder"/>
        </w:category>
        <w:types>
          <w:type w:val="bbPlcHdr"/>
        </w:types>
        <w:behaviors>
          <w:behavior w:val="content"/>
        </w:behaviors>
        <w:guid w:val="{56FF3E21-EB67-47A1-BAD5-2F9C4335E0F0}"/>
      </w:docPartPr>
      <w:docPartBody>
        <w:p w:rsidR="00400273" w:rsidRDefault="00912D1C" w:rsidP="00912D1C">
          <w:pPr>
            <w:pStyle w:val="CA18BC5E64AD462099356954D9626552"/>
          </w:pPr>
          <w:r w:rsidRPr="00B1675A">
            <w:rPr>
              <w:rStyle w:val="PlaceholderText"/>
              <w:highlight w:val="yellow"/>
            </w:rPr>
            <w:t>Choose an item.</w:t>
          </w:r>
        </w:p>
      </w:docPartBody>
    </w:docPart>
    <w:docPart>
      <w:docPartPr>
        <w:name w:val="66C78A86E2DB4FAABA818B51C2549297"/>
        <w:category>
          <w:name w:val="General"/>
          <w:gallery w:val="placeholder"/>
        </w:category>
        <w:types>
          <w:type w:val="bbPlcHdr"/>
        </w:types>
        <w:behaviors>
          <w:behavior w:val="content"/>
        </w:behaviors>
        <w:guid w:val="{D618FF31-5B1A-41DE-9030-E527D243738B}"/>
      </w:docPartPr>
      <w:docPartBody>
        <w:p w:rsidR="00400273" w:rsidRDefault="00912D1C" w:rsidP="00912D1C">
          <w:pPr>
            <w:pStyle w:val="66C78A86E2DB4FAABA818B51C2549297"/>
          </w:pPr>
          <w:r w:rsidRPr="00B1675A">
            <w:rPr>
              <w:rStyle w:val="PlaceholderText"/>
              <w:highlight w:val="yellow"/>
            </w:rPr>
            <w:t>Choose an item.</w:t>
          </w:r>
        </w:p>
      </w:docPartBody>
    </w:docPart>
    <w:docPart>
      <w:docPartPr>
        <w:name w:val="6C8B257FA4324974B9C7B31157B78587"/>
        <w:category>
          <w:name w:val="General"/>
          <w:gallery w:val="placeholder"/>
        </w:category>
        <w:types>
          <w:type w:val="bbPlcHdr"/>
        </w:types>
        <w:behaviors>
          <w:behavior w:val="content"/>
        </w:behaviors>
        <w:guid w:val="{ACE84D2B-5009-4D3F-81CE-A69698790F9C}"/>
      </w:docPartPr>
      <w:docPartBody>
        <w:p w:rsidR="00400273" w:rsidRDefault="00912D1C" w:rsidP="00912D1C">
          <w:pPr>
            <w:pStyle w:val="6C8B257FA4324974B9C7B31157B78587"/>
          </w:pPr>
          <w:r w:rsidRPr="00B1675A">
            <w:rPr>
              <w:rStyle w:val="PlaceholderText"/>
              <w:highlight w:val="yellow"/>
            </w:rPr>
            <w:t>Choose an item.</w:t>
          </w:r>
        </w:p>
      </w:docPartBody>
    </w:docPart>
    <w:docPart>
      <w:docPartPr>
        <w:name w:val="60783C55755641A980452D28B9F2935A"/>
        <w:category>
          <w:name w:val="General"/>
          <w:gallery w:val="placeholder"/>
        </w:category>
        <w:types>
          <w:type w:val="bbPlcHdr"/>
        </w:types>
        <w:behaviors>
          <w:behavior w:val="content"/>
        </w:behaviors>
        <w:guid w:val="{66CA03B7-3043-4E04-8A49-382607ECEDBB}"/>
      </w:docPartPr>
      <w:docPartBody>
        <w:p w:rsidR="00400273" w:rsidRDefault="00912D1C" w:rsidP="00912D1C">
          <w:pPr>
            <w:pStyle w:val="60783C55755641A980452D28B9F2935A"/>
          </w:pPr>
          <w:r w:rsidRPr="00B1675A">
            <w:rPr>
              <w:rStyle w:val="PlaceholderText"/>
              <w:highlight w:val="yellow"/>
            </w:rPr>
            <w:t>Choose an item.</w:t>
          </w:r>
        </w:p>
      </w:docPartBody>
    </w:docPart>
    <w:docPart>
      <w:docPartPr>
        <w:name w:val="A70F320E63664B9A971AF37E4C30166E"/>
        <w:category>
          <w:name w:val="General"/>
          <w:gallery w:val="placeholder"/>
        </w:category>
        <w:types>
          <w:type w:val="bbPlcHdr"/>
        </w:types>
        <w:behaviors>
          <w:behavior w:val="content"/>
        </w:behaviors>
        <w:guid w:val="{748D8033-530C-4A61-9EBC-EB26B4F145E1}"/>
      </w:docPartPr>
      <w:docPartBody>
        <w:p w:rsidR="00400273" w:rsidRDefault="00912D1C" w:rsidP="00912D1C">
          <w:pPr>
            <w:pStyle w:val="A70F320E63664B9A971AF37E4C30166E"/>
          </w:pPr>
          <w:r w:rsidRPr="00B1675A">
            <w:rPr>
              <w:rStyle w:val="PlaceholderText"/>
              <w:highlight w:val="yellow"/>
            </w:rPr>
            <w:t>Choose an item.</w:t>
          </w:r>
        </w:p>
      </w:docPartBody>
    </w:docPart>
    <w:docPart>
      <w:docPartPr>
        <w:name w:val="1F4C94D2C523401EBCDF5674B16C8D8F"/>
        <w:category>
          <w:name w:val="General"/>
          <w:gallery w:val="placeholder"/>
        </w:category>
        <w:types>
          <w:type w:val="bbPlcHdr"/>
        </w:types>
        <w:behaviors>
          <w:behavior w:val="content"/>
        </w:behaviors>
        <w:guid w:val="{6F94383D-37DA-44B9-960C-DF18C779F339}"/>
      </w:docPartPr>
      <w:docPartBody>
        <w:p w:rsidR="00400273" w:rsidRDefault="00912D1C" w:rsidP="00912D1C">
          <w:pPr>
            <w:pStyle w:val="1F4C94D2C523401EBCDF5674B16C8D8F"/>
          </w:pPr>
          <w:r w:rsidRPr="00B1675A">
            <w:rPr>
              <w:rStyle w:val="PlaceholderText"/>
              <w:highlight w:val="yellow"/>
            </w:rPr>
            <w:t>Choose an item.</w:t>
          </w:r>
        </w:p>
      </w:docPartBody>
    </w:docPart>
    <w:docPart>
      <w:docPartPr>
        <w:name w:val="9A275F0C41C84EFDA4E3C0B417A86C47"/>
        <w:category>
          <w:name w:val="General"/>
          <w:gallery w:val="placeholder"/>
        </w:category>
        <w:types>
          <w:type w:val="bbPlcHdr"/>
        </w:types>
        <w:behaviors>
          <w:behavior w:val="content"/>
        </w:behaviors>
        <w:guid w:val="{3C6636C6-68E9-4FA7-A7DE-B263A5E2E784}"/>
      </w:docPartPr>
      <w:docPartBody>
        <w:p w:rsidR="00400273" w:rsidRDefault="00912D1C" w:rsidP="00912D1C">
          <w:pPr>
            <w:pStyle w:val="9A275F0C41C84EFDA4E3C0B417A86C47"/>
          </w:pPr>
          <w:r w:rsidRPr="00B1675A">
            <w:rPr>
              <w:rStyle w:val="PlaceholderText"/>
              <w:highlight w:val="yellow"/>
            </w:rPr>
            <w:t>Choose an item.</w:t>
          </w:r>
        </w:p>
      </w:docPartBody>
    </w:docPart>
    <w:docPart>
      <w:docPartPr>
        <w:name w:val="10F480A198AD463E872805015ABC3C2E"/>
        <w:category>
          <w:name w:val="General"/>
          <w:gallery w:val="placeholder"/>
        </w:category>
        <w:types>
          <w:type w:val="bbPlcHdr"/>
        </w:types>
        <w:behaviors>
          <w:behavior w:val="content"/>
        </w:behaviors>
        <w:guid w:val="{7D79D546-E5C2-443A-A84C-F44659724354}"/>
      </w:docPartPr>
      <w:docPartBody>
        <w:p w:rsidR="00400273" w:rsidRDefault="00912D1C" w:rsidP="00912D1C">
          <w:pPr>
            <w:pStyle w:val="10F480A198AD463E872805015ABC3C2E"/>
          </w:pPr>
          <w:r w:rsidRPr="005864CE">
            <w:rPr>
              <w:rStyle w:val="PlaceholderText"/>
            </w:rPr>
            <w:t>Choose an item.</w:t>
          </w:r>
        </w:p>
      </w:docPartBody>
    </w:docPart>
    <w:docPart>
      <w:docPartPr>
        <w:name w:val="E51F299014C24518B254C92CBFFC9CBB"/>
        <w:category>
          <w:name w:val="General"/>
          <w:gallery w:val="placeholder"/>
        </w:category>
        <w:types>
          <w:type w:val="bbPlcHdr"/>
        </w:types>
        <w:behaviors>
          <w:behavior w:val="content"/>
        </w:behaviors>
        <w:guid w:val="{8A9335AD-3624-44DF-8C16-685D415E3B4E}"/>
      </w:docPartPr>
      <w:docPartBody>
        <w:p w:rsidR="00400273" w:rsidRDefault="00912D1C" w:rsidP="00912D1C">
          <w:pPr>
            <w:pStyle w:val="E51F299014C24518B254C92CBFFC9CBB"/>
          </w:pPr>
          <w:r w:rsidRPr="005864CE">
            <w:rPr>
              <w:rStyle w:val="PlaceholderText"/>
            </w:rPr>
            <w:t>Choose an item.</w:t>
          </w:r>
        </w:p>
      </w:docPartBody>
    </w:docPart>
    <w:docPart>
      <w:docPartPr>
        <w:name w:val="32405C815CF04A1E97BC24A189FE27FA"/>
        <w:category>
          <w:name w:val="General"/>
          <w:gallery w:val="placeholder"/>
        </w:category>
        <w:types>
          <w:type w:val="bbPlcHdr"/>
        </w:types>
        <w:behaviors>
          <w:behavior w:val="content"/>
        </w:behaviors>
        <w:guid w:val="{00E66243-B519-428E-8D99-2AF6E265BA42}"/>
      </w:docPartPr>
      <w:docPartBody>
        <w:p w:rsidR="00400273" w:rsidRDefault="00912D1C" w:rsidP="00912D1C">
          <w:pPr>
            <w:pStyle w:val="32405C815CF04A1E97BC24A189FE27FA"/>
          </w:pPr>
          <w:r w:rsidRPr="005864CE">
            <w:rPr>
              <w:rStyle w:val="PlaceholderText"/>
            </w:rPr>
            <w:t>Choose an item.</w:t>
          </w:r>
        </w:p>
      </w:docPartBody>
    </w:docPart>
    <w:docPart>
      <w:docPartPr>
        <w:name w:val="9B6193E023FC4C16AB8E231A85153372"/>
        <w:category>
          <w:name w:val="General"/>
          <w:gallery w:val="placeholder"/>
        </w:category>
        <w:types>
          <w:type w:val="bbPlcHdr"/>
        </w:types>
        <w:behaviors>
          <w:behavior w:val="content"/>
        </w:behaviors>
        <w:guid w:val="{DA60069D-D2A7-4A8B-9375-1E855C7A3886}"/>
      </w:docPartPr>
      <w:docPartBody>
        <w:p w:rsidR="00400273" w:rsidRDefault="00912D1C" w:rsidP="00912D1C">
          <w:pPr>
            <w:pStyle w:val="9B6193E023FC4C16AB8E231A85153372"/>
          </w:pPr>
          <w:r w:rsidRPr="005864CE">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9DD"/>
    <w:rsid w:val="00014FAA"/>
    <w:rsid w:val="00110849"/>
    <w:rsid w:val="001F6AA0"/>
    <w:rsid w:val="00223818"/>
    <w:rsid w:val="003D1DE3"/>
    <w:rsid w:val="00400273"/>
    <w:rsid w:val="004D61E0"/>
    <w:rsid w:val="005C5F8E"/>
    <w:rsid w:val="0071613B"/>
    <w:rsid w:val="0075305A"/>
    <w:rsid w:val="00895BAA"/>
    <w:rsid w:val="008B333B"/>
    <w:rsid w:val="008E28F7"/>
    <w:rsid w:val="00912D1C"/>
    <w:rsid w:val="009549DD"/>
    <w:rsid w:val="00A14D54"/>
    <w:rsid w:val="00B008B6"/>
    <w:rsid w:val="00B44551"/>
    <w:rsid w:val="00BF20D1"/>
    <w:rsid w:val="00D97F0A"/>
    <w:rsid w:val="00E446EA"/>
    <w:rsid w:val="00EB41E2"/>
    <w:rsid w:val="00F038B0"/>
    <w:rsid w:val="00F0461C"/>
    <w:rsid w:val="00F051A7"/>
    <w:rsid w:val="00F11C13"/>
    <w:rsid w:val="00F20C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2D1C"/>
    <w:rPr>
      <w:color w:val="808080"/>
    </w:rPr>
  </w:style>
  <w:style w:type="paragraph" w:customStyle="1" w:styleId="CFFD16D3D8124ADF9DEC7FF2495B65C2">
    <w:name w:val="CFFD16D3D8124ADF9DEC7FF2495B65C2"/>
    <w:rsid w:val="009549DD"/>
  </w:style>
  <w:style w:type="paragraph" w:customStyle="1" w:styleId="B2DCF1602E2E4DE3BFA45073B45AA0A4">
    <w:name w:val="B2DCF1602E2E4DE3BFA45073B45AA0A4"/>
    <w:rsid w:val="009549DD"/>
  </w:style>
  <w:style w:type="paragraph" w:customStyle="1" w:styleId="9B4DF9C56C8D4DD2AE9EFF7AB29A2982">
    <w:name w:val="9B4DF9C56C8D4DD2AE9EFF7AB29A2982"/>
    <w:rsid w:val="009549DD"/>
  </w:style>
  <w:style w:type="paragraph" w:customStyle="1" w:styleId="4177E7B901824CB0A040347390ADDF9B">
    <w:name w:val="4177E7B901824CB0A040347390ADDF9B"/>
    <w:rsid w:val="009549DD"/>
  </w:style>
  <w:style w:type="paragraph" w:customStyle="1" w:styleId="E0DA548CD0B247BC9EC53B05BB7C1A2F">
    <w:name w:val="E0DA548CD0B247BC9EC53B05BB7C1A2F"/>
    <w:rsid w:val="009549DD"/>
  </w:style>
  <w:style w:type="paragraph" w:customStyle="1" w:styleId="507620CE89094358B10D6B03CD7EEE67">
    <w:name w:val="507620CE89094358B10D6B03CD7EEE67"/>
    <w:rsid w:val="009549DD"/>
  </w:style>
  <w:style w:type="paragraph" w:customStyle="1" w:styleId="0FB27EBF0EA24E4BB5F4B3EAA6C27ED1">
    <w:name w:val="0FB27EBF0EA24E4BB5F4B3EAA6C27ED1"/>
    <w:rsid w:val="009549DD"/>
  </w:style>
  <w:style w:type="paragraph" w:customStyle="1" w:styleId="F899C81932884B53AF264989B135671F">
    <w:name w:val="F899C81932884B53AF264989B135671F"/>
    <w:rsid w:val="009549DD"/>
  </w:style>
  <w:style w:type="paragraph" w:customStyle="1" w:styleId="1FE782B28E094DDAA079B5BFEBDA9121">
    <w:name w:val="1FE782B28E094DDAA079B5BFEBDA9121"/>
    <w:rsid w:val="009549DD"/>
  </w:style>
  <w:style w:type="paragraph" w:customStyle="1" w:styleId="2C4CC0049F794B4AA5D09E115A5C6B1E">
    <w:name w:val="2C4CC0049F794B4AA5D09E115A5C6B1E"/>
    <w:rsid w:val="009549DD"/>
  </w:style>
  <w:style w:type="paragraph" w:customStyle="1" w:styleId="9567B7D40AAA49ED94A91DE7C3B0411C">
    <w:name w:val="9567B7D40AAA49ED94A91DE7C3B0411C"/>
    <w:rsid w:val="009549DD"/>
  </w:style>
  <w:style w:type="paragraph" w:customStyle="1" w:styleId="A8660D5201104BE993FAFBBA7C390D19">
    <w:name w:val="A8660D5201104BE993FAFBBA7C390D19"/>
    <w:rsid w:val="009549DD"/>
  </w:style>
  <w:style w:type="paragraph" w:customStyle="1" w:styleId="016588008B454378A53093B82D064871">
    <w:name w:val="016588008B454378A53093B82D064871"/>
    <w:rsid w:val="009549DD"/>
  </w:style>
  <w:style w:type="paragraph" w:customStyle="1" w:styleId="3BAE2529BF4740299F0F247799376576">
    <w:name w:val="3BAE2529BF4740299F0F247799376576"/>
    <w:rsid w:val="009549DD"/>
  </w:style>
  <w:style w:type="paragraph" w:customStyle="1" w:styleId="15D5D4CAB4194E248E26CD11AF64430C">
    <w:name w:val="15D5D4CAB4194E248E26CD11AF64430C"/>
    <w:rsid w:val="009549DD"/>
  </w:style>
  <w:style w:type="paragraph" w:customStyle="1" w:styleId="325C69A1405046308424C40C0E0EDD8F">
    <w:name w:val="325C69A1405046308424C40C0E0EDD8F"/>
    <w:rsid w:val="009549DD"/>
  </w:style>
  <w:style w:type="paragraph" w:customStyle="1" w:styleId="9C953241C8954ABC896AB4882F5DE838">
    <w:name w:val="9C953241C8954ABC896AB4882F5DE838"/>
    <w:rsid w:val="009549DD"/>
  </w:style>
  <w:style w:type="paragraph" w:customStyle="1" w:styleId="852478043D5C40028A53230EFCE596CB">
    <w:name w:val="852478043D5C40028A53230EFCE596CB"/>
    <w:rsid w:val="009549DD"/>
  </w:style>
  <w:style w:type="paragraph" w:customStyle="1" w:styleId="E60F953A7ECF489F8C4C8B1AB5B3E2F4">
    <w:name w:val="E60F953A7ECF489F8C4C8B1AB5B3E2F4"/>
    <w:rsid w:val="009549DD"/>
  </w:style>
  <w:style w:type="paragraph" w:customStyle="1" w:styleId="219B280155134C459D369E3F85D358A4">
    <w:name w:val="219B280155134C459D369E3F85D358A4"/>
    <w:rsid w:val="00B008B6"/>
  </w:style>
  <w:style w:type="paragraph" w:customStyle="1" w:styleId="DDEDA11D858F4D35A8C2B28C8DE3F083">
    <w:name w:val="DDEDA11D858F4D35A8C2B28C8DE3F083"/>
    <w:rsid w:val="00B008B6"/>
  </w:style>
  <w:style w:type="paragraph" w:customStyle="1" w:styleId="38EC34551DE14389A23C07A751B14E8D">
    <w:name w:val="38EC34551DE14389A23C07A751B14E8D"/>
    <w:rsid w:val="00B008B6"/>
  </w:style>
  <w:style w:type="paragraph" w:customStyle="1" w:styleId="1FE782B28E094DDAA079B5BFEBDA91211">
    <w:name w:val="1FE782B28E094DDAA079B5BFEBDA91211"/>
    <w:rsid w:val="00223818"/>
    <w:pPr>
      <w:spacing w:after="200" w:line="276" w:lineRule="auto"/>
    </w:pPr>
    <w:rPr>
      <w:rFonts w:ascii="Arial" w:hAnsi="Arial" w:cs="Arial"/>
      <w:sz w:val="20"/>
      <w:szCs w:val="20"/>
    </w:rPr>
  </w:style>
  <w:style w:type="paragraph" w:customStyle="1" w:styleId="2C4CC0049F794B4AA5D09E115A5C6B1E1">
    <w:name w:val="2C4CC0049F794B4AA5D09E115A5C6B1E1"/>
    <w:rsid w:val="00223818"/>
    <w:pPr>
      <w:spacing w:after="200" w:line="276" w:lineRule="auto"/>
    </w:pPr>
    <w:rPr>
      <w:rFonts w:ascii="Arial" w:hAnsi="Arial" w:cs="Arial"/>
      <w:sz w:val="20"/>
      <w:szCs w:val="20"/>
    </w:rPr>
  </w:style>
  <w:style w:type="paragraph" w:customStyle="1" w:styleId="1FE782B28E094DDAA079B5BFEBDA91212">
    <w:name w:val="1FE782B28E094DDAA079B5BFEBDA91212"/>
    <w:rsid w:val="00223818"/>
    <w:pPr>
      <w:spacing w:after="200" w:line="276" w:lineRule="auto"/>
    </w:pPr>
    <w:rPr>
      <w:rFonts w:ascii="Arial" w:hAnsi="Arial" w:cs="Arial"/>
      <w:sz w:val="20"/>
      <w:szCs w:val="20"/>
    </w:rPr>
  </w:style>
  <w:style w:type="paragraph" w:customStyle="1" w:styleId="2C4CC0049F794B4AA5D09E115A5C6B1E2">
    <w:name w:val="2C4CC0049F794B4AA5D09E115A5C6B1E2"/>
    <w:rsid w:val="00223818"/>
    <w:pPr>
      <w:spacing w:after="200" w:line="276" w:lineRule="auto"/>
    </w:pPr>
    <w:rPr>
      <w:rFonts w:ascii="Arial" w:hAnsi="Arial" w:cs="Arial"/>
      <w:sz w:val="20"/>
      <w:szCs w:val="20"/>
    </w:rPr>
  </w:style>
  <w:style w:type="paragraph" w:customStyle="1" w:styleId="9F26C5D84AD647149D5C0C82A192601C">
    <w:name w:val="9F26C5D84AD647149D5C0C82A192601C"/>
    <w:rsid w:val="00223818"/>
  </w:style>
  <w:style w:type="paragraph" w:customStyle="1" w:styleId="05177B29D2C04B96820D310E4B4BED86">
    <w:name w:val="05177B29D2C04B96820D310E4B4BED86"/>
    <w:rsid w:val="00223818"/>
  </w:style>
  <w:style w:type="paragraph" w:customStyle="1" w:styleId="90D404586E71400994E0C389ED4CEDB9">
    <w:name w:val="90D404586E71400994E0C389ED4CEDB9"/>
    <w:rsid w:val="00223818"/>
  </w:style>
  <w:style w:type="paragraph" w:customStyle="1" w:styleId="C254216A6FB44CD9AAEE8F1714805A75">
    <w:name w:val="C254216A6FB44CD9AAEE8F1714805A75"/>
    <w:rsid w:val="00223818"/>
  </w:style>
  <w:style w:type="paragraph" w:customStyle="1" w:styleId="5062ED0083CE465BA026A39D4007E49D">
    <w:name w:val="5062ED0083CE465BA026A39D4007E49D"/>
    <w:rsid w:val="00F051A7"/>
  </w:style>
  <w:style w:type="paragraph" w:customStyle="1" w:styleId="091FADBA2AFB43E6BE163C4F4E489932">
    <w:name w:val="091FADBA2AFB43E6BE163C4F4E489932"/>
    <w:rsid w:val="00F051A7"/>
  </w:style>
  <w:style w:type="paragraph" w:customStyle="1" w:styleId="FF4EED9825DC490CB88DC41990AA050D">
    <w:name w:val="FF4EED9825DC490CB88DC41990AA050D"/>
    <w:rsid w:val="00F051A7"/>
  </w:style>
  <w:style w:type="paragraph" w:customStyle="1" w:styleId="0A077A18EB25475E93B3FF73DCAE1E8C">
    <w:name w:val="0A077A18EB25475E93B3FF73DCAE1E8C"/>
    <w:rsid w:val="00F051A7"/>
  </w:style>
  <w:style w:type="paragraph" w:customStyle="1" w:styleId="2D3836E95B6E41AAB22A412AEA1FF57A">
    <w:name w:val="2D3836E95B6E41AAB22A412AEA1FF57A"/>
    <w:rsid w:val="00F051A7"/>
  </w:style>
  <w:style w:type="paragraph" w:customStyle="1" w:styleId="0478512703944E18BAFC56F00F7ABAC1">
    <w:name w:val="0478512703944E18BAFC56F00F7ABAC1"/>
    <w:rsid w:val="00F051A7"/>
  </w:style>
  <w:style w:type="paragraph" w:customStyle="1" w:styleId="B95F9709E55B45478D2BA418FE0293A2">
    <w:name w:val="B95F9709E55B45478D2BA418FE0293A2"/>
    <w:rsid w:val="00F051A7"/>
  </w:style>
  <w:style w:type="paragraph" w:customStyle="1" w:styleId="8ED6CC17C9EB4F008E2AD80535298D91">
    <w:name w:val="8ED6CC17C9EB4F008E2AD80535298D91"/>
    <w:rsid w:val="00F051A7"/>
  </w:style>
  <w:style w:type="paragraph" w:customStyle="1" w:styleId="B036C9B45D394224A54F6AB23B5D588A">
    <w:name w:val="B036C9B45D394224A54F6AB23B5D588A"/>
    <w:rsid w:val="00F051A7"/>
  </w:style>
  <w:style w:type="paragraph" w:customStyle="1" w:styleId="2AC747A246354787B5BD961EF25729BC">
    <w:name w:val="2AC747A246354787B5BD961EF25729BC"/>
    <w:rsid w:val="00F051A7"/>
  </w:style>
  <w:style w:type="paragraph" w:customStyle="1" w:styleId="BD3FC6843F1B4EF79D930DAD8ABF7A21">
    <w:name w:val="BD3FC6843F1B4EF79D930DAD8ABF7A21"/>
    <w:rsid w:val="00F051A7"/>
  </w:style>
  <w:style w:type="paragraph" w:customStyle="1" w:styleId="472E202306604C5A97E053781EF42B9E">
    <w:name w:val="472E202306604C5A97E053781EF42B9E"/>
    <w:rsid w:val="00F051A7"/>
  </w:style>
  <w:style w:type="paragraph" w:customStyle="1" w:styleId="F38CE6BB593541A0A2E45B1D115434DD">
    <w:name w:val="F38CE6BB593541A0A2E45B1D115434DD"/>
    <w:rsid w:val="00F051A7"/>
  </w:style>
  <w:style w:type="paragraph" w:customStyle="1" w:styleId="50ED2124FE3F4C85849C8843065B289E">
    <w:name w:val="50ED2124FE3F4C85849C8843065B289E"/>
    <w:rsid w:val="00F051A7"/>
  </w:style>
  <w:style w:type="paragraph" w:customStyle="1" w:styleId="5F3962DDE62643B499353383D55BA9BF">
    <w:name w:val="5F3962DDE62643B499353383D55BA9BF"/>
    <w:rsid w:val="00F051A7"/>
  </w:style>
  <w:style w:type="paragraph" w:customStyle="1" w:styleId="5602D4A7A95E4BEDA342421A93679152">
    <w:name w:val="5602D4A7A95E4BEDA342421A93679152"/>
    <w:rsid w:val="00F051A7"/>
  </w:style>
  <w:style w:type="paragraph" w:customStyle="1" w:styleId="512989BC78EB460F9EE4BEFA03C436DE">
    <w:name w:val="512989BC78EB460F9EE4BEFA03C436DE"/>
    <w:rsid w:val="00F051A7"/>
  </w:style>
  <w:style w:type="paragraph" w:customStyle="1" w:styleId="51E90FBF0781444F9E50F3C1D4A8C061">
    <w:name w:val="51E90FBF0781444F9E50F3C1D4A8C061"/>
    <w:rsid w:val="00F051A7"/>
  </w:style>
  <w:style w:type="paragraph" w:customStyle="1" w:styleId="795E08D2C36A462ABF1E1CD0B069611D">
    <w:name w:val="795E08D2C36A462ABF1E1CD0B069611D"/>
    <w:rsid w:val="00F051A7"/>
  </w:style>
  <w:style w:type="paragraph" w:customStyle="1" w:styleId="B9442956ABED420AA7C4323E491854C5">
    <w:name w:val="B9442956ABED420AA7C4323E491854C5"/>
    <w:rsid w:val="00F051A7"/>
  </w:style>
  <w:style w:type="paragraph" w:customStyle="1" w:styleId="0AA12F044CCF4C63875FB2DBF8EF2EC7">
    <w:name w:val="0AA12F044CCF4C63875FB2DBF8EF2EC7"/>
    <w:rsid w:val="00F051A7"/>
  </w:style>
  <w:style w:type="paragraph" w:customStyle="1" w:styleId="252A6CBDCE334CC4BCA2FE06B8C3A413">
    <w:name w:val="252A6CBDCE334CC4BCA2FE06B8C3A413"/>
    <w:rsid w:val="00F051A7"/>
  </w:style>
  <w:style w:type="paragraph" w:customStyle="1" w:styleId="0A153E6636BA45749F62DB4DE2CD52D6">
    <w:name w:val="0A153E6636BA45749F62DB4DE2CD52D6"/>
    <w:rsid w:val="00F051A7"/>
  </w:style>
  <w:style w:type="paragraph" w:customStyle="1" w:styleId="6E0AAC9D2DC343C29C4304C84B9B3686">
    <w:name w:val="6E0AAC9D2DC343C29C4304C84B9B3686"/>
    <w:rsid w:val="00F051A7"/>
  </w:style>
  <w:style w:type="paragraph" w:customStyle="1" w:styleId="1FE2B188B104458E9AE5CBC0B4C60236">
    <w:name w:val="1FE2B188B104458E9AE5CBC0B4C60236"/>
    <w:rsid w:val="00912D1C"/>
  </w:style>
  <w:style w:type="paragraph" w:customStyle="1" w:styleId="793DE3B208AB4085B84A933927833D38">
    <w:name w:val="793DE3B208AB4085B84A933927833D38"/>
    <w:rsid w:val="00912D1C"/>
  </w:style>
  <w:style w:type="paragraph" w:customStyle="1" w:styleId="B05E61A33801433CA548AEDA2C039FF8">
    <w:name w:val="B05E61A33801433CA548AEDA2C039FF8"/>
    <w:rsid w:val="00912D1C"/>
  </w:style>
  <w:style w:type="paragraph" w:customStyle="1" w:styleId="5A1C68437CF54EA9A0372CCD7D81EC0D">
    <w:name w:val="5A1C68437CF54EA9A0372CCD7D81EC0D"/>
    <w:rsid w:val="00912D1C"/>
  </w:style>
  <w:style w:type="paragraph" w:customStyle="1" w:styleId="E6BE19CB8DBE42E09393705AE57635A9">
    <w:name w:val="E6BE19CB8DBE42E09393705AE57635A9"/>
    <w:rsid w:val="00912D1C"/>
  </w:style>
  <w:style w:type="paragraph" w:customStyle="1" w:styleId="C0A1B6030544446B90AA49857D4A4070">
    <w:name w:val="C0A1B6030544446B90AA49857D4A4070"/>
    <w:rsid w:val="00912D1C"/>
  </w:style>
  <w:style w:type="paragraph" w:customStyle="1" w:styleId="C88EBE0F302A4FE6B3E7630E05BC7B8E">
    <w:name w:val="C88EBE0F302A4FE6B3E7630E05BC7B8E"/>
    <w:rsid w:val="00912D1C"/>
  </w:style>
  <w:style w:type="paragraph" w:customStyle="1" w:styleId="550EF270864D4F409924C8C83DC776C6">
    <w:name w:val="550EF270864D4F409924C8C83DC776C6"/>
    <w:rsid w:val="00912D1C"/>
  </w:style>
  <w:style w:type="paragraph" w:customStyle="1" w:styleId="94731055877344169A9E40521BC4A35F">
    <w:name w:val="94731055877344169A9E40521BC4A35F"/>
    <w:rsid w:val="00912D1C"/>
  </w:style>
  <w:style w:type="paragraph" w:customStyle="1" w:styleId="490AC882242C474F948325BC674AAFEB">
    <w:name w:val="490AC882242C474F948325BC674AAFEB"/>
    <w:rsid w:val="00912D1C"/>
  </w:style>
  <w:style w:type="paragraph" w:customStyle="1" w:styleId="A9B4E612FCFD464580516598E55E39B6">
    <w:name w:val="A9B4E612FCFD464580516598E55E39B6"/>
    <w:rsid w:val="00912D1C"/>
  </w:style>
  <w:style w:type="paragraph" w:customStyle="1" w:styleId="6FFC3DCB2FD84E63971EEB36BD0CA723">
    <w:name w:val="6FFC3DCB2FD84E63971EEB36BD0CA723"/>
    <w:rsid w:val="00912D1C"/>
  </w:style>
  <w:style w:type="paragraph" w:customStyle="1" w:styleId="C296B760EAEB42E2BF86369BD8A6F900">
    <w:name w:val="C296B760EAEB42E2BF86369BD8A6F900"/>
    <w:rsid w:val="00912D1C"/>
  </w:style>
  <w:style w:type="paragraph" w:customStyle="1" w:styleId="24D0BAA5CB8C4C938F16EF30264BE35D">
    <w:name w:val="24D0BAA5CB8C4C938F16EF30264BE35D"/>
    <w:rsid w:val="00912D1C"/>
  </w:style>
  <w:style w:type="paragraph" w:customStyle="1" w:styleId="10338A237A7D4180A5D85FAB4223AC3A">
    <w:name w:val="10338A237A7D4180A5D85FAB4223AC3A"/>
    <w:rsid w:val="00912D1C"/>
  </w:style>
  <w:style w:type="paragraph" w:customStyle="1" w:styleId="7D181D478E2048CABCDDB19D1263CD05">
    <w:name w:val="7D181D478E2048CABCDDB19D1263CD05"/>
    <w:rsid w:val="00912D1C"/>
  </w:style>
  <w:style w:type="paragraph" w:customStyle="1" w:styleId="C5A3C0CC8707428EA6230D7F0CA22A92">
    <w:name w:val="C5A3C0CC8707428EA6230D7F0CA22A92"/>
    <w:rsid w:val="00912D1C"/>
  </w:style>
  <w:style w:type="paragraph" w:customStyle="1" w:styleId="294359D3019C4738B48B0E90F0645B85">
    <w:name w:val="294359D3019C4738B48B0E90F0645B85"/>
    <w:rsid w:val="00912D1C"/>
  </w:style>
  <w:style w:type="paragraph" w:customStyle="1" w:styleId="B15AEF00CFAE4C4BB2746671682CFFD9">
    <w:name w:val="B15AEF00CFAE4C4BB2746671682CFFD9"/>
    <w:rsid w:val="00912D1C"/>
  </w:style>
  <w:style w:type="paragraph" w:customStyle="1" w:styleId="EE306B0E2FB44D388C7BD98E7A7275DA">
    <w:name w:val="EE306B0E2FB44D388C7BD98E7A7275DA"/>
    <w:rsid w:val="00912D1C"/>
  </w:style>
  <w:style w:type="paragraph" w:customStyle="1" w:styleId="5815BF194173452ABC2EF990BB83B682">
    <w:name w:val="5815BF194173452ABC2EF990BB83B682"/>
    <w:rsid w:val="00912D1C"/>
  </w:style>
  <w:style w:type="paragraph" w:customStyle="1" w:styleId="1BB94D3B84C849CF8B82C62F994457AD">
    <w:name w:val="1BB94D3B84C849CF8B82C62F994457AD"/>
    <w:rsid w:val="00912D1C"/>
  </w:style>
  <w:style w:type="paragraph" w:customStyle="1" w:styleId="80A00D3A238F45C2B640C44D6C36E83B">
    <w:name w:val="80A00D3A238F45C2B640C44D6C36E83B"/>
    <w:rsid w:val="00912D1C"/>
  </w:style>
  <w:style w:type="paragraph" w:customStyle="1" w:styleId="FB61C315D0A545F9BDB3150782848A77">
    <w:name w:val="FB61C315D0A545F9BDB3150782848A77"/>
    <w:rsid w:val="00912D1C"/>
  </w:style>
  <w:style w:type="paragraph" w:customStyle="1" w:styleId="B0DFD607F0BC4E40AB32FA50D72A1260">
    <w:name w:val="B0DFD607F0BC4E40AB32FA50D72A1260"/>
    <w:rsid w:val="00912D1C"/>
  </w:style>
  <w:style w:type="paragraph" w:customStyle="1" w:styleId="AC640D3C47D04EB0BA603DE902887416">
    <w:name w:val="AC640D3C47D04EB0BA603DE902887416"/>
    <w:rsid w:val="00912D1C"/>
  </w:style>
  <w:style w:type="paragraph" w:customStyle="1" w:styleId="1697E4B024DF4389A0BC041595B4E44A">
    <w:name w:val="1697E4B024DF4389A0BC041595B4E44A"/>
    <w:rsid w:val="00912D1C"/>
  </w:style>
  <w:style w:type="paragraph" w:customStyle="1" w:styleId="EA16073D8F8541A59C74DF4FF4D43B3E">
    <w:name w:val="EA16073D8F8541A59C74DF4FF4D43B3E"/>
    <w:rsid w:val="00912D1C"/>
  </w:style>
  <w:style w:type="paragraph" w:customStyle="1" w:styleId="A7D85931BA3C4FB4930B6F1816241244">
    <w:name w:val="A7D85931BA3C4FB4930B6F1816241244"/>
    <w:rsid w:val="00912D1C"/>
  </w:style>
  <w:style w:type="paragraph" w:customStyle="1" w:styleId="A7F1E58D2DCC4933891B98F0D2FA018D">
    <w:name w:val="A7F1E58D2DCC4933891B98F0D2FA018D"/>
    <w:rsid w:val="00912D1C"/>
  </w:style>
  <w:style w:type="paragraph" w:customStyle="1" w:styleId="0356ABDFF9F64985AF5A0EFFE09239E9">
    <w:name w:val="0356ABDFF9F64985AF5A0EFFE09239E9"/>
    <w:rsid w:val="00912D1C"/>
  </w:style>
  <w:style w:type="paragraph" w:customStyle="1" w:styleId="D8DAAC93DAA34FE69AC38760287D2288">
    <w:name w:val="D8DAAC93DAA34FE69AC38760287D2288"/>
    <w:rsid w:val="00912D1C"/>
  </w:style>
  <w:style w:type="paragraph" w:customStyle="1" w:styleId="2B6E39F40A3E4E9380FF7DDC1944615B">
    <w:name w:val="2B6E39F40A3E4E9380FF7DDC1944615B"/>
    <w:rsid w:val="00912D1C"/>
  </w:style>
  <w:style w:type="paragraph" w:customStyle="1" w:styleId="DFCF28B22C3C4C8C829B873671D400B1">
    <w:name w:val="DFCF28B22C3C4C8C829B873671D400B1"/>
    <w:rsid w:val="00912D1C"/>
  </w:style>
  <w:style w:type="paragraph" w:customStyle="1" w:styleId="36D8DB9C61EF4CFA857E8E67CA87AC58">
    <w:name w:val="36D8DB9C61EF4CFA857E8E67CA87AC58"/>
    <w:rsid w:val="00912D1C"/>
  </w:style>
  <w:style w:type="paragraph" w:customStyle="1" w:styleId="8EFF18A6230A4C0F8A63D2CF5820A2A5">
    <w:name w:val="8EFF18A6230A4C0F8A63D2CF5820A2A5"/>
    <w:rsid w:val="00912D1C"/>
  </w:style>
  <w:style w:type="paragraph" w:customStyle="1" w:styleId="BC0404E63D494FC89E5CB80FB6A96C81">
    <w:name w:val="BC0404E63D494FC89E5CB80FB6A96C81"/>
    <w:rsid w:val="00912D1C"/>
  </w:style>
  <w:style w:type="paragraph" w:customStyle="1" w:styleId="4530052D2F074741B0001AF8CC994047">
    <w:name w:val="4530052D2F074741B0001AF8CC994047"/>
    <w:rsid w:val="00912D1C"/>
  </w:style>
  <w:style w:type="paragraph" w:customStyle="1" w:styleId="30342BDCAF3241BC936262E97F176755">
    <w:name w:val="30342BDCAF3241BC936262E97F176755"/>
    <w:rsid w:val="00912D1C"/>
  </w:style>
  <w:style w:type="paragraph" w:customStyle="1" w:styleId="7123917CB84B49FEBF707C1CC221A004">
    <w:name w:val="7123917CB84B49FEBF707C1CC221A004"/>
    <w:rsid w:val="00912D1C"/>
  </w:style>
  <w:style w:type="paragraph" w:customStyle="1" w:styleId="F0FB3FE451F747F98D24AE0A6089A830">
    <w:name w:val="F0FB3FE451F747F98D24AE0A6089A830"/>
    <w:rsid w:val="00912D1C"/>
  </w:style>
  <w:style w:type="paragraph" w:customStyle="1" w:styleId="082D75D8A674474FA9F0BAA1059027A0">
    <w:name w:val="082D75D8A674474FA9F0BAA1059027A0"/>
    <w:rsid w:val="00912D1C"/>
  </w:style>
  <w:style w:type="paragraph" w:customStyle="1" w:styleId="1D62875EB62B487DBD5F734C79A1D660">
    <w:name w:val="1D62875EB62B487DBD5F734C79A1D660"/>
    <w:rsid w:val="00912D1C"/>
  </w:style>
  <w:style w:type="paragraph" w:customStyle="1" w:styleId="2B0D181807124344980255455FA77237">
    <w:name w:val="2B0D181807124344980255455FA77237"/>
    <w:rsid w:val="00912D1C"/>
  </w:style>
  <w:style w:type="paragraph" w:customStyle="1" w:styleId="1E85721FB58440699D2F83D86E3CCCBA">
    <w:name w:val="1E85721FB58440699D2F83D86E3CCCBA"/>
    <w:rsid w:val="00912D1C"/>
  </w:style>
  <w:style w:type="paragraph" w:customStyle="1" w:styleId="7B7255F03B2C4298B977D522726416B2">
    <w:name w:val="7B7255F03B2C4298B977D522726416B2"/>
    <w:rsid w:val="00912D1C"/>
  </w:style>
  <w:style w:type="paragraph" w:customStyle="1" w:styleId="E895214F52AE415AA9E9167559B98D39">
    <w:name w:val="E895214F52AE415AA9E9167559B98D39"/>
    <w:rsid w:val="00912D1C"/>
  </w:style>
  <w:style w:type="paragraph" w:customStyle="1" w:styleId="0D708FDD3A5B4DBCAE1858DA2A24A664">
    <w:name w:val="0D708FDD3A5B4DBCAE1858DA2A24A664"/>
    <w:rsid w:val="00912D1C"/>
  </w:style>
  <w:style w:type="paragraph" w:customStyle="1" w:styleId="BB3F59B65951447189CD771EF49E66F2">
    <w:name w:val="BB3F59B65951447189CD771EF49E66F2"/>
    <w:rsid w:val="00912D1C"/>
  </w:style>
  <w:style w:type="paragraph" w:customStyle="1" w:styleId="738FDD13991C49EAB1A42F57603C4BAF">
    <w:name w:val="738FDD13991C49EAB1A42F57603C4BAF"/>
    <w:rsid w:val="00912D1C"/>
  </w:style>
  <w:style w:type="paragraph" w:customStyle="1" w:styleId="9BA6E0DD77814F75A26861EA3841888F">
    <w:name w:val="9BA6E0DD77814F75A26861EA3841888F"/>
    <w:rsid w:val="00912D1C"/>
  </w:style>
  <w:style w:type="paragraph" w:customStyle="1" w:styleId="64C7257E8CBC40B1B95A70AFBBA39E0E">
    <w:name w:val="64C7257E8CBC40B1B95A70AFBBA39E0E"/>
    <w:rsid w:val="00912D1C"/>
  </w:style>
  <w:style w:type="paragraph" w:customStyle="1" w:styleId="3BAF1466BAB242DBB3DC4CE7E57E2D45">
    <w:name w:val="3BAF1466BAB242DBB3DC4CE7E57E2D45"/>
    <w:rsid w:val="00912D1C"/>
  </w:style>
  <w:style w:type="paragraph" w:customStyle="1" w:styleId="87111297C995486BAF5CE1F8EE7013EF">
    <w:name w:val="87111297C995486BAF5CE1F8EE7013EF"/>
    <w:rsid w:val="00912D1C"/>
  </w:style>
  <w:style w:type="paragraph" w:customStyle="1" w:styleId="EA8456ABC074468CA61B7E7A7CD8678B">
    <w:name w:val="EA8456ABC074468CA61B7E7A7CD8678B"/>
    <w:rsid w:val="00912D1C"/>
  </w:style>
  <w:style w:type="paragraph" w:customStyle="1" w:styleId="5A0FAE0F14904BB7A42A45024F0C60B8">
    <w:name w:val="5A0FAE0F14904BB7A42A45024F0C60B8"/>
    <w:rsid w:val="00912D1C"/>
  </w:style>
  <w:style w:type="paragraph" w:customStyle="1" w:styleId="9708878E563B4BE4824E7B05DB266616">
    <w:name w:val="9708878E563B4BE4824E7B05DB266616"/>
    <w:rsid w:val="00912D1C"/>
  </w:style>
  <w:style w:type="paragraph" w:customStyle="1" w:styleId="9DC373B01B8F42669BA776E0AE3449F0">
    <w:name w:val="9DC373B01B8F42669BA776E0AE3449F0"/>
    <w:rsid w:val="00912D1C"/>
  </w:style>
  <w:style w:type="paragraph" w:customStyle="1" w:styleId="527B8AD8939F4B3398AC0BE07C976F94">
    <w:name w:val="527B8AD8939F4B3398AC0BE07C976F94"/>
    <w:rsid w:val="00912D1C"/>
  </w:style>
  <w:style w:type="paragraph" w:customStyle="1" w:styleId="218F37D24B314BB68CB3900F240E30DD">
    <w:name w:val="218F37D24B314BB68CB3900F240E30DD"/>
    <w:rsid w:val="00912D1C"/>
  </w:style>
  <w:style w:type="paragraph" w:customStyle="1" w:styleId="87B0D79630B047D1ABD522936114835E">
    <w:name w:val="87B0D79630B047D1ABD522936114835E"/>
    <w:rsid w:val="00912D1C"/>
  </w:style>
  <w:style w:type="paragraph" w:customStyle="1" w:styleId="26BDE968200B461C9DC9304EC8104562">
    <w:name w:val="26BDE968200B461C9DC9304EC8104562"/>
    <w:rsid w:val="00912D1C"/>
  </w:style>
  <w:style w:type="paragraph" w:customStyle="1" w:styleId="CA18BC5E64AD462099356954D9626552">
    <w:name w:val="CA18BC5E64AD462099356954D9626552"/>
    <w:rsid w:val="00912D1C"/>
  </w:style>
  <w:style w:type="paragraph" w:customStyle="1" w:styleId="66C78A86E2DB4FAABA818B51C2549297">
    <w:name w:val="66C78A86E2DB4FAABA818B51C2549297"/>
    <w:rsid w:val="00912D1C"/>
  </w:style>
  <w:style w:type="paragraph" w:customStyle="1" w:styleId="6C8B257FA4324974B9C7B31157B78587">
    <w:name w:val="6C8B257FA4324974B9C7B31157B78587"/>
    <w:rsid w:val="00912D1C"/>
  </w:style>
  <w:style w:type="paragraph" w:customStyle="1" w:styleId="60783C55755641A980452D28B9F2935A">
    <w:name w:val="60783C55755641A980452D28B9F2935A"/>
    <w:rsid w:val="00912D1C"/>
  </w:style>
  <w:style w:type="paragraph" w:customStyle="1" w:styleId="A70F320E63664B9A971AF37E4C30166E">
    <w:name w:val="A70F320E63664B9A971AF37E4C30166E"/>
    <w:rsid w:val="00912D1C"/>
  </w:style>
  <w:style w:type="paragraph" w:customStyle="1" w:styleId="1F4C94D2C523401EBCDF5674B16C8D8F">
    <w:name w:val="1F4C94D2C523401EBCDF5674B16C8D8F"/>
    <w:rsid w:val="00912D1C"/>
  </w:style>
  <w:style w:type="paragraph" w:customStyle="1" w:styleId="9A275F0C41C84EFDA4E3C0B417A86C47">
    <w:name w:val="9A275F0C41C84EFDA4E3C0B417A86C47"/>
    <w:rsid w:val="00912D1C"/>
  </w:style>
  <w:style w:type="paragraph" w:customStyle="1" w:styleId="10F480A198AD463E872805015ABC3C2E">
    <w:name w:val="10F480A198AD463E872805015ABC3C2E"/>
    <w:rsid w:val="00912D1C"/>
  </w:style>
  <w:style w:type="paragraph" w:customStyle="1" w:styleId="E51F299014C24518B254C92CBFFC9CBB">
    <w:name w:val="E51F299014C24518B254C92CBFFC9CBB"/>
    <w:rsid w:val="00912D1C"/>
  </w:style>
  <w:style w:type="paragraph" w:customStyle="1" w:styleId="32405C815CF04A1E97BC24A189FE27FA">
    <w:name w:val="32405C815CF04A1E97BC24A189FE27FA"/>
    <w:rsid w:val="00912D1C"/>
  </w:style>
  <w:style w:type="paragraph" w:customStyle="1" w:styleId="9B6193E023FC4C16AB8E231A85153372">
    <w:name w:val="9B6193E023FC4C16AB8E231A85153372"/>
    <w:rsid w:val="00912D1C"/>
  </w:style>
  <w:style w:type="paragraph" w:customStyle="1" w:styleId="E8406418BA8B4F81AFBC9F99A92371CE">
    <w:name w:val="E8406418BA8B4F81AFBC9F99A92371CE"/>
    <w:rsid w:val="00912D1C"/>
  </w:style>
  <w:style w:type="paragraph" w:customStyle="1" w:styleId="A7D3D53B1D524E5C8143A00FDFC53A28">
    <w:name w:val="A7D3D53B1D524E5C8143A00FDFC53A28"/>
    <w:rsid w:val="00912D1C"/>
  </w:style>
  <w:style w:type="paragraph" w:customStyle="1" w:styleId="ACD8A89305DC44F1BF41597B964A6EA9">
    <w:name w:val="ACD8A89305DC44F1BF41597B964A6EA9"/>
    <w:rsid w:val="00912D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1D089208C99F241A85A1F9521844203" ma:contentTypeVersion="10" ma:contentTypeDescription="Create a new document." ma:contentTypeScope="" ma:versionID="3282ea831b018f5735b64eda2b00730c">
  <xsd:schema xmlns:xsd="http://www.w3.org/2001/XMLSchema" xmlns:xs="http://www.w3.org/2001/XMLSchema" xmlns:p="http://schemas.microsoft.com/office/2006/metadata/properties" xmlns:ns2="2112f0e9-f281-4763-8b3c-86f2ba72ff31" xmlns:ns3="2593540a-aeec-4147-8251-d2d47a2381c2" targetNamespace="http://schemas.microsoft.com/office/2006/metadata/properties" ma:root="true" ma:fieldsID="c7482bfdb2ae8702a0053c1b2f979fa4" ns2:_="" ns3:_="">
    <xsd:import namespace="2112f0e9-f281-4763-8b3c-86f2ba72ff31"/>
    <xsd:import namespace="2593540a-aeec-4147-8251-d2d47a2381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12f0e9-f281-4763-8b3c-86f2ba72ff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593540a-aeec-4147-8251-d2d47a2381c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E52AB2-1CD6-4167-BA9F-BA717EBDB2E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9837473-768C-4A6C-9581-71E9332AB1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12f0e9-f281-4763-8b3c-86f2ba72ff31"/>
    <ds:schemaRef ds:uri="2593540a-aeec-4147-8251-d2d47a238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D96D4E-FEF5-430D-A94C-8B47D51D9400}">
  <ds:schemaRefs>
    <ds:schemaRef ds:uri="http://schemas.openxmlformats.org/officeDocument/2006/bibliography"/>
  </ds:schemaRefs>
</ds:datastoreItem>
</file>

<file path=customXml/itemProps4.xml><?xml version="1.0" encoding="utf-8"?>
<ds:datastoreItem xmlns:ds="http://schemas.openxmlformats.org/officeDocument/2006/customXml" ds:itemID="{A79A9CDA-C4E6-4B2C-AAF7-C08BBE4FA3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FormTemplateWord</Template>
  <TotalTime>3</TotalTime>
  <Pages>17</Pages>
  <Words>6667</Words>
  <Characters>38003</Characters>
  <Application>Microsoft Office Word</Application>
  <DocSecurity>4</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Idaho Transportation Department</Company>
  <LinksUpToDate>false</LinksUpToDate>
  <CharactersWithSpaces>44581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BLamb</dc:creator>
  <cp:lastModifiedBy>Petre Danaila</cp:lastModifiedBy>
  <cp:revision>2</cp:revision>
  <cp:lastPrinted>2010-04-12T17:13:00Z</cp:lastPrinted>
  <dcterms:created xsi:type="dcterms:W3CDTF">2023-05-25T13:53:00Z</dcterms:created>
  <dcterms:modified xsi:type="dcterms:W3CDTF">2023-05-25T13:53:00Z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0x01010061D089208C99F241A85A1F9521844203</vt:lpwstr>
  </property>
</Properties>
</file>