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61" w:rsidRPr="003E5158" w:rsidRDefault="00A62361" w:rsidP="00A62361">
      <w:pPr>
        <w:pStyle w:val="Default"/>
        <w:rPr>
          <w:rFonts w:ascii="Calibri" w:hAnsi="Calibri" w:cs="Calibri"/>
          <w:b/>
          <w:bCs/>
          <w:sz w:val="32"/>
          <w:szCs w:val="32"/>
        </w:rPr>
      </w:pPr>
      <w:bookmarkStart w:id="0" w:name="_GoBack"/>
      <w:bookmarkEnd w:id="0"/>
      <w:r w:rsidRPr="00FB7FD5">
        <w:rPr>
          <w:rFonts w:asciiTheme="minorHAnsi" w:hAnsiTheme="minorHAnsi"/>
          <w:b/>
          <w:bCs/>
          <w:color w:val="1F497D" w:themeColor="text2"/>
          <w:sz w:val="32"/>
          <w:szCs w:val="32"/>
        </w:rPr>
        <w:t xml:space="preserve">SAMPLE </w:t>
      </w:r>
      <w:r>
        <w:rPr>
          <w:rFonts w:asciiTheme="minorHAnsi" w:hAnsiTheme="minorHAnsi"/>
          <w:b/>
          <w:bCs/>
          <w:color w:val="1F497D" w:themeColor="text2"/>
          <w:sz w:val="32"/>
          <w:szCs w:val="32"/>
        </w:rPr>
        <w:t>Memo to E</w:t>
      </w:r>
      <w:r w:rsidRPr="003E5158">
        <w:rPr>
          <w:rFonts w:ascii="Calibri" w:hAnsi="Calibri" w:cs="Calibri"/>
          <w:b/>
          <w:bCs/>
          <w:color w:val="1F497D"/>
          <w:sz w:val="32"/>
          <w:szCs w:val="32"/>
        </w:rPr>
        <w:t xml:space="preserve">mployees </w:t>
      </w:r>
      <w:r>
        <w:rPr>
          <w:rFonts w:ascii="Calibri" w:hAnsi="Calibri" w:cs="Calibri"/>
          <w:b/>
          <w:bCs/>
          <w:color w:val="1F497D"/>
          <w:sz w:val="32"/>
          <w:szCs w:val="32"/>
        </w:rPr>
        <w:t>R</w:t>
      </w:r>
      <w:r w:rsidRPr="003E5158">
        <w:rPr>
          <w:rFonts w:ascii="Calibri" w:hAnsi="Calibri" w:cs="Calibri"/>
          <w:b/>
          <w:bCs/>
          <w:color w:val="1F497D"/>
          <w:sz w:val="32"/>
          <w:szCs w:val="32"/>
        </w:rPr>
        <w:t xml:space="preserve">egarding </w:t>
      </w:r>
    </w:p>
    <w:p w:rsidR="00A62361" w:rsidRPr="00A62361" w:rsidRDefault="00A62361" w:rsidP="00A62361">
      <w:pPr>
        <w:pStyle w:val="Default"/>
        <w:rPr>
          <w:rFonts w:asciiTheme="minorHAnsi" w:hAnsiTheme="minorHAnsi"/>
          <w:bCs/>
          <w:color w:val="1F497D" w:themeColor="text2"/>
          <w:sz w:val="52"/>
          <w:szCs w:val="32"/>
        </w:rPr>
      </w:pPr>
      <w:r w:rsidRPr="00A62361">
        <w:rPr>
          <w:rFonts w:asciiTheme="minorHAnsi" w:hAnsiTheme="minorHAnsi"/>
          <w:b/>
          <w:bCs/>
          <w:color w:val="1F497D" w:themeColor="text2"/>
          <w:sz w:val="52"/>
          <w:szCs w:val="32"/>
        </w:rPr>
        <w:t>ATTENTIVE DRIVING POLICY</w:t>
      </w:r>
      <w:r w:rsidRPr="00A62361">
        <w:rPr>
          <w:rFonts w:asciiTheme="minorHAnsi" w:hAnsiTheme="minorHAnsi"/>
          <w:bCs/>
          <w:color w:val="1F497D" w:themeColor="text2"/>
          <w:sz w:val="52"/>
          <w:szCs w:val="32"/>
        </w:rPr>
        <w:t xml:space="preserve"> </w:t>
      </w:r>
    </w:p>
    <w:p w:rsidR="002C46E9" w:rsidRDefault="00202251" w:rsidP="005E3E37">
      <w:pPr>
        <w:pStyle w:val="Default"/>
        <w:rPr>
          <w:rFonts w:ascii="Calibri" w:hAnsi="Calibri" w:cs="Calibri"/>
          <w:b/>
          <w:bCs/>
          <w:sz w:val="32"/>
          <w:szCs w:val="32"/>
        </w:rPr>
      </w:pPr>
      <w:r>
        <w:rPr>
          <w:rFonts w:ascii="Calibri" w:hAnsi="Calibri" w:cs="Calibri"/>
          <w:sz w:val="22"/>
          <w:szCs w:val="22"/>
        </w:rPr>
        <w:pict>
          <v:rect id="_x0000_i1025" style="width:0;height:1.5pt" o:hralign="center" o:hrstd="t" o:hr="t" fillcolor="#a0a0a0" stroked="f"/>
        </w:pict>
      </w:r>
    </w:p>
    <w:p w:rsidR="002C46E9" w:rsidRPr="00DA21BD" w:rsidRDefault="002C46E9" w:rsidP="005E3E37">
      <w:pPr>
        <w:pStyle w:val="Default"/>
        <w:rPr>
          <w:rFonts w:ascii="Calibri" w:hAnsi="Calibri" w:cs="Calibri"/>
          <w:sz w:val="32"/>
          <w:szCs w:val="32"/>
        </w:rPr>
      </w:pPr>
      <w:r w:rsidRPr="00DA21BD">
        <w:rPr>
          <w:rFonts w:ascii="Calibri" w:hAnsi="Calibri" w:cs="Calibri"/>
          <w:b/>
          <w:bCs/>
          <w:sz w:val="32"/>
          <w:szCs w:val="32"/>
        </w:rPr>
        <w:t xml:space="preserve">Memorandum </w:t>
      </w:r>
    </w:p>
    <w:p w:rsidR="002C46E9" w:rsidRPr="00DA21BD" w:rsidRDefault="002C46E9" w:rsidP="005E3E37">
      <w:pPr>
        <w:pStyle w:val="Default"/>
        <w:rPr>
          <w:rFonts w:ascii="Calibri" w:hAnsi="Calibri" w:cs="Calibri"/>
          <w:sz w:val="22"/>
          <w:szCs w:val="22"/>
        </w:rPr>
      </w:pPr>
      <w:r w:rsidRPr="00DA21BD">
        <w:rPr>
          <w:rFonts w:ascii="Calibri" w:hAnsi="Calibri" w:cs="Calibri"/>
          <w:b/>
          <w:bCs/>
          <w:sz w:val="22"/>
          <w:szCs w:val="22"/>
        </w:rPr>
        <w:t>To:</w:t>
      </w:r>
      <w:r w:rsidRPr="00DA21BD">
        <w:rPr>
          <w:rFonts w:ascii="Calibri" w:hAnsi="Calibri" w:cs="Calibri"/>
          <w:sz w:val="22"/>
          <w:szCs w:val="22"/>
        </w:rPr>
        <w:t xml:space="preserve"> All [Company Name] Employees </w:t>
      </w:r>
    </w:p>
    <w:p w:rsidR="002C46E9" w:rsidRPr="00DA21BD" w:rsidRDefault="002C46E9" w:rsidP="005E3E37">
      <w:pPr>
        <w:pStyle w:val="Default"/>
        <w:rPr>
          <w:rFonts w:ascii="Calibri" w:hAnsi="Calibri" w:cs="Calibri"/>
          <w:sz w:val="22"/>
          <w:szCs w:val="22"/>
        </w:rPr>
      </w:pPr>
      <w:r w:rsidRPr="00DA21BD">
        <w:rPr>
          <w:rFonts w:ascii="Calibri" w:hAnsi="Calibri" w:cs="Calibri"/>
          <w:b/>
          <w:bCs/>
          <w:sz w:val="22"/>
          <w:szCs w:val="22"/>
        </w:rPr>
        <w:t>From:</w:t>
      </w:r>
      <w:r w:rsidRPr="00DA21BD">
        <w:rPr>
          <w:rFonts w:ascii="Calibri" w:hAnsi="Calibri" w:cs="Calibri"/>
          <w:sz w:val="22"/>
          <w:szCs w:val="22"/>
        </w:rPr>
        <w:t xml:space="preserve"> [Company Official] </w:t>
      </w:r>
    </w:p>
    <w:p w:rsidR="002C46E9" w:rsidRPr="00DA21BD" w:rsidRDefault="002C46E9" w:rsidP="005E3E37">
      <w:pPr>
        <w:pStyle w:val="Default"/>
        <w:rPr>
          <w:rFonts w:ascii="Calibri" w:hAnsi="Calibri" w:cs="Calibri"/>
          <w:sz w:val="22"/>
          <w:szCs w:val="22"/>
        </w:rPr>
      </w:pPr>
      <w:r w:rsidRPr="00DA21BD">
        <w:rPr>
          <w:rFonts w:ascii="Calibri" w:hAnsi="Calibri" w:cs="Calibri"/>
          <w:b/>
          <w:bCs/>
          <w:sz w:val="22"/>
          <w:szCs w:val="22"/>
        </w:rPr>
        <w:t>Date:</w:t>
      </w:r>
      <w:r w:rsidRPr="00DA21BD">
        <w:rPr>
          <w:rFonts w:ascii="Calibri" w:hAnsi="Calibri" w:cs="Calibri"/>
          <w:sz w:val="22"/>
          <w:szCs w:val="22"/>
        </w:rPr>
        <w:t xml:space="preserve"> [Date] </w:t>
      </w:r>
    </w:p>
    <w:p w:rsidR="002C46E9" w:rsidRPr="00DA21BD" w:rsidRDefault="002C46E9" w:rsidP="005E3E37">
      <w:pPr>
        <w:pStyle w:val="Default"/>
        <w:rPr>
          <w:rFonts w:ascii="Calibri" w:hAnsi="Calibri" w:cs="Calibri"/>
          <w:sz w:val="22"/>
          <w:szCs w:val="22"/>
        </w:rPr>
      </w:pPr>
      <w:r w:rsidRPr="00DA21BD">
        <w:rPr>
          <w:rFonts w:ascii="Calibri" w:hAnsi="Calibri" w:cs="Calibri"/>
          <w:b/>
          <w:bCs/>
          <w:sz w:val="22"/>
          <w:szCs w:val="22"/>
        </w:rPr>
        <w:t>RE:</w:t>
      </w:r>
      <w:r w:rsidRPr="00DA21BD">
        <w:rPr>
          <w:rFonts w:ascii="Calibri" w:hAnsi="Calibri" w:cs="Calibri"/>
          <w:sz w:val="22"/>
          <w:szCs w:val="22"/>
        </w:rPr>
        <w:t xml:space="preserve"> New Policy Regarding Texting and Talking on Hand-Held Cell Phones </w:t>
      </w:r>
    </w:p>
    <w:p w:rsidR="002C46E9" w:rsidRPr="00DA21BD" w:rsidRDefault="00202251" w:rsidP="005E3E37">
      <w:pPr>
        <w:pStyle w:val="Default"/>
        <w:rPr>
          <w:rFonts w:ascii="Calibri" w:hAnsi="Calibri" w:cs="Calibri"/>
          <w:sz w:val="22"/>
          <w:szCs w:val="22"/>
        </w:rPr>
      </w:pPr>
      <w:r>
        <w:rPr>
          <w:rFonts w:ascii="Calibri" w:hAnsi="Calibri" w:cs="Calibri"/>
          <w:sz w:val="22"/>
          <w:szCs w:val="22"/>
        </w:rPr>
        <w:pict>
          <v:rect id="_x0000_i1026" style="width:0;height:1.5pt" o:hralign="center" o:hrstd="t" o:hr="t" fillcolor="#a0a0a0" stroked="f"/>
        </w:pict>
      </w:r>
    </w:p>
    <w:p w:rsidR="00A62361" w:rsidRDefault="00A62361" w:rsidP="005E3E37">
      <w:pPr>
        <w:pStyle w:val="Default"/>
        <w:rPr>
          <w:rFonts w:ascii="Calibri" w:hAnsi="Calibri" w:cs="Calibri"/>
          <w:color w:val="auto"/>
          <w:sz w:val="22"/>
          <w:szCs w:val="22"/>
        </w:rPr>
      </w:pPr>
    </w:p>
    <w:p w:rsidR="002C46E9" w:rsidRPr="00A62361" w:rsidRDefault="002C46E9" w:rsidP="00073510">
      <w:pPr>
        <w:pStyle w:val="Default"/>
        <w:spacing w:line="276" w:lineRule="auto"/>
        <w:rPr>
          <w:rFonts w:ascii="Calibri" w:hAnsi="Calibri" w:cs="Calibri"/>
          <w:color w:val="auto"/>
          <w:sz w:val="22"/>
          <w:szCs w:val="22"/>
        </w:rPr>
      </w:pPr>
      <w:r w:rsidRPr="00A62361">
        <w:rPr>
          <w:rFonts w:ascii="Calibri" w:hAnsi="Calibri" w:cs="Calibri"/>
          <w:color w:val="auto"/>
          <w:sz w:val="22"/>
          <w:szCs w:val="22"/>
        </w:rPr>
        <w:t>Distracted driving is an epidemic on America’s roadways</w:t>
      </w:r>
      <w:r w:rsidR="005F7A18" w:rsidRPr="00A62361">
        <w:rPr>
          <w:rFonts w:ascii="Calibri" w:hAnsi="Calibri" w:cs="Calibri"/>
          <w:color w:val="auto"/>
          <w:sz w:val="22"/>
          <w:szCs w:val="22"/>
        </w:rPr>
        <w:t xml:space="preserve"> –</w:t>
      </w:r>
      <w:r w:rsidRPr="00A62361">
        <w:rPr>
          <w:rFonts w:ascii="Calibri" w:hAnsi="Calibri" w:cs="Calibri"/>
          <w:color w:val="auto"/>
          <w:sz w:val="22"/>
          <w:szCs w:val="22"/>
        </w:rPr>
        <w:t xml:space="preserve"> 3,154 people were killed </w:t>
      </w:r>
      <w:r w:rsidRPr="00A62361">
        <w:rPr>
          <w:rFonts w:ascii="Calibri" w:hAnsi="Calibri" w:cs="Calibri"/>
          <w:bCs/>
          <w:color w:val="auto"/>
          <w:sz w:val="22"/>
          <w:szCs w:val="22"/>
        </w:rPr>
        <w:t>in 2013</w:t>
      </w:r>
      <w:r w:rsidRPr="00A62361">
        <w:rPr>
          <w:rFonts w:ascii="Calibri" w:hAnsi="Calibri" w:cs="Calibri"/>
          <w:color w:val="auto"/>
          <w:sz w:val="22"/>
          <w:szCs w:val="22"/>
        </w:rPr>
        <w:t xml:space="preserve"> and an estimated 424,000 were injured in motor vehicle crashes involving a distracted driver. Texting and cell phone use behind the wheel takes your eyes off the road, your hands off the wheel, and your focus off driving – putting yourself and others in danger. </w:t>
      </w:r>
    </w:p>
    <w:p w:rsidR="002C46E9" w:rsidRPr="00A62361" w:rsidRDefault="002C46E9" w:rsidP="00073510">
      <w:pPr>
        <w:pStyle w:val="Default"/>
        <w:spacing w:line="276" w:lineRule="auto"/>
        <w:rPr>
          <w:rFonts w:ascii="Calibri" w:hAnsi="Calibri" w:cs="Calibri"/>
          <w:color w:val="auto"/>
          <w:sz w:val="22"/>
          <w:szCs w:val="22"/>
        </w:rPr>
      </w:pPr>
    </w:p>
    <w:p w:rsidR="002C46E9" w:rsidRPr="00A62361" w:rsidRDefault="002C46E9" w:rsidP="00073510">
      <w:pPr>
        <w:pStyle w:val="Default"/>
        <w:spacing w:line="276" w:lineRule="auto"/>
        <w:rPr>
          <w:rFonts w:ascii="Calibri" w:hAnsi="Calibri" w:cs="Calibri"/>
          <w:color w:val="auto"/>
          <w:sz w:val="22"/>
          <w:szCs w:val="22"/>
        </w:rPr>
      </w:pPr>
      <w:r w:rsidRPr="00A62361">
        <w:rPr>
          <w:rFonts w:ascii="Calibri" w:hAnsi="Calibri" w:cs="Calibri"/>
          <w:color w:val="auto"/>
          <w:sz w:val="22"/>
          <w:szCs w:val="22"/>
        </w:rPr>
        <w:t xml:space="preserve">Since employee safety is our number one priority at [Company Name], we will no longer </w:t>
      </w:r>
      <w:r w:rsidRPr="00A62361">
        <w:rPr>
          <w:rFonts w:ascii="Calibri" w:hAnsi="Calibri" w:cs="Calibri"/>
          <w:bCs/>
          <w:color w:val="auto"/>
          <w:sz w:val="22"/>
          <w:szCs w:val="22"/>
        </w:rPr>
        <w:t>allow</w:t>
      </w:r>
      <w:r w:rsidRPr="00A62361">
        <w:rPr>
          <w:rFonts w:ascii="Calibri" w:hAnsi="Calibri" w:cs="Calibri"/>
          <w:color w:val="auto"/>
          <w:sz w:val="22"/>
          <w:szCs w:val="22"/>
        </w:rPr>
        <w:t xml:space="preserve"> texting or talking on a hand-held phone</w:t>
      </w:r>
      <w:r w:rsidRPr="00A62361">
        <w:rPr>
          <w:rFonts w:ascii="Calibri" w:hAnsi="Calibri" w:cs="Calibri"/>
          <w:bCs/>
          <w:color w:val="auto"/>
          <w:sz w:val="22"/>
          <w:szCs w:val="22"/>
        </w:rPr>
        <w:t xml:space="preserve">, putting information into a </w:t>
      </w:r>
      <w:smartTag w:uri="urn:schemas-microsoft-com:office:smarttags" w:element="stockticker">
        <w:r w:rsidRPr="00A62361">
          <w:rPr>
            <w:rFonts w:ascii="Calibri" w:hAnsi="Calibri" w:cs="Calibri"/>
            <w:bCs/>
            <w:color w:val="auto"/>
            <w:sz w:val="22"/>
            <w:szCs w:val="22"/>
          </w:rPr>
          <w:t>GPS</w:t>
        </w:r>
      </w:smartTag>
      <w:r w:rsidRPr="00A62361">
        <w:rPr>
          <w:rFonts w:ascii="Calibri" w:hAnsi="Calibri" w:cs="Calibri"/>
          <w:bCs/>
          <w:color w:val="auto"/>
          <w:sz w:val="22"/>
          <w:szCs w:val="22"/>
        </w:rPr>
        <w:t xml:space="preserve"> navigation unit, or making selections on an Mp3 or similar electronic device</w:t>
      </w:r>
      <w:r w:rsidRPr="00A62361">
        <w:rPr>
          <w:rFonts w:ascii="Calibri" w:hAnsi="Calibri" w:cs="Calibri"/>
          <w:color w:val="auto"/>
          <w:sz w:val="22"/>
          <w:szCs w:val="22"/>
        </w:rPr>
        <w:t xml:space="preserve"> while operating a company vehicle or when using a company-issued cell phone while operating a personal vehicle. If you must use your cell phone </w:t>
      </w:r>
      <w:r w:rsidRPr="00A62361">
        <w:rPr>
          <w:rFonts w:ascii="Calibri" w:hAnsi="Calibri" w:cs="Calibri"/>
          <w:bCs/>
          <w:color w:val="auto"/>
          <w:sz w:val="22"/>
          <w:szCs w:val="22"/>
        </w:rPr>
        <w:t>or other electronic device</w:t>
      </w:r>
      <w:r w:rsidRPr="00A62361">
        <w:rPr>
          <w:rFonts w:ascii="Calibri" w:hAnsi="Calibri" w:cs="Calibri"/>
          <w:color w:val="auto"/>
          <w:sz w:val="22"/>
          <w:szCs w:val="22"/>
        </w:rPr>
        <w:t xml:space="preserve">, please pull over to the side of the road to safely complete your </w:t>
      </w:r>
      <w:r w:rsidRPr="00A62361">
        <w:rPr>
          <w:rFonts w:ascii="Calibri" w:hAnsi="Calibri" w:cs="Calibri"/>
          <w:bCs/>
          <w:color w:val="auto"/>
          <w:sz w:val="22"/>
          <w:szCs w:val="22"/>
        </w:rPr>
        <w:t xml:space="preserve">input, </w:t>
      </w:r>
      <w:r w:rsidRPr="00A62361">
        <w:rPr>
          <w:rFonts w:ascii="Calibri" w:hAnsi="Calibri" w:cs="Calibri"/>
          <w:color w:val="auto"/>
          <w:sz w:val="22"/>
          <w:szCs w:val="22"/>
        </w:rPr>
        <w:t xml:space="preserve">call or text. </w:t>
      </w:r>
    </w:p>
    <w:p w:rsidR="002C46E9" w:rsidRPr="00A62361" w:rsidRDefault="002C46E9" w:rsidP="00073510">
      <w:pPr>
        <w:pStyle w:val="Default"/>
        <w:spacing w:line="276" w:lineRule="auto"/>
        <w:rPr>
          <w:rFonts w:ascii="Calibri" w:hAnsi="Calibri" w:cs="Calibri"/>
          <w:color w:val="auto"/>
          <w:sz w:val="22"/>
          <w:szCs w:val="22"/>
        </w:rPr>
      </w:pPr>
    </w:p>
    <w:p w:rsidR="002C46E9" w:rsidRPr="00A62361" w:rsidRDefault="002C46E9" w:rsidP="00073510">
      <w:pPr>
        <w:pStyle w:val="Default"/>
        <w:spacing w:line="276" w:lineRule="auto"/>
        <w:rPr>
          <w:rFonts w:ascii="Calibri" w:hAnsi="Calibri" w:cs="Calibri"/>
          <w:color w:val="auto"/>
          <w:sz w:val="22"/>
          <w:szCs w:val="22"/>
        </w:rPr>
      </w:pPr>
      <w:r w:rsidRPr="00A62361">
        <w:rPr>
          <w:rFonts w:ascii="Calibri" w:hAnsi="Calibri" w:cs="Calibri"/>
          <w:color w:val="auto"/>
          <w:sz w:val="22"/>
          <w:szCs w:val="22"/>
        </w:rPr>
        <w:t xml:space="preserve">Beginning [Date], [Company consequences for failing to follow policy]. </w:t>
      </w:r>
    </w:p>
    <w:p w:rsidR="002C46E9" w:rsidRPr="00A62361" w:rsidRDefault="002C46E9" w:rsidP="00073510">
      <w:pPr>
        <w:pStyle w:val="Default"/>
        <w:spacing w:line="276" w:lineRule="auto"/>
        <w:rPr>
          <w:rFonts w:ascii="Calibri" w:hAnsi="Calibri" w:cs="Calibri"/>
          <w:color w:val="auto"/>
          <w:sz w:val="22"/>
          <w:szCs w:val="22"/>
        </w:rPr>
      </w:pPr>
    </w:p>
    <w:p w:rsidR="002C46E9" w:rsidRPr="00A62361" w:rsidRDefault="002C46E9" w:rsidP="00073510">
      <w:pPr>
        <w:pStyle w:val="Default"/>
        <w:spacing w:line="276" w:lineRule="auto"/>
        <w:rPr>
          <w:rFonts w:ascii="Calibri" w:hAnsi="Calibri" w:cs="Calibri"/>
          <w:color w:val="auto"/>
          <w:sz w:val="22"/>
          <w:szCs w:val="22"/>
        </w:rPr>
      </w:pPr>
      <w:r w:rsidRPr="00A62361">
        <w:rPr>
          <w:rFonts w:ascii="Calibri" w:hAnsi="Calibri" w:cs="Calibri"/>
          <w:color w:val="auto"/>
          <w:sz w:val="22"/>
          <w:szCs w:val="22"/>
        </w:rPr>
        <w:t xml:space="preserve">As anyone who has lost a loved one in a crash can tell you, even one traffic fatality is one too many. We are committed to eliminating this unnecessary risk and strongly believe that no conversation or text is worth the potential danger. </w:t>
      </w:r>
    </w:p>
    <w:p w:rsidR="002C46E9" w:rsidRPr="00A62361" w:rsidRDefault="002C46E9" w:rsidP="00073510">
      <w:pPr>
        <w:spacing w:line="276" w:lineRule="auto"/>
      </w:pPr>
    </w:p>
    <w:p w:rsidR="002C46E9" w:rsidRPr="00A62361" w:rsidRDefault="002C46E9" w:rsidP="00073510">
      <w:pPr>
        <w:spacing w:line="276" w:lineRule="auto"/>
      </w:pPr>
      <w:r w:rsidRPr="00A62361">
        <w:t>We encourage you to discuss the dangers of distracted driving with your family, friends and neighbors. If you would like more information about distracted driving or have any questions about this new policy, please do not hesitate to contact [name].</w:t>
      </w:r>
    </w:p>
    <w:sectPr w:rsidR="002C46E9" w:rsidRPr="00A62361" w:rsidSect="000B37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16" w:rsidRDefault="00064D16" w:rsidP="001063E9">
      <w:r>
        <w:separator/>
      </w:r>
    </w:p>
  </w:endnote>
  <w:endnote w:type="continuationSeparator" w:id="0">
    <w:p w:rsidR="00064D16" w:rsidRDefault="00064D16" w:rsidP="0010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16" w:rsidRDefault="00064D16" w:rsidP="001063E9">
      <w:r>
        <w:separator/>
      </w:r>
    </w:p>
  </w:footnote>
  <w:footnote w:type="continuationSeparator" w:id="0">
    <w:p w:rsidR="00064D16" w:rsidRDefault="00064D16" w:rsidP="0010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61" w:rsidRPr="00301AA5" w:rsidRDefault="00202251" w:rsidP="00A62361">
    <w:pPr>
      <w:pBdr>
        <w:bottom w:val="single" w:sz="24" w:space="1" w:color="E36C0A" w:themeColor="accent6" w:themeShade="BF"/>
      </w:pBdr>
      <w:tabs>
        <w:tab w:val="left" w:pos="900"/>
      </w:tabs>
      <w:jc w:val="right"/>
      <w:rPr>
        <w:rFonts w:eastAsia="Times New Roman" w:cs="Times New Roman"/>
        <w:b/>
        <w:color w:val="595959" w:themeColor="text1" w:themeTint="A6"/>
        <w:sz w:val="18"/>
        <w:szCs w:val="18"/>
      </w:rPr>
    </w:pPr>
    <w:r>
      <w:rPr>
        <w:rFonts w:eastAsia="Times New Roman" w:cs="Times New Roman"/>
        <w:noProof/>
        <w:szCs w:val="24"/>
      </w:rPr>
      <w:drawing>
        <wp:anchor distT="0" distB="0" distL="114300" distR="114300" simplePos="0" relativeHeight="251659776" behindDoc="0" locked="0" layoutInCell="1" allowOverlap="1" wp14:anchorId="0809885F" wp14:editId="70C162A0">
          <wp:simplePos x="0" y="0"/>
          <wp:positionH relativeFrom="column">
            <wp:posOffset>-26035</wp:posOffset>
          </wp:positionH>
          <wp:positionV relativeFrom="paragraph">
            <wp:posOffset>-31115</wp:posOffset>
          </wp:positionV>
          <wp:extent cx="497205" cy="4921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_officialLogo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7205" cy="492125"/>
                  </a:xfrm>
                  <a:prstGeom prst="rect">
                    <a:avLst/>
                  </a:prstGeom>
                  <a:noFill/>
                  <a:ln w="9525">
                    <a:noFill/>
                    <a:miter lim="800000"/>
                    <a:headEnd/>
                    <a:tailEnd/>
                  </a:ln>
                </pic:spPr>
              </pic:pic>
            </a:graphicData>
          </a:graphic>
          <wp14:sizeRelV relativeFrom="margin">
            <wp14:pctHeight>0</wp14:pctHeight>
          </wp14:sizeRelV>
        </wp:anchor>
      </w:drawing>
    </w:r>
    <w:r w:rsidR="00A62361" w:rsidRPr="00BB19C5">
      <w:rPr>
        <w:noProof/>
        <w:sz w:val="18"/>
        <w:szCs w:val="18"/>
      </w:rPr>
      <w:drawing>
        <wp:anchor distT="0" distB="0" distL="114300" distR="114300" simplePos="0" relativeHeight="251660800" behindDoc="0" locked="0" layoutInCell="1" allowOverlap="1" wp14:anchorId="42CA9744" wp14:editId="7119DB93">
          <wp:simplePos x="0" y="0"/>
          <wp:positionH relativeFrom="column">
            <wp:posOffset>551444</wp:posOffset>
          </wp:positionH>
          <wp:positionV relativeFrom="paragraph">
            <wp:posOffset>-34290</wp:posOffset>
          </wp:positionV>
          <wp:extent cx="467360" cy="499745"/>
          <wp:effectExtent l="0" t="0" r="8890" b="0"/>
          <wp:wrapNone/>
          <wp:docPr id="4" name="Picture 2" descr="zero-deat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death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36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361" w:rsidRPr="005B6C2B">
      <w:rPr>
        <w:rFonts w:eastAsia="Times New Roman" w:cs="Times New Roman"/>
        <w:szCs w:val="24"/>
      </w:rPr>
      <w:t xml:space="preserve">      </w:t>
    </w:r>
    <w:r w:rsidR="00A62361" w:rsidRPr="005B6C2B">
      <w:rPr>
        <w:rFonts w:eastAsia="Times New Roman" w:cs="Times New Roman"/>
        <w:szCs w:val="24"/>
      </w:rPr>
      <w:tab/>
    </w:r>
    <w:r w:rsidR="00A62361" w:rsidRPr="00301AA5">
      <w:rPr>
        <w:rFonts w:eastAsia="Times New Roman" w:cs="Times New Roman"/>
        <w:color w:val="595959" w:themeColor="text1" w:themeTint="A6"/>
        <w:sz w:val="18"/>
        <w:szCs w:val="18"/>
      </w:rPr>
      <w:t xml:space="preserve">Idaho Transportation Department  </w:t>
    </w:r>
    <w:r w:rsidR="00A62361" w:rsidRPr="00301AA5">
      <w:rPr>
        <w:rFonts w:eastAsia="Times New Roman" w:cs="Times New Roman"/>
        <w:color w:val="595959" w:themeColor="text1" w:themeTint="A6"/>
        <w:sz w:val="18"/>
        <w:szCs w:val="18"/>
      </w:rPr>
      <w:sym w:font="Wingdings" w:char="F09F"/>
    </w:r>
    <w:r w:rsidR="00A62361" w:rsidRPr="00301AA5">
      <w:rPr>
        <w:rFonts w:eastAsia="Times New Roman" w:cs="Times New Roman"/>
        <w:color w:val="595959" w:themeColor="text1" w:themeTint="A6"/>
        <w:sz w:val="18"/>
        <w:szCs w:val="18"/>
      </w:rPr>
      <w:t xml:space="preserve">  </w:t>
    </w:r>
    <w:r w:rsidR="00A62361" w:rsidRPr="00301AA5">
      <w:rPr>
        <w:rFonts w:eastAsia="Times New Roman" w:cs="Times New Roman"/>
        <w:b/>
        <w:color w:val="595959" w:themeColor="text1" w:themeTint="A6"/>
        <w:sz w:val="18"/>
        <w:szCs w:val="18"/>
      </w:rPr>
      <w:t>OFFICE OF HIGHWAY SAFETY</w:t>
    </w:r>
  </w:p>
  <w:p w:rsidR="00A62361" w:rsidRPr="00301AA5" w:rsidRDefault="00A62361" w:rsidP="00A62361">
    <w:pPr>
      <w:jc w:val="right"/>
      <w:rPr>
        <w:color w:val="595959" w:themeColor="text1" w:themeTint="A6"/>
        <w:sz w:val="18"/>
        <w:szCs w:val="18"/>
      </w:rPr>
    </w:pPr>
    <w:r w:rsidRPr="00301AA5">
      <w:rPr>
        <w:color w:val="595959" w:themeColor="text1" w:themeTint="A6"/>
        <w:sz w:val="18"/>
        <w:szCs w:val="18"/>
      </w:rPr>
      <w:t>Distracted Driving Task Force: Promoting Attentive Driving for Life</w:t>
    </w:r>
  </w:p>
  <w:p w:rsidR="00A62361" w:rsidRDefault="00A62361" w:rsidP="00A62361">
    <w:pPr>
      <w:pStyle w:val="Header"/>
    </w:pPr>
  </w:p>
  <w:p w:rsidR="001063E9" w:rsidRDefault="00106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37"/>
    <w:rsid w:val="00064D16"/>
    <w:rsid w:val="00073510"/>
    <w:rsid w:val="000B3733"/>
    <w:rsid w:val="001063E9"/>
    <w:rsid w:val="00202251"/>
    <w:rsid w:val="0024550C"/>
    <w:rsid w:val="00281470"/>
    <w:rsid w:val="002C46E9"/>
    <w:rsid w:val="003B22BD"/>
    <w:rsid w:val="003E5158"/>
    <w:rsid w:val="004057CA"/>
    <w:rsid w:val="005308F8"/>
    <w:rsid w:val="005E3E37"/>
    <w:rsid w:val="005F7A18"/>
    <w:rsid w:val="007A076A"/>
    <w:rsid w:val="008A7D84"/>
    <w:rsid w:val="009C6B54"/>
    <w:rsid w:val="00A214A4"/>
    <w:rsid w:val="00A62361"/>
    <w:rsid w:val="00AF0F87"/>
    <w:rsid w:val="00DA21BD"/>
    <w:rsid w:val="00DB2D03"/>
    <w:rsid w:val="00DC7FF8"/>
    <w:rsid w:val="00E058A2"/>
    <w:rsid w:val="00E5201E"/>
    <w:rsid w:val="00F6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3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3E3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F7A18"/>
    <w:rPr>
      <w:rFonts w:ascii="Tahoma" w:hAnsi="Tahoma" w:cs="Tahoma"/>
      <w:sz w:val="16"/>
      <w:szCs w:val="16"/>
    </w:rPr>
  </w:style>
  <w:style w:type="character" w:customStyle="1" w:styleId="BalloonTextChar">
    <w:name w:val="Balloon Text Char"/>
    <w:basedOn w:val="DefaultParagraphFont"/>
    <w:link w:val="BalloonText"/>
    <w:uiPriority w:val="99"/>
    <w:semiHidden/>
    <w:rsid w:val="005F7A18"/>
    <w:rPr>
      <w:rFonts w:ascii="Tahoma" w:hAnsi="Tahoma" w:cs="Tahoma"/>
      <w:sz w:val="16"/>
      <w:szCs w:val="16"/>
    </w:rPr>
  </w:style>
  <w:style w:type="paragraph" w:styleId="Header">
    <w:name w:val="header"/>
    <w:basedOn w:val="Normal"/>
    <w:link w:val="HeaderChar"/>
    <w:uiPriority w:val="99"/>
    <w:unhideWhenUsed/>
    <w:rsid w:val="001063E9"/>
    <w:pPr>
      <w:tabs>
        <w:tab w:val="center" w:pos="4680"/>
        <w:tab w:val="right" w:pos="9360"/>
      </w:tabs>
    </w:pPr>
  </w:style>
  <w:style w:type="character" w:customStyle="1" w:styleId="HeaderChar">
    <w:name w:val="Header Char"/>
    <w:basedOn w:val="DefaultParagraphFont"/>
    <w:link w:val="Header"/>
    <w:uiPriority w:val="99"/>
    <w:rsid w:val="001063E9"/>
    <w:rPr>
      <w:rFonts w:cs="Calibri"/>
    </w:rPr>
  </w:style>
  <w:style w:type="paragraph" w:styleId="Footer">
    <w:name w:val="footer"/>
    <w:basedOn w:val="Normal"/>
    <w:link w:val="FooterChar"/>
    <w:uiPriority w:val="99"/>
    <w:unhideWhenUsed/>
    <w:rsid w:val="001063E9"/>
    <w:pPr>
      <w:tabs>
        <w:tab w:val="center" w:pos="4680"/>
        <w:tab w:val="right" w:pos="9360"/>
      </w:tabs>
    </w:pPr>
  </w:style>
  <w:style w:type="character" w:customStyle="1" w:styleId="FooterChar">
    <w:name w:val="Footer Char"/>
    <w:basedOn w:val="DefaultParagraphFont"/>
    <w:link w:val="Footer"/>
    <w:uiPriority w:val="99"/>
    <w:rsid w:val="001063E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3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3E3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F7A18"/>
    <w:rPr>
      <w:rFonts w:ascii="Tahoma" w:hAnsi="Tahoma" w:cs="Tahoma"/>
      <w:sz w:val="16"/>
      <w:szCs w:val="16"/>
    </w:rPr>
  </w:style>
  <w:style w:type="character" w:customStyle="1" w:styleId="BalloonTextChar">
    <w:name w:val="Balloon Text Char"/>
    <w:basedOn w:val="DefaultParagraphFont"/>
    <w:link w:val="BalloonText"/>
    <w:uiPriority w:val="99"/>
    <w:semiHidden/>
    <w:rsid w:val="005F7A18"/>
    <w:rPr>
      <w:rFonts w:ascii="Tahoma" w:hAnsi="Tahoma" w:cs="Tahoma"/>
      <w:sz w:val="16"/>
      <w:szCs w:val="16"/>
    </w:rPr>
  </w:style>
  <w:style w:type="paragraph" w:styleId="Header">
    <w:name w:val="header"/>
    <w:basedOn w:val="Normal"/>
    <w:link w:val="HeaderChar"/>
    <w:uiPriority w:val="99"/>
    <w:unhideWhenUsed/>
    <w:rsid w:val="001063E9"/>
    <w:pPr>
      <w:tabs>
        <w:tab w:val="center" w:pos="4680"/>
        <w:tab w:val="right" w:pos="9360"/>
      </w:tabs>
    </w:pPr>
  </w:style>
  <w:style w:type="character" w:customStyle="1" w:styleId="HeaderChar">
    <w:name w:val="Header Char"/>
    <w:basedOn w:val="DefaultParagraphFont"/>
    <w:link w:val="Header"/>
    <w:uiPriority w:val="99"/>
    <w:rsid w:val="001063E9"/>
    <w:rPr>
      <w:rFonts w:cs="Calibri"/>
    </w:rPr>
  </w:style>
  <w:style w:type="paragraph" w:styleId="Footer">
    <w:name w:val="footer"/>
    <w:basedOn w:val="Normal"/>
    <w:link w:val="FooterChar"/>
    <w:uiPriority w:val="99"/>
    <w:unhideWhenUsed/>
    <w:rsid w:val="001063E9"/>
    <w:pPr>
      <w:tabs>
        <w:tab w:val="center" w:pos="4680"/>
        <w:tab w:val="right" w:pos="9360"/>
      </w:tabs>
    </w:pPr>
  </w:style>
  <w:style w:type="character" w:customStyle="1" w:styleId="FooterChar">
    <w:name w:val="Footer Char"/>
    <w:basedOn w:val="DefaultParagraphFont"/>
    <w:link w:val="Footer"/>
    <w:uiPriority w:val="99"/>
    <w:rsid w:val="001063E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memo to employees regarding new attentive driving policy</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 to employees regarding new attentive driving policy</dc:title>
  <dc:creator>Darla</dc:creator>
  <cp:lastModifiedBy>Pauline Davis</cp:lastModifiedBy>
  <cp:revision>6</cp:revision>
  <cp:lastPrinted>2015-06-08T15:17:00Z</cp:lastPrinted>
  <dcterms:created xsi:type="dcterms:W3CDTF">2015-06-08T15:06:00Z</dcterms:created>
  <dcterms:modified xsi:type="dcterms:W3CDTF">2016-02-03T23:14:00Z</dcterms:modified>
</cp:coreProperties>
</file>