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D039F" w14:textId="588FEDEA" w:rsidR="00E50A89" w:rsidRPr="00F8152D" w:rsidRDefault="00E50A89" w:rsidP="005B6FE6">
      <w:pPr>
        <w:pStyle w:val="ITDReportHeader1"/>
      </w:pPr>
      <w:r w:rsidRPr="00F8152D">
        <w:t>IDAHO TRANSPORTATION DEPARTMENT</w:t>
      </w:r>
    </w:p>
    <w:p w14:paraId="38BA1DF8" w14:textId="743045D3" w:rsidR="00E50A89" w:rsidRPr="00F8152D" w:rsidRDefault="00E50A89" w:rsidP="005B6FE6">
      <w:pPr>
        <w:pStyle w:val="ITDReportHeader2"/>
      </w:pPr>
      <w:r w:rsidRPr="00F8152D">
        <w:t>RESEARCH REPORT</w:t>
      </w:r>
    </w:p>
    <w:p w14:paraId="4982CB27" w14:textId="77777777" w:rsidR="00433736" w:rsidRDefault="00433736" w:rsidP="00EB63A6"/>
    <w:p w14:paraId="0770B550" w14:textId="77777777" w:rsidR="00204CB4" w:rsidRDefault="00204CB4" w:rsidP="00EB63A6"/>
    <w:p w14:paraId="39B87175" w14:textId="1063498B" w:rsidR="0021630F" w:rsidRPr="004B47F4" w:rsidRDefault="005B4319" w:rsidP="004B47F4">
      <w:pPr>
        <w:pStyle w:val="Title"/>
      </w:pPr>
      <w:bookmarkStart w:id="0" w:name="_Toc42327115"/>
      <w:r w:rsidRPr="004B47F4">
        <w:t>[</w:t>
      </w:r>
      <w:r w:rsidR="00EB63A6" w:rsidRPr="004B47F4">
        <w:t>Report Title</w:t>
      </w:r>
      <w:r w:rsidRPr="004B47F4">
        <w:t>]</w:t>
      </w:r>
      <w:bookmarkEnd w:id="0"/>
    </w:p>
    <w:p w14:paraId="73E56A9F" w14:textId="77777777" w:rsidR="005B4319" w:rsidRPr="001179D2" w:rsidRDefault="00683001" w:rsidP="005B6FE6">
      <w:pPr>
        <w:pStyle w:val="ITDReportHeaderText"/>
      </w:pPr>
      <w:r w:rsidRPr="00683001">
        <w:t xml:space="preserve">RP </w:t>
      </w:r>
      <w:r>
        <w:t>[</w:t>
      </w:r>
      <w:r w:rsidRPr="00683001">
        <w:t>###</w:t>
      </w:r>
      <w:r>
        <w:t xml:space="preserve">] </w:t>
      </w:r>
      <w:r w:rsidRPr="001179D2">
        <w:rPr>
          <w:highlight w:val="yellow"/>
        </w:rPr>
        <w:t>Number to be supplied by ITD</w:t>
      </w:r>
      <w:r w:rsidR="005B4319" w:rsidRPr="001179D2">
        <w:t xml:space="preserve"> </w:t>
      </w:r>
    </w:p>
    <w:p w14:paraId="43383CCA" w14:textId="77777777" w:rsidR="00683001" w:rsidRPr="001179D2" w:rsidRDefault="00683001" w:rsidP="005B6FE6">
      <w:pPr>
        <w:pStyle w:val="ITDReportHeaderText"/>
      </w:pPr>
    </w:p>
    <w:p w14:paraId="5F80E1EE" w14:textId="77777777" w:rsidR="00683001" w:rsidRPr="00683001" w:rsidRDefault="00683001" w:rsidP="005B6FE6">
      <w:pPr>
        <w:pStyle w:val="ITDReportHeaderText"/>
      </w:pPr>
      <w:r w:rsidRPr="00683001">
        <w:t>By</w:t>
      </w:r>
    </w:p>
    <w:p w14:paraId="6E684B6A" w14:textId="3C9A0557" w:rsidR="00683001" w:rsidRPr="00406692" w:rsidRDefault="00406692" w:rsidP="005B6FE6">
      <w:pPr>
        <w:pStyle w:val="ITDReportHeaderText"/>
      </w:pPr>
      <w:r w:rsidRPr="00406692">
        <w:t>[First M.I. Last, First M.I. Last, etc.]</w:t>
      </w:r>
    </w:p>
    <w:p w14:paraId="32220730" w14:textId="77777777" w:rsidR="00683001" w:rsidRPr="00683001" w:rsidRDefault="005B4319" w:rsidP="005B6FE6">
      <w:pPr>
        <w:pStyle w:val="ITDReportHeaderText"/>
      </w:pPr>
      <w:r>
        <w:t>[</w:t>
      </w:r>
      <w:r w:rsidR="00683001" w:rsidRPr="00683001">
        <w:t>Authoring Organization</w:t>
      </w:r>
      <w:r>
        <w:t>]</w:t>
      </w:r>
    </w:p>
    <w:p w14:paraId="5E7A82A5" w14:textId="77777777" w:rsidR="00683001" w:rsidRPr="00683001" w:rsidRDefault="00683001" w:rsidP="005B6FE6">
      <w:pPr>
        <w:pStyle w:val="ITDReportHeaderText"/>
      </w:pPr>
    </w:p>
    <w:p w14:paraId="1CF2D55A" w14:textId="77777777" w:rsidR="00683001" w:rsidRPr="00683001" w:rsidRDefault="00683001" w:rsidP="005B6FE6">
      <w:pPr>
        <w:pStyle w:val="ITDReportHeaderText"/>
      </w:pPr>
      <w:r w:rsidRPr="00683001">
        <w:t>Prepared for</w:t>
      </w:r>
    </w:p>
    <w:p w14:paraId="2AEF9645" w14:textId="77777777" w:rsidR="00683001" w:rsidRPr="00683001" w:rsidRDefault="00683001" w:rsidP="005B6FE6">
      <w:pPr>
        <w:pStyle w:val="ITDReportHeaderText"/>
      </w:pPr>
      <w:r w:rsidRPr="00683001">
        <w:t>Idaho Transportation Department</w:t>
      </w:r>
    </w:p>
    <w:p w14:paraId="44648DDD" w14:textId="3ECB9FB3" w:rsidR="00683001" w:rsidRPr="00683001" w:rsidRDefault="007A50B0" w:rsidP="005B6FE6">
      <w:pPr>
        <w:pStyle w:val="ITDReportHeaderText"/>
      </w:pPr>
      <w:hyperlink r:id="rId8" w:history="1">
        <w:r w:rsidR="000018CB">
          <w:rPr>
            <w:rStyle w:val="Hyperlink"/>
          </w:rPr>
          <w:t xml:space="preserve">ITD Research Program, </w:t>
        </w:r>
        <w:r w:rsidR="007336E0">
          <w:rPr>
            <w:rStyle w:val="Hyperlink"/>
          </w:rPr>
          <w:t>Plann</w:t>
        </w:r>
        <w:r w:rsidR="000018CB">
          <w:rPr>
            <w:rStyle w:val="Hyperlink"/>
          </w:rPr>
          <w:t xml:space="preserve">ing </w:t>
        </w:r>
        <w:r>
          <w:rPr>
            <w:rStyle w:val="Hyperlink"/>
          </w:rPr>
          <w:t xml:space="preserve">and Development </w:t>
        </w:r>
        <w:r w:rsidR="000018CB">
          <w:rPr>
            <w:rStyle w:val="Hyperlink"/>
          </w:rPr>
          <w:t>Services</w:t>
        </w:r>
      </w:hyperlink>
    </w:p>
    <w:p w14:paraId="60A324FC" w14:textId="39358B73" w:rsidR="00683001" w:rsidRPr="00683001" w:rsidRDefault="00683001" w:rsidP="005B6FE6">
      <w:pPr>
        <w:pStyle w:val="ITDReportHeaderText"/>
      </w:pPr>
      <w:r w:rsidRPr="00683001">
        <w:t xml:space="preserve">Highways </w:t>
      </w:r>
      <w:r w:rsidR="007A50B0">
        <w:t>Division</w:t>
      </w:r>
    </w:p>
    <w:p w14:paraId="2F8BBCB6" w14:textId="77777777" w:rsidR="00683001" w:rsidRPr="001179D2" w:rsidRDefault="00683001" w:rsidP="005B6FE6">
      <w:pPr>
        <w:pStyle w:val="ITDReportHeaderText"/>
      </w:pPr>
    </w:p>
    <w:p w14:paraId="74F79611" w14:textId="25E92A65" w:rsidR="001E0F7B" w:rsidRDefault="00683001" w:rsidP="005B6FE6">
      <w:pPr>
        <w:pStyle w:val="ITDReportHeaderText"/>
      </w:pPr>
      <w:r w:rsidRPr="001179D2">
        <w:t>[Month</w:t>
      </w:r>
      <w:r w:rsidR="003C089A" w:rsidRPr="001179D2">
        <w:t xml:space="preserve"> </w:t>
      </w:r>
      <w:r w:rsidRPr="001179D2">
        <w:t xml:space="preserve">Year] </w:t>
      </w:r>
      <w:r w:rsidRPr="001179D2">
        <w:rPr>
          <w:highlight w:val="yellow"/>
        </w:rPr>
        <w:t>E.g., February 20</w:t>
      </w:r>
      <w:r w:rsidR="003C089A" w:rsidRPr="001179D2">
        <w:rPr>
          <w:highlight w:val="yellow"/>
        </w:rPr>
        <w:t>2</w:t>
      </w:r>
      <w:r w:rsidR="00232CE4">
        <w:rPr>
          <w:highlight w:val="yellow"/>
        </w:rPr>
        <w:t>3</w:t>
      </w:r>
    </w:p>
    <w:p w14:paraId="5CAD8268" w14:textId="77777777" w:rsidR="00204CB4" w:rsidRDefault="00204CB4">
      <w:pPr>
        <w:spacing w:after="160" w:line="259" w:lineRule="auto"/>
        <w:rPr>
          <w:b/>
          <w:sz w:val="32"/>
          <w:szCs w:val="32"/>
        </w:rPr>
      </w:pPr>
      <w:bookmarkStart w:id="1" w:name="_Toc42327116"/>
      <w:r>
        <w:rPr>
          <w:b/>
          <w:sz w:val="32"/>
          <w:szCs w:val="32"/>
        </w:rPr>
        <w:br w:type="page"/>
      </w:r>
    </w:p>
    <w:p w14:paraId="32D0CFE3" w14:textId="6DF7F637" w:rsidR="004B47F4" w:rsidRPr="00E50A89" w:rsidRDefault="004B47F4" w:rsidP="005B6FE6">
      <w:pPr>
        <w:pStyle w:val="ITDHeadingsNotIncludedinToC"/>
      </w:pPr>
      <w:r w:rsidRPr="00E50A89">
        <w:lastRenderedPageBreak/>
        <w:t>Disclaimer</w:t>
      </w:r>
      <w:bookmarkEnd w:id="1"/>
    </w:p>
    <w:p w14:paraId="0FC41235" w14:textId="77777777" w:rsidR="004B47F4" w:rsidRPr="00E97895" w:rsidRDefault="004B47F4" w:rsidP="004B47F4">
      <w:pPr>
        <w:spacing w:line="240" w:lineRule="auto"/>
      </w:pPr>
      <w:r w:rsidRPr="00E97895">
        <w:t xml:space="preserve">This document is disseminated under the sponsorship of the Idaho Transportation </w:t>
      </w:r>
      <w:r>
        <w:t>D</w:t>
      </w:r>
      <w:r w:rsidRPr="00E97895">
        <w:t>epartment and the United States Department of Transportation in the interest of information exchange. The State of Idaho and the United States Government assume no liability of its contents or use thereof.</w:t>
      </w:r>
    </w:p>
    <w:p w14:paraId="6FFB2D74" w14:textId="77777777" w:rsidR="004B47F4" w:rsidRPr="00E97895" w:rsidRDefault="004B47F4" w:rsidP="004B47F4">
      <w:pPr>
        <w:spacing w:line="240" w:lineRule="auto"/>
      </w:pPr>
      <w:r w:rsidRPr="00E97895">
        <w:t>The contents of this report reflect the view of the authors, who are responsible for the facts and accuracy of the data presented herein. The contents do not necessarily reflect the official policies of the Idaho Transportation Department or the United States Department of Transportation.</w:t>
      </w:r>
    </w:p>
    <w:p w14:paraId="120BAFCF" w14:textId="77777777" w:rsidR="004B47F4" w:rsidRDefault="004B47F4" w:rsidP="004B47F4">
      <w:pPr>
        <w:spacing w:line="240" w:lineRule="auto"/>
      </w:pPr>
      <w:r w:rsidRPr="00E97895">
        <w:t>The State of Idaho and the United States Government do not endorse products or manufacturers. Trademarks or manufacturers’ names appear herein only because th</w:t>
      </w:r>
      <w:r>
        <w:t>ey</w:t>
      </w:r>
      <w:r w:rsidRPr="00E97895">
        <w:t xml:space="preserve"> are considere</w:t>
      </w:r>
      <w:r>
        <w:t>d essential to the object of th</w:t>
      </w:r>
      <w:r w:rsidRPr="00E97895">
        <w:t>is document.</w:t>
      </w:r>
    </w:p>
    <w:p w14:paraId="73A774AB" w14:textId="64A48BDE" w:rsidR="004B47F4" w:rsidRDefault="004B47F4" w:rsidP="004B47F4">
      <w:r>
        <w:rPr>
          <w:b/>
          <w:i/>
        </w:rPr>
        <w:t>This re</w:t>
      </w:r>
      <w:r w:rsidRPr="00E97895">
        <w:rPr>
          <w:b/>
          <w:i/>
        </w:rPr>
        <w:t>port does not constitute a standard, specification or regulatio</w:t>
      </w:r>
      <w:r>
        <w:rPr>
          <w:b/>
          <w:i/>
        </w:rPr>
        <w:t>n.</w:t>
      </w:r>
    </w:p>
    <w:p w14:paraId="39AB6889" w14:textId="77777777" w:rsidR="00E50A89" w:rsidRPr="001179D2" w:rsidRDefault="00E50A89" w:rsidP="00E50A89">
      <w:r w:rsidRPr="000824BB">
        <w:rPr>
          <w:highlight w:val="yellow"/>
        </w:rPr>
        <w:t>Leave this page unchanged except for the deletion of this text.</w:t>
      </w:r>
    </w:p>
    <w:p w14:paraId="7FD62722" w14:textId="77777777" w:rsidR="00E50A89" w:rsidRDefault="00E50A89" w:rsidP="00E50A89">
      <w:pPr>
        <w:rPr>
          <w:highlight w:val="yellow"/>
        </w:rPr>
      </w:pPr>
      <w:r w:rsidRPr="001179D2">
        <w:rPr>
          <w:highlight w:val="yellow"/>
        </w:rPr>
        <w:t xml:space="preserve">Throughout this file, </w:t>
      </w:r>
      <w:r w:rsidRPr="001179D2">
        <w:rPr>
          <w:b/>
          <w:highlight w:val="yellow"/>
        </w:rPr>
        <w:t>delete all instructions</w:t>
      </w:r>
      <w:r w:rsidRPr="001179D2">
        <w:rPr>
          <w:highlight w:val="yellow"/>
        </w:rPr>
        <w:t xml:space="preserve"> (</w:t>
      </w:r>
      <w:r>
        <w:rPr>
          <w:highlight w:val="yellow"/>
        </w:rPr>
        <w:t>text in yellow highlighting).</w:t>
      </w:r>
    </w:p>
    <w:p w14:paraId="55A83B9C" w14:textId="77777777" w:rsidR="00E50A89" w:rsidRDefault="00E50A89" w:rsidP="00E50A89">
      <w:r w:rsidRPr="001179D2">
        <w:rPr>
          <w:highlight w:val="yellow"/>
        </w:rPr>
        <w:t>Items in [square brackets] should be replaced with report-specific content.</w:t>
      </w:r>
    </w:p>
    <w:p w14:paraId="3203BE0B" w14:textId="77777777" w:rsidR="00E50A89" w:rsidRDefault="00E50A89" w:rsidP="00E50A89">
      <w:r w:rsidRPr="000824BB">
        <w:rPr>
          <w:highlight w:val="yellow"/>
        </w:rPr>
        <w:t>Pay special attention to guidance noted “</w:t>
      </w:r>
      <w:r w:rsidRPr="000824BB">
        <w:rPr>
          <w:b/>
          <w:highlight w:val="yellow"/>
        </w:rPr>
        <w:t>ACCESSIBILITY</w:t>
      </w:r>
      <w:r w:rsidRPr="000824BB">
        <w:rPr>
          <w:highlight w:val="yellow"/>
        </w:rPr>
        <w:t>” to meet federal accessibility requirements.</w:t>
      </w:r>
    </w:p>
    <w:p w14:paraId="582811C0" w14:textId="069094C1" w:rsidR="00EB63A6" w:rsidRDefault="00EB63A6" w:rsidP="004B47F4">
      <w:r>
        <w:br w:type="page"/>
      </w:r>
    </w:p>
    <w:p w14:paraId="143DE6BE" w14:textId="77777777" w:rsidR="00EB63A6" w:rsidRPr="00E50A89" w:rsidRDefault="00EB63A6" w:rsidP="005B6FE6">
      <w:pPr>
        <w:pStyle w:val="ITDHeadingsNotIncludedinToC"/>
      </w:pPr>
      <w:bookmarkStart w:id="2" w:name="_Toc42327117"/>
      <w:r w:rsidRPr="00E50A89">
        <w:lastRenderedPageBreak/>
        <w:t>Technical Report Documentation Page</w:t>
      </w:r>
      <w:bookmarkEnd w:id="2"/>
    </w:p>
    <w:tbl>
      <w:tblPr>
        <w:tblW w:w="9630" w:type="dxa"/>
        <w:tblInd w:w="18" w:type="dxa"/>
        <w:tblLayout w:type="fixed"/>
        <w:tblLook w:val="0000" w:firstRow="0" w:lastRow="0" w:firstColumn="0" w:lastColumn="0" w:noHBand="0" w:noVBand="0"/>
      </w:tblPr>
      <w:tblGrid>
        <w:gridCol w:w="3232"/>
        <w:gridCol w:w="2249"/>
        <w:gridCol w:w="729"/>
        <w:gridCol w:w="270"/>
        <w:gridCol w:w="2070"/>
        <w:gridCol w:w="1080"/>
      </w:tblGrid>
      <w:tr w:rsidR="001179D2" w:rsidRPr="001179D2" w14:paraId="64034CF4" w14:textId="77777777" w:rsidTr="007940D5">
        <w:tc>
          <w:tcPr>
            <w:tcW w:w="3232" w:type="dxa"/>
            <w:tcBorders>
              <w:top w:val="single" w:sz="18" w:space="0" w:color="auto"/>
              <w:left w:val="single" w:sz="18" w:space="0" w:color="auto"/>
              <w:bottom w:val="single" w:sz="6" w:space="0" w:color="auto"/>
              <w:right w:val="single" w:sz="6" w:space="0" w:color="auto"/>
            </w:tcBorders>
          </w:tcPr>
          <w:p w14:paraId="25C9C165" w14:textId="77777777" w:rsidR="00177A55" w:rsidRPr="001179D2" w:rsidRDefault="00177A55" w:rsidP="007940D5">
            <w:pPr>
              <w:spacing w:after="0"/>
              <w:ind w:left="252" w:hanging="252"/>
              <w:rPr>
                <w:sz w:val="18"/>
                <w:szCs w:val="18"/>
              </w:rPr>
            </w:pPr>
            <w:r w:rsidRPr="001179D2">
              <w:rPr>
                <w:sz w:val="18"/>
                <w:szCs w:val="18"/>
              </w:rPr>
              <w:t>1.  Report No.</w:t>
            </w:r>
          </w:p>
          <w:p w14:paraId="480D0646" w14:textId="77777777" w:rsidR="00177A55" w:rsidRPr="001179D2" w:rsidRDefault="00177A55" w:rsidP="007940D5">
            <w:pPr>
              <w:spacing w:after="0"/>
              <w:ind w:left="259"/>
              <w:rPr>
                <w:caps/>
                <w:sz w:val="18"/>
                <w:szCs w:val="18"/>
              </w:rPr>
            </w:pPr>
            <w:r w:rsidRPr="001179D2">
              <w:rPr>
                <w:sz w:val="18"/>
                <w:szCs w:val="18"/>
              </w:rPr>
              <w:t>FHWA-ID-(will be filled in by ITD)</w:t>
            </w:r>
          </w:p>
        </w:tc>
        <w:tc>
          <w:tcPr>
            <w:tcW w:w="2978" w:type="dxa"/>
            <w:gridSpan w:val="2"/>
            <w:tcBorders>
              <w:top w:val="single" w:sz="18" w:space="0" w:color="auto"/>
              <w:bottom w:val="single" w:sz="6" w:space="0" w:color="auto"/>
            </w:tcBorders>
          </w:tcPr>
          <w:p w14:paraId="36B68951" w14:textId="77777777" w:rsidR="00177A55" w:rsidRPr="001179D2" w:rsidRDefault="00177A55" w:rsidP="007940D5">
            <w:pPr>
              <w:spacing w:after="0"/>
              <w:rPr>
                <w:sz w:val="18"/>
                <w:szCs w:val="18"/>
              </w:rPr>
            </w:pPr>
            <w:r w:rsidRPr="001179D2">
              <w:rPr>
                <w:sz w:val="18"/>
                <w:szCs w:val="18"/>
              </w:rPr>
              <w:t>2.  Government Accession No.</w:t>
            </w:r>
          </w:p>
          <w:p w14:paraId="13BEB2C2" w14:textId="77777777" w:rsidR="00177A55" w:rsidRPr="001179D2" w:rsidRDefault="00177A55" w:rsidP="00406692">
            <w:pPr>
              <w:spacing w:after="0"/>
              <w:ind w:left="259"/>
              <w:rPr>
                <w:sz w:val="18"/>
                <w:szCs w:val="18"/>
              </w:rPr>
            </w:pPr>
          </w:p>
        </w:tc>
        <w:tc>
          <w:tcPr>
            <w:tcW w:w="3420" w:type="dxa"/>
            <w:gridSpan w:val="3"/>
            <w:tcBorders>
              <w:top w:val="single" w:sz="18" w:space="0" w:color="auto"/>
              <w:left w:val="single" w:sz="6" w:space="0" w:color="auto"/>
              <w:bottom w:val="single" w:sz="6" w:space="0" w:color="auto"/>
              <w:right w:val="single" w:sz="18" w:space="0" w:color="auto"/>
            </w:tcBorders>
          </w:tcPr>
          <w:p w14:paraId="15DC7726" w14:textId="77777777" w:rsidR="00177A55" w:rsidRPr="001179D2" w:rsidRDefault="00177A55" w:rsidP="007940D5">
            <w:pPr>
              <w:spacing w:after="0"/>
              <w:rPr>
                <w:sz w:val="18"/>
                <w:szCs w:val="18"/>
              </w:rPr>
            </w:pPr>
            <w:r w:rsidRPr="001179D2">
              <w:rPr>
                <w:sz w:val="18"/>
                <w:szCs w:val="18"/>
              </w:rPr>
              <w:t>3.  Recipient’s Catalog No.</w:t>
            </w:r>
          </w:p>
          <w:p w14:paraId="45D3A8E6" w14:textId="77777777" w:rsidR="00177A55" w:rsidRPr="001179D2" w:rsidRDefault="00177A55" w:rsidP="007940D5">
            <w:pPr>
              <w:spacing w:after="0"/>
              <w:ind w:left="216"/>
              <w:rPr>
                <w:sz w:val="18"/>
                <w:szCs w:val="18"/>
              </w:rPr>
            </w:pPr>
          </w:p>
        </w:tc>
      </w:tr>
      <w:tr w:rsidR="001179D2" w:rsidRPr="001179D2" w14:paraId="4DBBCACD" w14:textId="77777777" w:rsidTr="007940D5">
        <w:trPr>
          <w:cantSplit/>
          <w:trHeight w:val="597"/>
        </w:trPr>
        <w:tc>
          <w:tcPr>
            <w:tcW w:w="6210" w:type="dxa"/>
            <w:gridSpan w:val="3"/>
            <w:vMerge w:val="restart"/>
            <w:tcBorders>
              <w:left w:val="single" w:sz="18" w:space="0" w:color="auto"/>
            </w:tcBorders>
          </w:tcPr>
          <w:p w14:paraId="6DAC1ED4" w14:textId="77777777" w:rsidR="00177A55" w:rsidRPr="001179D2" w:rsidRDefault="00177A55" w:rsidP="007940D5">
            <w:pPr>
              <w:spacing w:after="0"/>
              <w:rPr>
                <w:sz w:val="18"/>
                <w:szCs w:val="18"/>
              </w:rPr>
            </w:pPr>
            <w:r w:rsidRPr="001179D2">
              <w:rPr>
                <w:sz w:val="18"/>
                <w:szCs w:val="18"/>
              </w:rPr>
              <w:t>4.  Title and Subtitle</w:t>
            </w:r>
          </w:p>
          <w:p w14:paraId="7F27A452" w14:textId="77777777" w:rsidR="00177A55" w:rsidRPr="001179D2" w:rsidRDefault="00406692" w:rsidP="007940D5">
            <w:pPr>
              <w:spacing w:after="0"/>
              <w:ind w:left="252"/>
              <w:rPr>
                <w:sz w:val="18"/>
                <w:szCs w:val="18"/>
              </w:rPr>
            </w:pPr>
            <w:r w:rsidRPr="001179D2">
              <w:rPr>
                <w:sz w:val="18"/>
                <w:szCs w:val="18"/>
              </w:rPr>
              <w:t xml:space="preserve">[Report </w:t>
            </w:r>
            <w:r w:rsidR="00177A55" w:rsidRPr="001179D2">
              <w:rPr>
                <w:sz w:val="18"/>
                <w:szCs w:val="18"/>
              </w:rPr>
              <w:t>Title</w:t>
            </w:r>
            <w:r w:rsidRPr="001179D2">
              <w:rPr>
                <w:sz w:val="18"/>
                <w:szCs w:val="18"/>
              </w:rPr>
              <w:t>]</w:t>
            </w:r>
          </w:p>
        </w:tc>
        <w:tc>
          <w:tcPr>
            <w:tcW w:w="3420" w:type="dxa"/>
            <w:gridSpan w:val="3"/>
            <w:tcBorders>
              <w:left w:val="single" w:sz="6" w:space="0" w:color="auto"/>
              <w:bottom w:val="single" w:sz="6" w:space="0" w:color="auto"/>
              <w:right w:val="single" w:sz="18" w:space="0" w:color="auto"/>
            </w:tcBorders>
          </w:tcPr>
          <w:p w14:paraId="2ED7E0FD" w14:textId="77777777" w:rsidR="00177A55" w:rsidRPr="001179D2" w:rsidRDefault="00177A55" w:rsidP="007940D5">
            <w:pPr>
              <w:spacing w:after="0"/>
              <w:ind w:left="215" w:hanging="215"/>
              <w:rPr>
                <w:sz w:val="18"/>
                <w:szCs w:val="18"/>
              </w:rPr>
            </w:pPr>
            <w:r w:rsidRPr="001179D2">
              <w:rPr>
                <w:sz w:val="18"/>
                <w:szCs w:val="18"/>
              </w:rPr>
              <w:t>5.  Report Date</w:t>
            </w:r>
          </w:p>
          <w:p w14:paraId="2ADF25D9" w14:textId="77777777" w:rsidR="00177A55" w:rsidRPr="001179D2" w:rsidRDefault="00406692" w:rsidP="00406692">
            <w:pPr>
              <w:spacing w:after="0"/>
              <w:ind w:left="215"/>
              <w:rPr>
                <w:sz w:val="18"/>
                <w:szCs w:val="18"/>
              </w:rPr>
            </w:pPr>
            <w:r w:rsidRPr="001179D2">
              <w:rPr>
                <w:sz w:val="18"/>
                <w:szCs w:val="18"/>
              </w:rPr>
              <w:t>[Month Year]</w:t>
            </w:r>
          </w:p>
        </w:tc>
      </w:tr>
      <w:tr w:rsidR="001179D2" w:rsidRPr="001179D2" w14:paraId="63E05F22" w14:textId="77777777" w:rsidTr="007940D5">
        <w:trPr>
          <w:cantSplit/>
          <w:trHeight w:val="615"/>
        </w:trPr>
        <w:tc>
          <w:tcPr>
            <w:tcW w:w="6210" w:type="dxa"/>
            <w:gridSpan w:val="3"/>
            <w:vMerge/>
            <w:tcBorders>
              <w:left w:val="single" w:sz="18" w:space="0" w:color="auto"/>
            </w:tcBorders>
          </w:tcPr>
          <w:p w14:paraId="385FF390" w14:textId="77777777" w:rsidR="00177A55" w:rsidRPr="001179D2" w:rsidRDefault="00177A55" w:rsidP="007940D5">
            <w:pPr>
              <w:spacing w:after="0"/>
              <w:ind w:left="252"/>
              <w:rPr>
                <w:sz w:val="18"/>
                <w:szCs w:val="18"/>
              </w:rPr>
            </w:pPr>
          </w:p>
        </w:tc>
        <w:tc>
          <w:tcPr>
            <w:tcW w:w="3420" w:type="dxa"/>
            <w:gridSpan w:val="3"/>
            <w:tcBorders>
              <w:top w:val="single" w:sz="6" w:space="0" w:color="auto"/>
              <w:left w:val="single" w:sz="6" w:space="0" w:color="auto"/>
              <w:bottom w:val="single" w:sz="6" w:space="0" w:color="auto"/>
              <w:right w:val="single" w:sz="18" w:space="0" w:color="auto"/>
            </w:tcBorders>
          </w:tcPr>
          <w:p w14:paraId="540FB407" w14:textId="77777777" w:rsidR="00177A55" w:rsidRPr="001179D2" w:rsidRDefault="00177A55" w:rsidP="007940D5">
            <w:pPr>
              <w:spacing w:after="0"/>
              <w:rPr>
                <w:sz w:val="18"/>
                <w:szCs w:val="18"/>
              </w:rPr>
            </w:pPr>
            <w:r w:rsidRPr="001179D2">
              <w:rPr>
                <w:sz w:val="18"/>
                <w:szCs w:val="18"/>
              </w:rPr>
              <w:t>6.  Performing Organization Code</w:t>
            </w:r>
          </w:p>
          <w:p w14:paraId="797A4CC7" w14:textId="77777777" w:rsidR="00177A55" w:rsidRPr="001179D2" w:rsidRDefault="00177A55" w:rsidP="007940D5">
            <w:pPr>
              <w:spacing w:after="0"/>
              <w:ind w:left="215"/>
              <w:rPr>
                <w:sz w:val="18"/>
                <w:szCs w:val="18"/>
              </w:rPr>
            </w:pPr>
          </w:p>
        </w:tc>
      </w:tr>
      <w:tr w:rsidR="001179D2" w:rsidRPr="001179D2" w14:paraId="11F79F80" w14:textId="77777777" w:rsidTr="007940D5">
        <w:tc>
          <w:tcPr>
            <w:tcW w:w="6210" w:type="dxa"/>
            <w:gridSpan w:val="3"/>
            <w:tcBorders>
              <w:top w:val="single" w:sz="6" w:space="0" w:color="auto"/>
              <w:left w:val="single" w:sz="18" w:space="0" w:color="auto"/>
              <w:bottom w:val="single" w:sz="6" w:space="0" w:color="auto"/>
            </w:tcBorders>
          </w:tcPr>
          <w:p w14:paraId="567D6D76" w14:textId="77777777" w:rsidR="002C7A68" w:rsidRPr="001179D2" w:rsidRDefault="00406692" w:rsidP="002C7A68">
            <w:pPr>
              <w:spacing w:after="0"/>
              <w:rPr>
                <w:sz w:val="18"/>
                <w:szCs w:val="18"/>
              </w:rPr>
            </w:pPr>
            <w:r w:rsidRPr="001179D2">
              <w:rPr>
                <w:sz w:val="18"/>
                <w:szCs w:val="18"/>
              </w:rPr>
              <w:t xml:space="preserve">7.  Author(s) </w:t>
            </w:r>
            <w:r w:rsidRPr="001179D2">
              <w:rPr>
                <w:sz w:val="18"/>
                <w:szCs w:val="18"/>
                <w:highlight w:val="yellow"/>
              </w:rPr>
              <w:t>List all auth</w:t>
            </w:r>
            <w:r w:rsidRPr="002C7A68">
              <w:rPr>
                <w:sz w:val="18"/>
                <w:szCs w:val="18"/>
                <w:highlight w:val="yellow"/>
              </w:rPr>
              <w:t>ors</w:t>
            </w:r>
            <w:r w:rsidR="002C7A68" w:rsidRPr="002C7A68">
              <w:rPr>
                <w:sz w:val="18"/>
                <w:szCs w:val="18"/>
                <w:highlight w:val="yellow"/>
              </w:rPr>
              <w:t xml:space="preserve">. Include ORCID numbers </w:t>
            </w:r>
            <w:r w:rsidR="002C7A68">
              <w:rPr>
                <w:sz w:val="18"/>
                <w:szCs w:val="18"/>
                <w:highlight w:val="yellow"/>
              </w:rPr>
              <w:t xml:space="preserve">with hyperlinks </w:t>
            </w:r>
            <w:r w:rsidR="002C7A68" w:rsidRPr="002C7A68">
              <w:rPr>
                <w:sz w:val="18"/>
                <w:szCs w:val="18"/>
                <w:highlight w:val="yellow"/>
              </w:rPr>
              <w:t>if known</w:t>
            </w:r>
            <w:r w:rsidR="002C7A68">
              <w:rPr>
                <w:sz w:val="18"/>
                <w:szCs w:val="18"/>
                <w:highlight w:val="yellow"/>
              </w:rPr>
              <w:t xml:space="preserve">; if so, </w:t>
            </w:r>
            <w:r w:rsidR="002C7A68" w:rsidRPr="002C7A68">
              <w:rPr>
                <w:sz w:val="18"/>
                <w:szCs w:val="18"/>
                <w:highlight w:val="yellow"/>
              </w:rPr>
              <w:t>separate each author with a line break</w:t>
            </w:r>
          </w:p>
          <w:p w14:paraId="55E0E634" w14:textId="2D290AE9" w:rsidR="002C7A68" w:rsidRDefault="002C7A68" w:rsidP="002C7A68">
            <w:pPr>
              <w:spacing w:after="0"/>
              <w:ind w:left="215"/>
              <w:rPr>
                <w:sz w:val="18"/>
                <w:szCs w:val="18"/>
              </w:rPr>
            </w:pPr>
            <w:r w:rsidRPr="001179D2">
              <w:rPr>
                <w:sz w:val="18"/>
                <w:szCs w:val="18"/>
              </w:rPr>
              <w:t>[First M.I. Last, First M.I. Last, etc.]</w:t>
            </w:r>
            <w:r>
              <w:rPr>
                <w:sz w:val="18"/>
                <w:szCs w:val="18"/>
              </w:rPr>
              <w:t xml:space="preserve"> </w:t>
            </w:r>
            <w:r w:rsidRPr="002C7A68">
              <w:rPr>
                <w:sz w:val="18"/>
                <w:szCs w:val="18"/>
                <w:highlight w:val="yellow"/>
              </w:rPr>
              <w:t>or</w:t>
            </w:r>
          </w:p>
          <w:p w14:paraId="2FEC48FC" w14:textId="77777777" w:rsidR="002C7A68" w:rsidRPr="002C7A68" w:rsidRDefault="002C7A68" w:rsidP="002C7A68">
            <w:pPr>
              <w:spacing w:after="0"/>
              <w:ind w:left="215"/>
              <w:rPr>
                <w:sz w:val="18"/>
                <w:szCs w:val="18"/>
              </w:rPr>
            </w:pPr>
            <w:r w:rsidRPr="002C7A68">
              <w:rPr>
                <w:sz w:val="18"/>
                <w:szCs w:val="18"/>
              </w:rPr>
              <w:t xml:space="preserve">[First M.I. Last, </w:t>
            </w:r>
            <w:hyperlink r:id="rId9" w:history="1">
              <w:r>
                <w:rPr>
                  <w:rStyle w:val="Hyperlink"/>
                  <w:sz w:val="18"/>
                  <w:szCs w:val="18"/>
                </w:rPr>
                <w:t>https://orcid.org/####-####-####-####</w:t>
              </w:r>
            </w:hyperlink>
            <w:r w:rsidRPr="002C7A68">
              <w:rPr>
                <w:sz w:val="18"/>
                <w:szCs w:val="18"/>
              </w:rPr>
              <w:t>]</w:t>
            </w:r>
          </w:p>
          <w:p w14:paraId="100305BF" w14:textId="3930F963" w:rsidR="002C7A68" w:rsidRPr="001179D2" w:rsidRDefault="002C7A68" w:rsidP="006D2AB3">
            <w:pPr>
              <w:spacing w:after="0"/>
              <w:ind w:left="215"/>
              <w:rPr>
                <w:sz w:val="18"/>
                <w:szCs w:val="18"/>
              </w:rPr>
            </w:pPr>
            <w:r w:rsidRPr="002C7A68">
              <w:rPr>
                <w:sz w:val="18"/>
                <w:szCs w:val="18"/>
              </w:rPr>
              <w:t xml:space="preserve">[First M.I. Last, </w:t>
            </w:r>
            <w:hyperlink r:id="rId10" w:history="1">
              <w:r>
                <w:rPr>
                  <w:rStyle w:val="Hyperlink"/>
                  <w:sz w:val="18"/>
                  <w:szCs w:val="18"/>
                </w:rPr>
                <w:t>https://orcid.org/####-####-####-####</w:t>
              </w:r>
            </w:hyperlink>
            <w:r w:rsidRPr="002C7A68">
              <w:rPr>
                <w:sz w:val="18"/>
                <w:szCs w:val="18"/>
              </w:rPr>
              <w:t>]</w:t>
            </w:r>
          </w:p>
        </w:tc>
        <w:tc>
          <w:tcPr>
            <w:tcW w:w="3420" w:type="dxa"/>
            <w:gridSpan w:val="3"/>
            <w:tcBorders>
              <w:top w:val="single" w:sz="6" w:space="0" w:color="auto"/>
              <w:left w:val="single" w:sz="6" w:space="0" w:color="auto"/>
              <w:right w:val="single" w:sz="18" w:space="0" w:color="auto"/>
            </w:tcBorders>
          </w:tcPr>
          <w:p w14:paraId="5F00364B" w14:textId="77777777" w:rsidR="00177A55" w:rsidRPr="001179D2" w:rsidRDefault="00177A55" w:rsidP="007940D5">
            <w:pPr>
              <w:spacing w:after="0"/>
              <w:rPr>
                <w:sz w:val="18"/>
                <w:szCs w:val="18"/>
              </w:rPr>
            </w:pPr>
            <w:r w:rsidRPr="001179D2">
              <w:rPr>
                <w:sz w:val="18"/>
                <w:szCs w:val="18"/>
              </w:rPr>
              <w:t>8.  Performing Organization Report No.</w:t>
            </w:r>
          </w:p>
          <w:p w14:paraId="262FC725" w14:textId="77777777" w:rsidR="00177A55" w:rsidRPr="001179D2" w:rsidRDefault="00406692" w:rsidP="00406692">
            <w:pPr>
              <w:spacing w:after="0"/>
              <w:ind w:left="215"/>
              <w:rPr>
                <w:sz w:val="18"/>
                <w:szCs w:val="18"/>
              </w:rPr>
            </w:pPr>
            <w:r w:rsidRPr="001179D2">
              <w:rPr>
                <w:sz w:val="18"/>
                <w:szCs w:val="18"/>
              </w:rPr>
              <w:t>[B</w:t>
            </w:r>
            <w:r w:rsidR="00177A55" w:rsidRPr="001179D2">
              <w:rPr>
                <w:sz w:val="18"/>
                <w:szCs w:val="18"/>
              </w:rPr>
              <w:t>illing code</w:t>
            </w:r>
            <w:r w:rsidRPr="001179D2">
              <w:rPr>
                <w:sz w:val="18"/>
                <w:szCs w:val="18"/>
              </w:rPr>
              <w:t>]</w:t>
            </w:r>
          </w:p>
        </w:tc>
      </w:tr>
      <w:tr w:rsidR="001179D2" w:rsidRPr="001179D2" w14:paraId="6F807C8C" w14:textId="77777777" w:rsidTr="007940D5">
        <w:trPr>
          <w:cantSplit/>
        </w:trPr>
        <w:tc>
          <w:tcPr>
            <w:tcW w:w="6210" w:type="dxa"/>
            <w:gridSpan w:val="3"/>
            <w:vMerge w:val="restart"/>
            <w:tcBorders>
              <w:left w:val="single" w:sz="18" w:space="0" w:color="auto"/>
            </w:tcBorders>
          </w:tcPr>
          <w:p w14:paraId="63AEA8CC" w14:textId="77777777" w:rsidR="00177A55" w:rsidRPr="001179D2" w:rsidRDefault="00177A55" w:rsidP="007940D5">
            <w:pPr>
              <w:spacing w:after="0"/>
              <w:rPr>
                <w:sz w:val="18"/>
                <w:szCs w:val="18"/>
              </w:rPr>
            </w:pPr>
            <w:r w:rsidRPr="001179D2">
              <w:rPr>
                <w:sz w:val="18"/>
                <w:szCs w:val="18"/>
              </w:rPr>
              <w:t>9.  Performing Organization Name and Address</w:t>
            </w:r>
          </w:p>
          <w:p w14:paraId="3E8E75E6" w14:textId="77777777" w:rsidR="00406692" w:rsidRPr="001179D2" w:rsidRDefault="00406692" w:rsidP="007940D5">
            <w:pPr>
              <w:spacing w:after="0"/>
              <w:ind w:left="216"/>
              <w:rPr>
                <w:sz w:val="18"/>
                <w:szCs w:val="18"/>
              </w:rPr>
            </w:pPr>
            <w:r w:rsidRPr="001179D2">
              <w:rPr>
                <w:sz w:val="18"/>
                <w:szCs w:val="18"/>
              </w:rPr>
              <w:t>[O</w:t>
            </w:r>
            <w:r w:rsidR="00177A55" w:rsidRPr="001179D2">
              <w:rPr>
                <w:sz w:val="18"/>
                <w:szCs w:val="18"/>
              </w:rPr>
              <w:t>rganization</w:t>
            </w:r>
            <w:r w:rsidRPr="001179D2">
              <w:rPr>
                <w:sz w:val="18"/>
                <w:szCs w:val="18"/>
              </w:rPr>
              <w:t xml:space="preserve"> name]</w:t>
            </w:r>
          </w:p>
          <w:p w14:paraId="7A4DBF95" w14:textId="77777777" w:rsidR="00177A55" w:rsidRPr="001179D2" w:rsidRDefault="00406692" w:rsidP="00406692">
            <w:pPr>
              <w:spacing w:after="0"/>
              <w:ind w:left="216"/>
              <w:rPr>
                <w:sz w:val="18"/>
                <w:szCs w:val="18"/>
              </w:rPr>
            </w:pPr>
            <w:r w:rsidRPr="001179D2">
              <w:rPr>
                <w:sz w:val="18"/>
                <w:szCs w:val="18"/>
              </w:rPr>
              <w:t>[Organization address]</w:t>
            </w:r>
          </w:p>
        </w:tc>
        <w:tc>
          <w:tcPr>
            <w:tcW w:w="3420" w:type="dxa"/>
            <w:gridSpan w:val="3"/>
            <w:tcBorders>
              <w:top w:val="single" w:sz="6" w:space="0" w:color="auto"/>
              <w:left w:val="single" w:sz="6" w:space="0" w:color="auto"/>
              <w:bottom w:val="single" w:sz="6" w:space="0" w:color="auto"/>
              <w:right w:val="single" w:sz="18" w:space="0" w:color="auto"/>
            </w:tcBorders>
          </w:tcPr>
          <w:p w14:paraId="13BBBED4" w14:textId="77777777" w:rsidR="00177A55" w:rsidRPr="001179D2" w:rsidRDefault="00177A55" w:rsidP="007940D5">
            <w:pPr>
              <w:spacing w:after="0"/>
              <w:rPr>
                <w:sz w:val="18"/>
                <w:szCs w:val="18"/>
              </w:rPr>
            </w:pPr>
            <w:r w:rsidRPr="001179D2">
              <w:rPr>
                <w:sz w:val="18"/>
                <w:szCs w:val="18"/>
              </w:rPr>
              <w:t>10.  Work Unit No.  (</w:t>
            </w:r>
            <w:r w:rsidRPr="001179D2">
              <w:rPr>
                <w:caps/>
                <w:sz w:val="18"/>
                <w:szCs w:val="18"/>
              </w:rPr>
              <w:t>trais</w:t>
            </w:r>
            <w:r w:rsidRPr="001179D2">
              <w:rPr>
                <w:sz w:val="18"/>
                <w:szCs w:val="18"/>
              </w:rPr>
              <w:t>)</w:t>
            </w:r>
          </w:p>
          <w:p w14:paraId="24947CB2" w14:textId="77777777" w:rsidR="00177A55" w:rsidRPr="001179D2" w:rsidRDefault="00177A55" w:rsidP="007940D5">
            <w:pPr>
              <w:spacing w:after="0"/>
              <w:ind w:left="215"/>
              <w:rPr>
                <w:sz w:val="18"/>
                <w:szCs w:val="18"/>
              </w:rPr>
            </w:pPr>
          </w:p>
        </w:tc>
      </w:tr>
      <w:tr w:rsidR="001179D2" w:rsidRPr="001179D2" w14:paraId="640DBBCA" w14:textId="77777777" w:rsidTr="007940D5">
        <w:trPr>
          <w:cantSplit/>
        </w:trPr>
        <w:tc>
          <w:tcPr>
            <w:tcW w:w="6210" w:type="dxa"/>
            <w:gridSpan w:val="3"/>
            <w:vMerge/>
            <w:tcBorders>
              <w:left w:val="single" w:sz="18" w:space="0" w:color="auto"/>
              <w:bottom w:val="single" w:sz="6" w:space="0" w:color="auto"/>
            </w:tcBorders>
          </w:tcPr>
          <w:p w14:paraId="2F36F66E" w14:textId="77777777" w:rsidR="00177A55" w:rsidRPr="001179D2" w:rsidRDefault="00177A55" w:rsidP="007940D5">
            <w:pPr>
              <w:spacing w:after="0"/>
              <w:ind w:left="215"/>
              <w:rPr>
                <w:sz w:val="18"/>
                <w:szCs w:val="18"/>
              </w:rPr>
            </w:pPr>
          </w:p>
        </w:tc>
        <w:tc>
          <w:tcPr>
            <w:tcW w:w="3420" w:type="dxa"/>
            <w:gridSpan w:val="3"/>
            <w:tcBorders>
              <w:top w:val="single" w:sz="6" w:space="0" w:color="auto"/>
              <w:left w:val="single" w:sz="6" w:space="0" w:color="auto"/>
              <w:right w:val="single" w:sz="18" w:space="0" w:color="auto"/>
            </w:tcBorders>
          </w:tcPr>
          <w:p w14:paraId="6A989F44" w14:textId="77777777" w:rsidR="00177A55" w:rsidRPr="001179D2" w:rsidRDefault="00177A55" w:rsidP="007940D5">
            <w:pPr>
              <w:spacing w:after="0"/>
              <w:rPr>
                <w:sz w:val="18"/>
                <w:szCs w:val="18"/>
              </w:rPr>
            </w:pPr>
            <w:r w:rsidRPr="001179D2">
              <w:rPr>
                <w:sz w:val="18"/>
                <w:szCs w:val="18"/>
              </w:rPr>
              <w:t>11.  Contract or Grant No.</w:t>
            </w:r>
          </w:p>
          <w:p w14:paraId="7C22F494" w14:textId="77777777" w:rsidR="00177A55" w:rsidRPr="001179D2" w:rsidRDefault="00177A55" w:rsidP="007940D5">
            <w:pPr>
              <w:spacing w:after="0"/>
              <w:ind w:left="215"/>
              <w:rPr>
                <w:sz w:val="18"/>
                <w:szCs w:val="18"/>
              </w:rPr>
            </w:pPr>
          </w:p>
        </w:tc>
      </w:tr>
      <w:tr w:rsidR="001179D2" w:rsidRPr="001179D2" w14:paraId="3B8F8FF9" w14:textId="77777777" w:rsidTr="007940D5">
        <w:trPr>
          <w:cantSplit/>
        </w:trPr>
        <w:tc>
          <w:tcPr>
            <w:tcW w:w="6210" w:type="dxa"/>
            <w:gridSpan w:val="3"/>
            <w:vMerge w:val="restart"/>
            <w:tcBorders>
              <w:left w:val="single" w:sz="18" w:space="0" w:color="auto"/>
            </w:tcBorders>
          </w:tcPr>
          <w:p w14:paraId="7DEA0F1E" w14:textId="77777777" w:rsidR="00177A55" w:rsidRPr="001179D2" w:rsidRDefault="00177A55" w:rsidP="007940D5">
            <w:pPr>
              <w:spacing w:after="0"/>
              <w:rPr>
                <w:sz w:val="18"/>
                <w:szCs w:val="18"/>
              </w:rPr>
            </w:pPr>
            <w:r w:rsidRPr="001179D2">
              <w:rPr>
                <w:sz w:val="18"/>
                <w:szCs w:val="18"/>
              </w:rPr>
              <w:t>12.  Sponsoring Agency Name and Address</w:t>
            </w:r>
          </w:p>
          <w:p w14:paraId="1752F0D4" w14:textId="77777777" w:rsidR="00177A55" w:rsidRPr="001179D2" w:rsidRDefault="00177A55" w:rsidP="007940D5">
            <w:pPr>
              <w:pStyle w:val="BodyTextIndent"/>
              <w:tabs>
                <w:tab w:val="left" w:pos="3042"/>
                <w:tab w:val="left" w:pos="3762"/>
              </w:tabs>
              <w:spacing w:after="0"/>
              <w:ind w:left="252"/>
              <w:rPr>
                <w:rFonts w:asciiTheme="minorHAnsi" w:hAnsiTheme="minorHAnsi"/>
                <w:sz w:val="18"/>
                <w:szCs w:val="18"/>
              </w:rPr>
            </w:pPr>
            <w:r w:rsidRPr="001179D2">
              <w:rPr>
                <w:rFonts w:asciiTheme="minorHAnsi" w:hAnsiTheme="minorHAnsi"/>
                <w:sz w:val="18"/>
                <w:szCs w:val="18"/>
              </w:rPr>
              <w:t>Idaho Transportation Department</w:t>
            </w:r>
            <w:r w:rsidR="00406692" w:rsidRPr="001179D2">
              <w:rPr>
                <w:rFonts w:asciiTheme="minorHAnsi" w:hAnsiTheme="minorHAnsi"/>
                <w:sz w:val="18"/>
                <w:szCs w:val="18"/>
              </w:rPr>
              <w:t xml:space="preserve"> </w:t>
            </w:r>
            <w:r w:rsidRPr="001179D2">
              <w:rPr>
                <w:rFonts w:asciiTheme="minorHAnsi" w:hAnsiTheme="minorHAnsi"/>
                <w:sz w:val="18"/>
                <w:szCs w:val="18"/>
              </w:rPr>
              <w:t>(SPR)</w:t>
            </w:r>
          </w:p>
          <w:p w14:paraId="63EDC377" w14:textId="4541587A" w:rsidR="00177A55" w:rsidRPr="001179D2" w:rsidRDefault="00177A55" w:rsidP="007940D5">
            <w:pPr>
              <w:pStyle w:val="BodyTextIndent"/>
              <w:tabs>
                <w:tab w:val="left" w:pos="3312"/>
                <w:tab w:val="left" w:pos="3762"/>
              </w:tabs>
              <w:spacing w:after="0"/>
              <w:ind w:left="252"/>
              <w:rPr>
                <w:rFonts w:asciiTheme="minorHAnsi" w:hAnsiTheme="minorHAnsi"/>
                <w:sz w:val="18"/>
                <w:szCs w:val="18"/>
              </w:rPr>
            </w:pPr>
            <w:r w:rsidRPr="001179D2">
              <w:rPr>
                <w:rFonts w:asciiTheme="minorHAnsi" w:hAnsiTheme="minorHAnsi"/>
                <w:sz w:val="18"/>
                <w:szCs w:val="18"/>
              </w:rPr>
              <w:t xml:space="preserve">Highways </w:t>
            </w:r>
            <w:r w:rsidR="007A50B0">
              <w:rPr>
                <w:rFonts w:asciiTheme="minorHAnsi" w:hAnsiTheme="minorHAnsi"/>
                <w:sz w:val="18"/>
                <w:szCs w:val="18"/>
              </w:rPr>
              <w:t>Division</w:t>
            </w:r>
            <w:r w:rsidRPr="001179D2">
              <w:rPr>
                <w:rFonts w:asciiTheme="minorHAnsi" w:hAnsiTheme="minorHAnsi"/>
                <w:sz w:val="18"/>
                <w:szCs w:val="18"/>
              </w:rPr>
              <w:t xml:space="preserve">, </w:t>
            </w:r>
            <w:r w:rsidR="007A50B0">
              <w:rPr>
                <w:rFonts w:asciiTheme="minorHAnsi" w:hAnsiTheme="minorHAnsi"/>
                <w:sz w:val="18"/>
                <w:szCs w:val="18"/>
              </w:rPr>
              <w:t>Planning and Development</w:t>
            </w:r>
            <w:r w:rsidRPr="001179D2">
              <w:rPr>
                <w:rFonts w:asciiTheme="minorHAnsi" w:hAnsiTheme="minorHAnsi"/>
                <w:sz w:val="18"/>
                <w:szCs w:val="18"/>
              </w:rPr>
              <w:t xml:space="preserve"> Services, Research Program </w:t>
            </w:r>
          </w:p>
          <w:p w14:paraId="33708CE4" w14:textId="77777777" w:rsidR="00177A55" w:rsidRPr="001179D2" w:rsidRDefault="00177A55" w:rsidP="007940D5">
            <w:pPr>
              <w:tabs>
                <w:tab w:val="left" w:pos="3042"/>
                <w:tab w:val="left" w:pos="3762"/>
              </w:tabs>
              <w:spacing w:after="0"/>
              <w:ind w:left="252"/>
              <w:rPr>
                <w:sz w:val="18"/>
                <w:szCs w:val="18"/>
              </w:rPr>
            </w:pPr>
            <w:r w:rsidRPr="001179D2">
              <w:rPr>
                <w:sz w:val="18"/>
                <w:szCs w:val="18"/>
              </w:rPr>
              <w:t>PO Box 7129</w:t>
            </w:r>
            <w:r w:rsidRPr="001179D2">
              <w:rPr>
                <w:sz w:val="18"/>
                <w:szCs w:val="18"/>
              </w:rPr>
              <w:br/>
              <w:t>Boise, ID  83707-7129</w:t>
            </w:r>
          </w:p>
        </w:tc>
        <w:tc>
          <w:tcPr>
            <w:tcW w:w="3420" w:type="dxa"/>
            <w:gridSpan w:val="3"/>
            <w:tcBorders>
              <w:top w:val="single" w:sz="6" w:space="0" w:color="auto"/>
              <w:left w:val="single" w:sz="6" w:space="0" w:color="auto"/>
              <w:bottom w:val="single" w:sz="6" w:space="0" w:color="auto"/>
              <w:right w:val="single" w:sz="18" w:space="0" w:color="auto"/>
            </w:tcBorders>
          </w:tcPr>
          <w:p w14:paraId="7FD9C670" w14:textId="77777777" w:rsidR="00177A55" w:rsidRPr="001179D2" w:rsidRDefault="00177A55" w:rsidP="007940D5">
            <w:pPr>
              <w:spacing w:after="0"/>
              <w:rPr>
                <w:sz w:val="18"/>
                <w:szCs w:val="18"/>
              </w:rPr>
            </w:pPr>
            <w:r w:rsidRPr="001179D2">
              <w:rPr>
                <w:sz w:val="18"/>
                <w:szCs w:val="18"/>
              </w:rPr>
              <w:t>13.  Type of Report and Period Covered</w:t>
            </w:r>
          </w:p>
          <w:p w14:paraId="609EBF0E" w14:textId="77777777" w:rsidR="00177A55" w:rsidRPr="001179D2" w:rsidRDefault="00406692" w:rsidP="007940D5">
            <w:pPr>
              <w:spacing w:after="0"/>
              <w:ind w:left="215"/>
              <w:rPr>
                <w:sz w:val="18"/>
                <w:szCs w:val="18"/>
              </w:rPr>
            </w:pPr>
            <w:r w:rsidRPr="001179D2">
              <w:rPr>
                <w:sz w:val="18"/>
                <w:szCs w:val="18"/>
              </w:rPr>
              <w:t>[</w:t>
            </w:r>
            <w:r w:rsidR="00177A55" w:rsidRPr="001179D2">
              <w:rPr>
                <w:sz w:val="18"/>
                <w:szCs w:val="18"/>
              </w:rPr>
              <w:t>Final or Interim</w:t>
            </w:r>
            <w:r w:rsidRPr="001179D2">
              <w:rPr>
                <w:sz w:val="18"/>
                <w:szCs w:val="18"/>
              </w:rPr>
              <w:t>]</w:t>
            </w:r>
            <w:r w:rsidR="00177A55" w:rsidRPr="001179D2">
              <w:rPr>
                <w:sz w:val="18"/>
                <w:szCs w:val="18"/>
              </w:rPr>
              <w:t xml:space="preserve"> Report</w:t>
            </w:r>
          </w:p>
          <w:p w14:paraId="45146C67" w14:textId="77777777" w:rsidR="00177A55" w:rsidRPr="001179D2" w:rsidRDefault="00406692" w:rsidP="007940D5">
            <w:pPr>
              <w:spacing w:after="0"/>
              <w:ind w:left="215"/>
              <w:rPr>
                <w:sz w:val="18"/>
                <w:szCs w:val="18"/>
              </w:rPr>
            </w:pPr>
            <w:r w:rsidRPr="001179D2">
              <w:rPr>
                <w:sz w:val="18"/>
                <w:szCs w:val="18"/>
              </w:rPr>
              <w:t>[</w:t>
            </w:r>
            <w:r w:rsidR="00177A55" w:rsidRPr="001179D2">
              <w:rPr>
                <w:sz w:val="18"/>
                <w:szCs w:val="18"/>
              </w:rPr>
              <w:t>mm/dd/</w:t>
            </w:r>
            <w:proofErr w:type="spellStart"/>
            <w:r w:rsidR="00177A55" w:rsidRPr="001179D2">
              <w:rPr>
                <w:sz w:val="18"/>
                <w:szCs w:val="18"/>
              </w:rPr>
              <w:t>yyyy</w:t>
            </w:r>
            <w:proofErr w:type="spellEnd"/>
            <w:r w:rsidR="00177A55" w:rsidRPr="001179D2">
              <w:rPr>
                <w:sz w:val="18"/>
                <w:szCs w:val="18"/>
              </w:rPr>
              <w:t xml:space="preserve"> - mm/dd/</w:t>
            </w:r>
            <w:proofErr w:type="spellStart"/>
            <w:r w:rsidR="00177A55" w:rsidRPr="001179D2">
              <w:rPr>
                <w:sz w:val="18"/>
                <w:szCs w:val="18"/>
              </w:rPr>
              <w:t>yyyy</w:t>
            </w:r>
            <w:proofErr w:type="spellEnd"/>
            <w:r w:rsidRPr="001179D2">
              <w:rPr>
                <w:sz w:val="18"/>
                <w:szCs w:val="18"/>
              </w:rPr>
              <w:t>]</w:t>
            </w:r>
          </w:p>
        </w:tc>
      </w:tr>
      <w:tr w:rsidR="001179D2" w:rsidRPr="001179D2" w14:paraId="2C35F559" w14:textId="77777777" w:rsidTr="007940D5">
        <w:trPr>
          <w:cantSplit/>
        </w:trPr>
        <w:tc>
          <w:tcPr>
            <w:tcW w:w="6210" w:type="dxa"/>
            <w:gridSpan w:val="3"/>
            <w:vMerge/>
            <w:tcBorders>
              <w:left w:val="single" w:sz="18" w:space="0" w:color="auto"/>
              <w:bottom w:val="single" w:sz="6" w:space="0" w:color="auto"/>
            </w:tcBorders>
          </w:tcPr>
          <w:p w14:paraId="0D931429" w14:textId="77777777" w:rsidR="00177A55" w:rsidRPr="001179D2" w:rsidRDefault="00177A55" w:rsidP="007940D5">
            <w:pPr>
              <w:spacing w:after="0"/>
              <w:ind w:left="215"/>
              <w:rPr>
                <w:sz w:val="18"/>
                <w:szCs w:val="18"/>
              </w:rPr>
            </w:pPr>
          </w:p>
        </w:tc>
        <w:tc>
          <w:tcPr>
            <w:tcW w:w="3420" w:type="dxa"/>
            <w:gridSpan w:val="3"/>
            <w:tcBorders>
              <w:left w:val="single" w:sz="6" w:space="0" w:color="auto"/>
              <w:bottom w:val="single" w:sz="6" w:space="0" w:color="auto"/>
              <w:right w:val="single" w:sz="18" w:space="0" w:color="auto"/>
            </w:tcBorders>
          </w:tcPr>
          <w:p w14:paraId="5E790E0F" w14:textId="77777777" w:rsidR="00177A55" w:rsidRPr="001179D2" w:rsidRDefault="00177A55" w:rsidP="007940D5">
            <w:pPr>
              <w:spacing w:after="0"/>
              <w:rPr>
                <w:sz w:val="18"/>
                <w:szCs w:val="18"/>
              </w:rPr>
            </w:pPr>
            <w:r w:rsidRPr="001179D2">
              <w:rPr>
                <w:sz w:val="18"/>
                <w:szCs w:val="18"/>
              </w:rPr>
              <w:t>14.  Sponsoring Agency Code</w:t>
            </w:r>
          </w:p>
          <w:p w14:paraId="651D32E2" w14:textId="77777777" w:rsidR="00177A55" w:rsidRPr="001179D2" w:rsidRDefault="00406692" w:rsidP="007940D5">
            <w:pPr>
              <w:spacing w:after="0"/>
              <w:ind w:left="215"/>
              <w:rPr>
                <w:sz w:val="18"/>
                <w:szCs w:val="18"/>
              </w:rPr>
            </w:pPr>
            <w:r w:rsidRPr="001179D2">
              <w:rPr>
                <w:sz w:val="18"/>
                <w:szCs w:val="18"/>
              </w:rPr>
              <w:t>RP-[###]</w:t>
            </w:r>
          </w:p>
        </w:tc>
      </w:tr>
      <w:tr w:rsidR="001179D2" w:rsidRPr="001179D2" w14:paraId="279711D3" w14:textId="77777777" w:rsidTr="007940D5">
        <w:trPr>
          <w:trHeight w:val="921"/>
        </w:trPr>
        <w:tc>
          <w:tcPr>
            <w:tcW w:w="9630" w:type="dxa"/>
            <w:gridSpan w:val="6"/>
            <w:tcBorders>
              <w:left w:val="single" w:sz="18" w:space="0" w:color="auto"/>
              <w:right w:val="single" w:sz="18" w:space="0" w:color="auto"/>
            </w:tcBorders>
          </w:tcPr>
          <w:p w14:paraId="2D122ABB" w14:textId="77777777" w:rsidR="00177A55" w:rsidRPr="001179D2" w:rsidRDefault="00177A55" w:rsidP="007940D5">
            <w:pPr>
              <w:spacing w:after="0"/>
              <w:rPr>
                <w:sz w:val="18"/>
                <w:szCs w:val="18"/>
              </w:rPr>
            </w:pPr>
            <w:r w:rsidRPr="001179D2">
              <w:rPr>
                <w:sz w:val="18"/>
                <w:szCs w:val="18"/>
              </w:rPr>
              <w:t>15.  Supplementary Notes</w:t>
            </w:r>
          </w:p>
          <w:p w14:paraId="2CFE01C8" w14:textId="77777777" w:rsidR="00177A55" w:rsidRPr="001179D2" w:rsidRDefault="00177A55" w:rsidP="007940D5">
            <w:pPr>
              <w:spacing w:after="0"/>
              <w:ind w:left="215"/>
              <w:rPr>
                <w:sz w:val="18"/>
                <w:szCs w:val="18"/>
              </w:rPr>
            </w:pPr>
            <w:r w:rsidRPr="001179D2">
              <w:rPr>
                <w:sz w:val="18"/>
                <w:szCs w:val="18"/>
              </w:rPr>
              <w:t>Project performed in cooperation with the Idaho Transportation Department and Federal Highway Administration.</w:t>
            </w:r>
          </w:p>
        </w:tc>
      </w:tr>
      <w:tr w:rsidR="001179D2" w:rsidRPr="001179D2" w14:paraId="38DD50C9" w14:textId="77777777" w:rsidTr="007940D5">
        <w:trPr>
          <w:trHeight w:val="2199"/>
        </w:trPr>
        <w:tc>
          <w:tcPr>
            <w:tcW w:w="9630" w:type="dxa"/>
            <w:gridSpan w:val="6"/>
            <w:tcBorders>
              <w:top w:val="single" w:sz="6" w:space="0" w:color="auto"/>
              <w:left w:val="single" w:sz="18" w:space="0" w:color="auto"/>
              <w:bottom w:val="single" w:sz="6" w:space="0" w:color="auto"/>
              <w:right w:val="single" w:sz="18" w:space="0" w:color="auto"/>
            </w:tcBorders>
          </w:tcPr>
          <w:p w14:paraId="6993A005" w14:textId="77777777" w:rsidR="00177A55" w:rsidRPr="001179D2" w:rsidRDefault="00177A55" w:rsidP="007940D5">
            <w:pPr>
              <w:spacing w:after="0"/>
              <w:rPr>
                <w:sz w:val="18"/>
                <w:szCs w:val="18"/>
              </w:rPr>
            </w:pPr>
            <w:r w:rsidRPr="001179D2">
              <w:rPr>
                <w:sz w:val="18"/>
                <w:szCs w:val="18"/>
              </w:rPr>
              <w:t>16.  Abstract</w:t>
            </w:r>
          </w:p>
          <w:p w14:paraId="5F6ECDE2" w14:textId="77777777" w:rsidR="00177A55" w:rsidRPr="001179D2" w:rsidRDefault="00406692" w:rsidP="00406692">
            <w:pPr>
              <w:pStyle w:val="BodyText"/>
              <w:spacing w:after="0"/>
              <w:ind w:left="259"/>
              <w:rPr>
                <w:rFonts w:asciiTheme="minorHAnsi" w:hAnsiTheme="minorHAnsi"/>
                <w:kern w:val="2"/>
                <w:sz w:val="18"/>
                <w:szCs w:val="18"/>
              </w:rPr>
            </w:pPr>
            <w:r w:rsidRPr="001179D2">
              <w:rPr>
                <w:rFonts w:asciiTheme="minorHAnsi" w:hAnsiTheme="minorHAnsi"/>
                <w:kern w:val="2"/>
                <w:sz w:val="18"/>
                <w:szCs w:val="18"/>
                <w:highlight w:val="yellow"/>
              </w:rPr>
              <w:t>Provide an approximately 200-</w:t>
            </w:r>
            <w:r w:rsidR="00177A55" w:rsidRPr="001179D2">
              <w:rPr>
                <w:rFonts w:asciiTheme="minorHAnsi" w:hAnsiTheme="minorHAnsi"/>
                <w:kern w:val="2"/>
                <w:sz w:val="18"/>
                <w:szCs w:val="18"/>
                <w:highlight w:val="yellow"/>
              </w:rPr>
              <w:t>word description of the project.</w:t>
            </w:r>
          </w:p>
        </w:tc>
      </w:tr>
      <w:tr w:rsidR="00177A55" w:rsidRPr="008A5F24" w14:paraId="18A6535C" w14:textId="77777777" w:rsidTr="007940D5">
        <w:trPr>
          <w:trHeight w:val="894"/>
        </w:trPr>
        <w:tc>
          <w:tcPr>
            <w:tcW w:w="5481" w:type="dxa"/>
            <w:gridSpan w:val="2"/>
            <w:tcBorders>
              <w:left w:val="single" w:sz="18" w:space="0" w:color="auto"/>
              <w:bottom w:val="single" w:sz="6" w:space="0" w:color="auto"/>
            </w:tcBorders>
          </w:tcPr>
          <w:p w14:paraId="1D710843" w14:textId="77777777" w:rsidR="00177A55" w:rsidRPr="008A5F24" w:rsidRDefault="00177A55" w:rsidP="007940D5">
            <w:pPr>
              <w:spacing w:after="0"/>
              <w:rPr>
                <w:sz w:val="18"/>
                <w:szCs w:val="18"/>
              </w:rPr>
            </w:pPr>
            <w:r w:rsidRPr="008A5F24">
              <w:rPr>
                <w:sz w:val="18"/>
                <w:szCs w:val="18"/>
              </w:rPr>
              <w:t>17.  Key Words</w:t>
            </w:r>
          </w:p>
          <w:p w14:paraId="1456B2A2" w14:textId="10793E95" w:rsidR="00177A55" w:rsidRPr="008A5F24" w:rsidRDefault="00177A55" w:rsidP="003D61BF">
            <w:pPr>
              <w:spacing w:after="0"/>
              <w:ind w:left="162"/>
              <w:rPr>
                <w:sz w:val="18"/>
                <w:szCs w:val="18"/>
              </w:rPr>
            </w:pPr>
            <w:r>
              <w:rPr>
                <w:sz w:val="18"/>
                <w:szCs w:val="18"/>
              </w:rPr>
              <w:t>[</w:t>
            </w:r>
            <w:r w:rsidR="003D61BF" w:rsidRPr="008A5F24">
              <w:rPr>
                <w:sz w:val="18"/>
                <w:szCs w:val="18"/>
              </w:rPr>
              <w:t>K</w:t>
            </w:r>
            <w:r w:rsidR="003D61BF">
              <w:rPr>
                <w:sz w:val="18"/>
                <w:szCs w:val="18"/>
              </w:rPr>
              <w:t>eywords</w:t>
            </w:r>
            <w:r w:rsidR="00406692">
              <w:rPr>
                <w:sz w:val="18"/>
                <w:szCs w:val="18"/>
              </w:rPr>
              <w:t>]</w:t>
            </w:r>
          </w:p>
        </w:tc>
        <w:tc>
          <w:tcPr>
            <w:tcW w:w="4149" w:type="dxa"/>
            <w:gridSpan w:val="4"/>
            <w:tcBorders>
              <w:left w:val="single" w:sz="6" w:space="0" w:color="auto"/>
              <w:bottom w:val="single" w:sz="6" w:space="0" w:color="auto"/>
              <w:right w:val="single" w:sz="18" w:space="0" w:color="auto"/>
            </w:tcBorders>
          </w:tcPr>
          <w:p w14:paraId="5D0F9E7B" w14:textId="77777777" w:rsidR="00177A55" w:rsidRPr="008A5F24" w:rsidRDefault="00177A55" w:rsidP="007940D5">
            <w:pPr>
              <w:spacing w:after="0"/>
              <w:rPr>
                <w:sz w:val="18"/>
                <w:szCs w:val="18"/>
              </w:rPr>
            </w:pPr>
            <w:r w:rsidRPr="008A5F24">
              <w:rPr>
                <w:sz w:val="18"/>
                <w:szCs w:val="18"/>
              </w:rPr>
              <w:t>18.  Distribution Statement</w:t>
            </w:r>
          </w:p>
          <w:p w14:paraId="3B3FC647" w14:textId="0DAB12C5" w:rsidR="00177A55" w:rsidRPr="008A5F24" w:rsidRDefault="00177A55" w:rsidP="00F8152D">
            <w:pPr>
              <w:spacing w:after="0"/>
              <w:ind w:left="158"/>
              <w:rPr>
                <w:color w:val="000000"/>
                <w:sz w:val="18"/>
                <w:szCs w:val="18"/>
              </w:rPr>
            </w:pPr>
            <w:r w:rsidRPr="008A5F24">
              <w:rPr>
                <w:color w:val="000000"/>
                <w:sz w:val="18"/>
                <w:szCs w:val="18"/>
              </w:rPr>
              <w:t xml:space="preserve">Copies available </w:t>
            </w:r>
            <w:r w:rsidR="00F8152D">
              <w:rPr>
                <w:color w:val="000000"/>
                <w:sz w:val="18"/>
                <w:szCs w:val="18"/>
              </w:rPr>
              <w:t xml:space="preserve">from the </w:t>
            </w:r>
            <w:hyperlink r:id="rId11" w:history="1">
              <w:r w:rsidR="00F8152D" w:rsidRPr="00F8152D">
                <w:rPr>
                  <w:rStyle w:val="Hyperlink"/>
                  <w:sz w:val="18"/>
                  <w:szCs w:val="18"/>
                </w:rPr>
                <w:t>ITD Research Program</w:t>
              </w:r>
            </w:hyperlink>
          </w:p>
        </w:tc>
      </w:tr>
      <w:tr w:rsidR="00177A55" w:rsidRPr="008A5F24" w14:paraId="1731201E" w14:textId="77777777" w:rsidTr="007940D5">
        <w:trPr>
          <w:trHeight w:val="1155"/>
        </w:trPr>
        <w:tc>
          <w:tcPr>
            <w:tcW w:w="3232" w:type="dxa"/>
            <w:tcBorders>
              <w:left w:val="single" w:sz="18" w:space="0" w:color="auto"/>
              <w:bottom w:val="single" w:sz="18" w:space="0" w:color="auto"/>
            </w:tcBorders>
          </w:tcPr>
          <w:p w14:paraId="3FD8A16D" w14:textId="77777777" w:rsidR="00177A55" w:rsidRPr="008A5F24" w:rsidRDefault="00177A55" w:rsidP="007940D5">
            <w:pPr>
              <w:spacing w:after="0"/>
              <w:rPr>
                <w:sz w:val="18"/>
                <w:szCs w:val="18"/>
              </w:rPr>
            </w:pPr>
            <w:r w:rsidRPr="008A5F24">
              <w:rPr>
                <w:sz w:val="18"/>
                <w:szCs w:val="18"/>
              </w:rPr>
              <w:t>19.  Security Classification (of this report)</w:t>
            </w:r>
          </w:p>
          <w:p w14:paraId="74B5A47E" w14:textId="77777777" w:rsidR="00177A55" w:rsidRPr="008A5F24" w:rsidRDefault="00177A55" w:rsidP="007940D5">
            <w:pPr>
              <w:spacing w:after="0"/>
              <w:ind w:left="162"/>
              <w:rPr>
                <w:sz w:val="18"/>
                <w:szCs w:val="18"/>
              </w:rPr>
            </w:pPr>
            <w:r w:rsidRPr="008A5F24">
              <w:rPr>
                <w:sz w:val="18"/>
                <w:szCs w:val="18"/>
              </w:rPr>
              <w:t>Unclassified</w:t>
            </w:r>
          </w:p>
        </w:tc>
        <w:tc>
          <w:tcPr>
            <w:tcW w:w="3248" w:type="dxa"/>
            <w:gridSpan w:val="3"/>
            <w:tcBorders>
              <w:left w:val="single" w:sz="6" w:space="0" w:color="auto"/>
              <w:bottom w:val="single" w:sz="18" w:space="0" w:color="auto"/>
              <w:right w:val="single" w:sz="6" w:space="0" w:color="auto"/>
            </w:tcBorders>
          </w:tcPr>
          <w:p w14:paraId="77746411" w14:textId="77777777" w:rsidR="00177A55" w:rsidRPr="008A5F24" w:rsidRDefault="00177A55" w:rsidP="007940D5">
            <w:pPr>
              <w:spacing w:after="0"/>
              <w:rPr>
                <w:sz w:val="18"/>
                <w:szCs w:val="18"/>
              </w:rPr>
            </w:pPr>
            <w:r w:rsidRPr="008A5F24">
              <w:rPr>
                <w:sz w:val="18"/>
                <w:szCs w:val="18"/>
              </w:rPr>
              <w:t>20. Security Classification (of this page)</w:t>
            </w:r>
          </w:p>
          <w:p w14:paraId="472FC867" w14:textId="77777777" w:rsidR="00177A55" w:rsidRPr="008A5F24" w:rsidRDefault="00177A55" w:rsidP="007940D5">
            <w:pPr>
              <w:spacing w:after="0"/>
              <w:ind w:left="170"/>
              <w:rPr>
                <w:sz w:val="18"/>
                <w:szCs w:val="18"/>
              </w:rPr>
            </w:pPr>
            <w:r w:rsidRPr="008A5F24">
              <w:rPr>
                <w:sz w:val="18"/>
                <w:szCs w:val="18"/>
              </w:rPr>
              <w:t>Unclassified</w:t>
            </w:r>
          </w:p>
        </w:tc>
        <w:tc>
          <w:tcPr>
            <w:tcW w:w="2070" w:type="dxa"/>
            <w:tcBorders>
              <w:bottom w:val="single" w:sz="18" w:space="0" w:color="auto"/>
            </w:tcBorders>
          </w:tcPr>
          <w:p w14:paraId="0F27E45F" w14:textId="77777777" w:rsidR="00177A55" w:rsidRPr="008A5F24" w:rsidRDefault="00177A55" w:rsidP="007940D5">
            <w:pPr>
              <w:spacing w:after="0"/>
              <w:rPr>
                <w:sz w:val="18"/>
                <w:szCs w:val="18"/>
              </w:rPr>
            </w:pPr>
            <w:r w:rsidRPr="008A5F24">
              <w:rPr>
                <w:sz w:val="18"/>
                <w:szCs w:val="18"/>
              </w:rPr>
              <w:t>21.  No. of Pages</w:t>
            </w:r>
          </w:p>
          <w:p w14:paraId="0870D8E5" w14:textId="77777777" w:rsidR="00177A55" w:rsidRPr="008A5F24" w:rsidRDefault="00406692" w:rsidP="007940D5">
            <w:pPr>
              <w:spacing w:after="0"/>
              <w:ind w:left="215"/>
              <w:rPr>
                <w:sz w:val="18"/>
                <w:szCs w:val="18"/>
              </w:rPr>
            </w:pPr>
            <w:r>
              <w:rPr>
                <w:sz w:val="18"/>
                <w:szCs w:val="18"/>
              </w:rPr>
              <w:t>[</w:t>
            </w:r>
            <w:r w:rsidR="00177A55">
              <w:rPr>
                <w:sz w:val="18"/>
                <w:szCs w:val="18"/>
              </w:rPr>
              <w:t>Add the total # of pages</w:t>
            </w:r>
            <w:r>
              <w:rPr>
                <w:sz w:val="18"/>
                <w:szCs w:val="18"/>
              </w:rPr>
              <w:t>]</w:t>
            </w:r>
          </w:p>
        </w:tc>
        <w:tc>
          <w:tcPr>
            <w:tcW w:w="1080" w:type="dxa"/>
            <w:tcBorders>
              <w:left w:val="single" w:sz="6" w:space="0" w:color="auto"/>
              <w:bottom w:val="single" w:sz="18" w:space="0" w:color="auto"/>
              <w:right w:val="single" w:sz="18" w:space="0" w:color="auto"/>
            </w:tcBorders>
          </w:tcPr>
          <w:p w14:paraId="6C3D8E7F" w14:textId="77777777" w:rsidR="00177A55" w:rsidRPr="008A5F24" w:rsidRDefault="00177A55" w:rsidP="007940D5">
            <w:pPr>
              <w:spacing w:after="0"/>
              <w:rPr>
                <w:sz w:val="18"/>
                <w:szCs w:val="18"/>
              </w:rPr>
            </w:pPr>
            <w:r w:rsidRPr="008A5F24">
              <w:rPr>
                <w:sz w:val="18"/>
                <w:szCs w:val="18"/>
              </w:rPr>
              <w:t>22.  Price</w:t>
            </w:r>
          </w:p>
          <w:p w14:paraId="10909F04" w14:textId="77777777" w:rsidR="00177A55" w:rsidRPr="008A5F24" w:rsidRDefault="00177A55" w:rsidP="007940D5">
            <w:pPr>
              <w:spacing w:after="0"/>
              <w:ind w:left="175"/>
              <w:rPr>
                <w:sz w:val="18"/>
                <w:szCs w:val="18"/>
              </w:rPr>
            </w:pPr>
            <w:r>
              <w:rPr>
                <w:sz w:val="18"/>
                <w:szCs w:val="18"/>
              </w:rPr>
              <w:t>None</w:t>
            </w:r>
          </w:p>
        </w:tc>
      </w:tr>
    </w:tbl>
    <w:p w14:paraId="6C25633F" w14:textId="77777777" w:rsidR="002C7A68" w:rsidRDefault="00177A55" w:rsidP="00EB63A6">
      <w:r w:rsidRPr="001179D2">
        <w:rPr>
          <w:highlight w:val="yellow"/>
        </w:rPr>
        <w:t xml:space="preserve">Note the table above is exempt from certain </w:t>
      </w:r>
      <w:r w:rsidR="001179D2">
        <w:rPr>
          <w:highlight w:val="yellow"/>
        </w:rPr>
        <w:t xml:space="preserve">federal </w:t>
      </w:r>
      <w:r w:rsidRPr="001179D2">
        <w:rPr>
          <w:highlight w:val="yellow"/>
        </w:rPr>
        <w:t>Section 508 regulations; it is</w:t>
      </w:r>
      <w:r w:rsidR="00E66FFE">
        <w:rPr>
          <w:highlight w:val="yellow"/>
        </w:rPr>
        <w:t xml:space="preserve"> the</w:t>
      </w:r>
      <w:r w:rsidRPr="001179D2">
        <w:rPr>
          <w:highlight w:val="yellow"/>
        </w:rPr>
        <w:t xml:space="preserve"> only table in the report where merged cells are allowed.</w:t>
      </w:r>
      <w:r w:rsidR="002C7A68">
        <w:rPr>
          <w:highlight w:val="yellow"/>
        </w:rPr>
        <w:t xml:space="preserve"> </w:t>
      </w:r>
      <w:r w:rsidR="00406692" w:rsidRPr="001179D2">
        <w:rPr>
          <w:highlight w:val="yellow"/>
        </w:rPr>
        <w:t xml:space="preserve">Blank cells in the table above should </w:t>
      </w:r>
      <w:r w:rsidR="001179D2">
        <w:rPr>
          <w:highlight w:val="yellow"/>
        </w:rPr>
        <w:t xml:space="preserve">be left </w:t>
      </w:r>
      <w:r w:rsidR="00406692" w:rsidRPr="001179D2">
        <w:rPr>
          <w:highlight w:val="yellow"/>
        </w:rPr>
        <w:t>blank.</w:t>
      </w:r>
    </w:p>
    <w:p w14:paraId="3022270C" w14:textId="715D6863" w:rsidR="00EB63A6" w:rsidRPr="001179D2" w:rsidRDefault="00EB63A6" w:rsidP="00EB63A6">
      <w:r w:rsidRPr="001179D2">
        <w:br w:type="page"/>
      </w:r>
    </w:p>
    <w:p w14:paraId="2940C9B5" w14:textId="77777777" w:rsidR="00EB63A6" w:rsidRPr="00E50A89" w:rsidRDefault="00EB63A6" w:rsidP="005B6FE6">
      <w:pPr>
        <w:pStyle w:val="ITDHeadingsNotIncludedinToC"/>
      </w:pPr>
      <w:bookmarkStart w:id="3" w:name="_Toc42327118"/>
      <w:r w:rsidRPr="00E50A89">
        <w:lastRenderedPageBreak/>
        <w:t>Acknowledgments</w:t>
      </w:r>
      <w:bookmarkEnd w:id="3"/>
    </w:p>
    <w:p w14:paraId="3586F022" w14:textId="77777777" w:rsidR="00EB63A6" w:rsidRDefault="0005575B" w:rsidP="00EB63A6">
      <w:r w:rsidRPr="00777CE9">
        <w:rPr>
          <w:highlight w:val="yellow"/>
        </w:rPr>
        <w:t>[</w:t>
      </w:r>
      <w:r w:rsidR="00EB63A6" w:rsidRPr="00777CE9">
        <w:rPr>
          <w:highlight w:val="yellow"/>
        </w:rPr>
        <w:t>Text</w:t>
      </w:r>
      <w:r w:rsidRPr="00777CE9">
        <w:rPr>
          <w:highlight w:val="yellow"/>
        </w:rPr>
        <w:t>]</w:t>
      </w:r>
    </w:p>
    <w:p w14:paraId="14B717DA" w14:textId="77777777" w:rsidR="00EB63A6" w:rsidRPr="00E50A89" w:rsidRDefault="00EB63A6" w:rsidP="005B6FE6">
      <w:pPr>
        <w:pStyle w:val="ITDHeadingsNotIncludedinToC"/>
      </w:pPr>
      <w:bookmarkStart w:id="4" w:name="_Toc42327119"/>
      <w:r w:rsidRPr="00E50A89">
        <w:t>Technical Advisory Committee</w:t>
      </w:r>
      <w:bookmarkEnd w:id="4"/>
    </w:p>
    <w:p w14:paraId="4F1AD552" w14:textId="6C3CD1FC" w:rsidR="00E774B2" w:rsidRDefault="00E774B2" w:rsidP="00E774B2">
      <w:pPr>
        <w:spacing w:after="160" w:line="259" w:lineRule="auto"/>
      </w:pPr>
      <w:r>
        <w:t xml:space="preserve">Each research project is overseen by a </w:t>
      </w:r>
      <w:r w:rsidR="003D61BF">
        <w:t>Technical A</w:t>
      </w:r>
      <w:r>
        <w:t xml:space="preserve">dvisory </w:t>
      </w:r>
      <w:r w:rsidR="003D61BF">
        <w:t>C</w:t>
      </w:r>
      <w:r>
        <w:t>ommittee (TAC), which is led by an ITD project sponsor and project manager. The TAC is responsible for monitoring project progress, reviewing deliverables, ensuring that study objective</w:t>
      </w:r>
      <w:r w:rsidR="00065FBB">
        <w:t>s</w:t>
      </w:r>
      <w:r>
        <w:t xml:space="preserve"> are met,</w:t>
      </w:r>
      <w:r w:rsidR="00E50A89">
        <w:t xml:space="preserve"> </w:t>
      </w:r>
      <w:r>
        <w:t>and facilitating implementation of research recommendations, as appropriate.</w:t>
      </w:r>
      <w:r w:rsidR="004A20A5">
        <w:t xml:space="preserve"> </w:t>
      </w:r>
      <w:r>
        <w:t>ITD’s Research Program Manager appreciates the work of the following TAC members in guiding this research study.</w:t>
      </w:r>
    </w:p>
    <w:p w14:paraId="53767D6F" w14:textId="77777777" w:rsidR="00E774B2" w:rsidRDefault="00E774B2" w:rsidP="00E774B2">
      <w:pPr>
        <w:pStyle w:val="ListParagraph"/>
        <w:numPr>
          <w:ilvl w:val="0"/>
          <w:numId w:val="12"/>
        </w:numPr>
        <w:spacing w:after="160"/>
      </w:pPr>
      <w:r>
        <w:t>Project Sponsor: [Name]</w:t>
      </w:r>
    </w:p>
    <w:p w14:paraId="03B6F294" w14:textId="77777777" w:rsidR="00E774B2" w:rsidRDefault="00E774B2" w:rsidP="00E774B2">
      <w:pPr>
        <w:pStyle w:val="ListParagraph"/>
        <w:numPr>
          <w:ilvl w:val="0"/>
          <w:numId w:val="12"/>
        </w:numPr>
        <w:spacing w:after="160"/>
      </w:pPr>
      <w:r>
        <w:t>Project Manager: [Name]</w:t>
      </w:r>
    </w:p>
    <w:p w14:paraId="1C84D6C8" w14:textId="77777777" w:rsidR="00E774B2" w:rsidRDefault="00E774B2" w:rsidP="00E774B2">
      <w:pPr>
        <w:pStyle w:val="ListParagraph"/>
        <w:numPr>
          <w:ilvl w:val="0"/>
          <w:numId w:val="12"/>
        </w:numPr>
        <w:spacing w:after="160"/>
      </w:pPr>
      <w:r>
        <w:t>TAC Members: [List]</w:t>
      </w:r>
    </w:p>
    <w:p w14:paraId="2F308748" w14:textId="77777777" w:rsidR="00EB63A6" w:rsidRDefault="00E774B2" w:rsidP="00E774B2">
      <w:pPr>
        <w:pStyle w:val="ListParagraph"/>
        <w:numPr>
          <w:ilvl w:val="0"/>
          <w:numId w:val="12"/>
        </w:numPr>
        <w:spacing w:after="160"/>
      </w:pPr>
      <w:r>
        <w:t>FHWA-Idaho Advisor: [Name]</w:t>
      </w:r>
    </w:p>
    <w:p w14:paraId="73C299B6" w14:textId="77777777" w:rsidR="00EB63A6" w:rsidRDefault="00EB63A6" w:rsidP="00EB63A6"/>
    <w:p w14:paraId="0B8FE30A" w14:textId="77777777" w:rsidR="001179D2" w:rsidRDefault="001179D2">
      <w:pPr>
        <w:spacing w:after="160" w:line="259" w:lineRule="auto"/>
      </w:pPr>
      <w:r>
        <w:br w:type="page"/>
      </w:r>
    </w:p>
    <w:p w14:paraId="2A05BD4B" w14:textId="77777777" w:rsidR="001179D2" w:rsidRPr="009B28AB" w:rsidRDefault="001179D2" w:rsidP="005B6FE6">
      <w:pPr>
        <w:pStyle w:val="ITDHeadingsNotIncludedinToC"/>
      </w:pPr>
      <w:r w:rsidRPr="009B28AB">
        <w:lastRenderedPageBreak/>
        <w:t>Table of Contents</w:t>
      </w:r>
    </w:p>
    <w:p w14:paraId="55249AF9" w14:textId="790C52B3" w:rsidR="00C43C6C" w:rsidRDefault="00EE254B">
      <w:pPr>
        <w:pStyle w:val="TOC1"/>
        <w:rPr>
          <w:rFonts w:eastAsiaTheme="minorEastAsia"/>
          <w:noProof/>
        </w:rPr>
      </w:pPr>
      <w:r>
        <w:fldChar w:fldCharType="begin"/>
      </w:r>
      <w:r>
        <w:instrText xml:space="preserve"> TOC \o "1-3" \h \z \u </w:instrText>
      </w:r>
      <w:r>
        <w:fldChar w:fldCharType="separate"/>
      </w:r>
      <w:hyperlink w:anchor="_Toc48809131" w:history="1">
        <w:r w:rsidR="00C43C6C" w:rsidRPr="00F93F20">
          <w:rPr>
            <w:rStyle w:val="Hyperlink"/>
            <w:noProof/>
          </w:rPr>
          <w:t>Executive Summary</w:t>
        </w:r>
        <w:r w:rsidR="00C43C6C">
          <w:rPr>
            <w:noProof/>
            <w:webHidden/>
          </w:rPr>
          <w:tab/>
        </w:r>
        <w:r w:rsidR="00C43C6C">
          <w:rPr>
            <w:noProof/>
            <w:webHidden/>
          </w:rPr>
          <w:fldChar w:fldCharType="begin"/>
        </w:r>
        <w:r w:rsidR="00C43C6C">
          <w:rPr>
            <w:noProof/>
            <w:webHidden/>
          </w:rPr>
          <w:instrText xml:space="preserve"> PAGEREF _Toc48809131 \h </w:instrText>
        </w:r>
        <w:r w:rsidR="00C43C6C">
          <w:rPr>
            <w:noProof/>
            <w:webHidden/>
          </w:rPr>
        </w:r>
        <w:r w:rsidR="00C43C6C">
          <w:rPr>
            <w:noProof/>
            <w:webHidden/>
          </w:rPr>
          <w:fldChar w:fldCharType="separate"/>
        </w:r>
        <w:r w:rsidR="00C43C6C">
          <w:rPr>
            <w:noProof/>
            <w:webHidden/>
          </w:rPr>
          <w:t>9</w:t>
        </w:r>
        <w:r w:rsidR="00C43C6C">
          <w:rPr>
            <w:noProof/>
            <w:webHidden/>
          </w:rPr>
          <w:fldChar w:fldCharType="end"/>
        </w:r>
      </w:hyperlink>
    </w:p>
    <w:p w14:paraId="785A20A4" w14:textId="0C48B484" w:rsidR="00C43C6C" w:rsidRDefault="007A50B0">
      <w:pPr>
        <w:pStyle w:val="TOC1"/>
        <w:rPr>
          <w:rFonts w:eastAsiaTheme="minorEastAsia"/>
          <w:noProof/>
        </w:rPr>
      </w:pPr>
      <w:hyperlink w:anchor="_Toc48809132" w:history="1">
        <w:r w:rsidR="00C43C6C" w:rsidRPr="00F93F20">
          <w:rPr>
            <w:rStyle w:val="Hyperlink"/>
            <w:noProof/>
          </w:rPr>
          <w:t>1.</w:t>
        </w:r>
        <w:r w:rsidR="00C43C6C">
          <w:rPr>
            <w:rFonts w:eastAsiaTheme="minorEastAsia"/>
            <w:noProof/>
          </w:rPr>
          <w:tab/>
        </w:r>
        <w:r w:rsidR="00C43C6C" w:rsidRPr="00F93F20">
          <w:rPr>
            <w:rStyle w:val="Hyperlink"/>
            <w:noProof/>
          </w:rPr>
          <w:t xml:space="preserve">[Chapter Title] </w:t>
        </w:r>
        <w:r w:rsidR="00C43C6C" w:rsidRPr="00F93F20">
          <w:rPr>
            <w:rStyle w:val="Hyperlink"/>
            <w:noProof/>
            <w:highlight w:val="yellow"/>
          </w:rPr>
          <w:t>Use Style “Heading 1” for Chapter Titles; Use Title Case for styles “Heading 1” and “Heading 2.”</w:t>
        </w:r>
        <w:r w:rsidR="00C43C6C">
          <w:rPr>
            <w:noProof/>
            <w:webHidden/>
          </w:rPr>
          <w:tab/>
        </w:r>
        <w:r w:rsidR="00C43C6C">
          <w:rPr>
            <w:noProof/>
            <w:webHidden/>
          </w:rPr>
          <w:fldChar w:fldCharType="begin"/>
        </w:r>
        <w:r w:rsidR="00C43C6C">
          <w:rPr>
            <w:noProof/>
            <w:webHidden/>
          </w:rPr>
          <w:instrText xml:space="preserve"> PAGEREF _Toc48809132 \h </w:instrText>
        </w:r>
        <w:r w:rsidR="00C43C6C">
          <w:rPr>
            <w:noProof/>
            <w:webHidden/>
          </w:rPr>
        </w:r>
        <w:r w:rsidR="00C43C6C">
          <w:rPr>
            <w:noProof/>
            <w:webHidden/>
          </w:rPr>
          <w:fldChar w:fldCharType="separate"/>
        </w:r>
        <w:r w:rsidR="00C43C6C">
          <w:rPr>
            <w:noProof/>
            <w:webHidden/>
          </w:rPr>
          <w:t>10</w:t>
        </w:r>
        <w:r w:rsidR="00C43C6C">
          <w:rPr>
            <w:noProof/>
            <w:webHidden/>
          </w:rPr>
          <w:fldChar w:fldCharType="end"/>
        </w:r>
      </w:hyperlink>
    </w:p>
    <w:p w14:paraId="34A319C8" w14:textId="089857F8" w:rsidR="00C43C6C" w:rsidRDefault="007A50B0">
      <w:pPr>
        <w:pStyle w:val="TOC2"/>
        <w:rPr>
          <w:rFonts w:eastAsiaTheme="minorEastAsia"/>
          <w:noProof/>
        </w:rPr>
      </w:pPr>
      <w:hyperlink w:anchor="_Toc48809133" w:history="1">
        <w:r w:rsidR="00C43C6C" w:rsidRPr="00F93F20">
          <w:rPr>
            <w:rStyle w:val="Hyperlink"/>
            <w:noProof/>
          </w:rPr>
          <w:t>[Second-Level Header]</w:t>
        </w:r>
        <w:r w:rsidR="00C43C6C">
          <w:rPr>
            <w:noProof/>
            <w:webHidden/>
          </w:rPr>
          <w:tab/>
        </w:r>
        <w:r w:rsidR="00C43C6C">
          <w:rPr>
            <w:noProof/>
            <w:webHidden/>
          </w:rPr>
          <w:fldChar w:fldCharType="begin"/>
        </w:r>
        <w:r w:rsidR="00C43C6C">
          <w:rPr>
            <w:noProof/>
            <w:webHidden/>
          </w:rPr>
          <w:instrText xml:space="preserve"> PAGEREF _Toc48809133 \h </w:instrText>
        </w:r>
        <w:r w:rsidR="00C43C6C">
          <w:rPr>
            <w:noProof/>
            <w:webHidden/>
          </w:rPr>
        </w:r>
        <w:r w:rsidR="00C43C6C">
          <w:rPr>
            <w:noProof/>
            <w:webHidden/>
          </w:rPr>
          <w:fldChar w:fldCharType="separate"/>
        </w:r>
        <w:r w:rsidR="00C43C6C">
          <w:rPr>
            <w:noProof/>
            <w:webHidden/>
          </w:rPr>
          <w:t>10</w:t>
        </w:r>
        <w:r w:rsidR="00C43C6C">
          <w:rPr>
            <w:noProof/>
            <w:webHidden/>
          </w:rPr>
          <w:fldChar w:fldCharType="end"/>
        </w:r>
      </w:hyperlink>
    </w:p>
    <w:p w14:paraId="7020DE34" w14:textId="5CF83717" w:rsidR="00C43C6C" w:rsidRDefault="007A50B0">
      <w:pPr>
        <w:pStyle w:val="TOC3"/>
        <w:tabs>
          <w:tab w:val="right" w:leader="dot" w:pos="9350"/>
        </w:tabs>
        <w:rPr>
          <w:rFonts w:eastAsiaTheme="minorEastAsia"/>
          <w:noProof/>
        </w:rPr>
      </w:pPr>
      <w:hyperlink w:anchor="_Toc48809134" w:history="1">
        <w:r w:rsidR="00C43C6C" w:rsidRPr="00F93F20">
          <w:rPr>
            <w:rStyle w:val="Hyperlink"/>
            <w:noProof/>
          </w:rPr>
          <w:t xml:space="preserve">[Third-level header] </w:t>
        </w:r>
        <w:r w:rsidR="00C43C6C" w:rsidRPr="00F93F20">
          <w:rPr>
            <w:rStyle w:val="Hyperlink"/>
            <w:noProof/>
            <w:highlight w:val="yellow"/>
          </w:rPr>
          <w:t>Use sentence case for styles “Heading 3” and “Heading 4”.</w:t>
        </w:r>
        <w:r w:rsidR="00C43C6C">
          <w:rPr>
            <w:noProof/>
            <w:webHidden/>
          </w:rPr>
          <w:tab/>
        </w:r>
        <w:r w:rsidR="00C43C6C">
          <w:rPr>
            <w:noProof/>
            <w:webHidden/>
          </w:rPr>
          <w:fldChar w:fldCharType="begin"/>
        </w:r>
        <w:r w:rsidR="00C43C6C">
          <w:rPr>
            <w:noProof/>
            <w:webHidden/>
          </w:rPr>
          <w:instrText xml:space="preserve"> PAGEREF _Toc48809134 \h </w:instrText>
        </w:r>
        <w:r w:rsidR="00C43C6C">
          <w:rPr>
            <w:noProof/>
            <w:webHidden/>
          </w:rPr>
        </w:r>
        <w:r w:rsidR="00C43C6C">
          <w:rPr>
            <w:noProof/>
            <w:webHidden/>
          </w:rPr>
          <w:fldChar w:fldCharType="separate"/>
        </w:r>
        <w:r w:rsidR="00C43C6C">
          <w:rPr>
            <w:noProof/>
            <w:webHidden/>
          </w:rPr>
          <w:t>10</w:t>
        </w:r>
        <w:r w:rsidR="00C43C6C">
          <w:rPr>
            <w:noProof/>
            <w:webHidden/>
          </w:rPr>
          <w:fldChar w:fldCharType="end"/>
        </w:r>
      </w:hyperlink>
    </w:p>
    <w:p w14:paraId="37F954D9" w14:textId="00D299B9" w:rsidR="00C43C6C" w:rsidRDefault="007A50B0">
      <w:pPr>
        <w:pStyle w:val="TOC1"/>
        <w:rPr>
          <w:rFonts w:eastAsiaTheme="minorEastAsia"/>
          <w:noProof/>
        </w:rPr>
      </w:pPr>
      <w:hyperlink w:anchor="_Toc48809135" w:history="1">
        <w:r w:rsidR="00C43C6C" w:rsidRPr="00F93F20">
          <w:rPr>
            <w:rStyle w:val="Hyperlink"/>
            <w:noProof/>
          </w:rPr>
          <w:t>2.</w:t>
        </w:r>
        <w:r w:rsidR="00C43C6C">
          <w:rPr>
            <w:rFonts w:eastAsiaTheme="minorEastAsia"/>
            <w:noProof/>
          </w:rPr>
          <w:tab/>
        </w:r>
        <w:r w:rsidR="00C43C6C" w:rsidRPr="00F93F20">
          <w:rPr>
            <w:rStyle w:val="Hyperlink"/>
            <w:noProof/>
          </w:rPr>
          <w:t>Sample Content</w:t>
        </w:r>
        <w:r w:rsidR="00C43C6C">
          <w:rPr>
            <w:noProof/>
            <w:webHidden/>
          </w:rPr>
          <w:tab/>
        </w:r>
        <w:r w:rsidR="00C43C6C">
          <w:rPr>
            <w:noProof/>
            <w:webHidden/>
          </w:rPr>
          <w:fldChar w:fldCharType="begin"/>
        </w:r>
        <w:r w:rsidR="00C43C6C">
          <w:rPr>
            <w:noProof/>
            <w:webHidden/>
          </w:rPr>
          <w:instrText xml:space="preserve"> PAGEREF _Toc48809135 \h </w:instrText>
        </w:r>
        <w:r w:rsidR="00C43C6C">
          <w:rPr>
            <w:noProof/>
            <w:webHidden/>
          </w:rPr>
        </w:r>
        <w:r w:rsidR="00C43C6C">
          <w:rPr>
            <w:noProof/>
            <w:webHidden/>
          </w:rPr>
          <w:fldChar w:fldCharType="separate"/>
        </w:r>
        <w:r w:rsidR="00C43C6C">
          <w:rPr>
            <w:noProof/>
            <w:webHidden/>
          </w:rPr>
          <w:t>11</w:t>
        </w:r>
        <w:r w:rsidR="00C43C6C">
          <w:rPr>
            <w:noProof/>
            <w:webHidden/>
          </w:rPr>
          <w:fldChar w:fldCharType="end"/>
        </w:r>
      </w:hyperlink>
    </w:p>
    <w:p w14:paraId="7338C84B" w14:textId="48B5E907" w:rsidR="00C43C6C" w:rsidRDefault="007A50B0">
      <w:pPr>
        <w:pStyle w:val="TOC2"/>
        <w:rPr>
          <w:rFonts w:eastAsiaTheme="minorEastAsia"/>
          <w:noProof/>
        </w:rPr>
      </w:pPr>
      <w:hyperlink w:anchor="_Toc48809136" w:history="1">
        <w:r w:rsidR="00C43C6C" w:rsidRPr="00F93F20">
          <w:rPr>
            <w:rStyle w:val="Hyperlink"/>
            <w:noProof/>
          </w:rPr>
          <w:t>Tables</w:t>
        </w:r>
        <w:r w:rsidR="00C43C6C">
          <w:rPr>
            <w:noProof/>
            <w:webHidden/>
          </w:rPr>
          <w:tab/>
        </w:r>
        <w:r w:rsidR="00C43C6C">
          <w:rPr>
            <w:noProof/>
            <w:webHidden/>
          </w:rPr>
          <w:fldChar w:fldCharType="begin"/>
        </w:r>
        <w:r w:rsidR="00C43C6C">
          <w:rPr>
            <w:noProof/>
            <w:webHidden/>
          </w:rPr>
          <w:instrText xml:space="preserve"> PAGEREF _Toc48809136 \h </w:instrText>
        </w:r>
        <w:r w:rsidR="00C43C6C">
          <w:rPr>
            <w:noProof/>
            <w:webHidden/>
          </w:rPr>
        </w:r>
        <w:r w:rsidR="00C43C6C">
          <w:rPr>
            <w:noProof/>
            <w:webHidden/>
          </w:rPr>
          <w:fldChar w:fldCharType="separate"/>
        </w:r>
        <w:r w:rsidR="00C43C6C">
          <w:rPr>
            <w:noProof/>
            <w:webHidden/>
          </w:rPr>
          <w:t>11</w:t>
        </w:r>
        <w:r w:rsidR="00C43C6C">
          <w:rPr>
            <w:noProof/>
            <w:webHidden/>
          </w:rPr>
          <w:fldChar w:fldCharType="end"/>
        </w:r>
      </w:hyperlink>
    </w:p>
    <w:p w14:paraId="6468DFAD" w14:textId="50753A6F" w:rsidR="00C43C6C" w:rsidRDefault="007A50B0">
      <w:pPr>
        <w:pStyle w:val="TOC2"/>
        <w:rPr>
          <w:rFonts w:eastAsiaTheme="minorEastAsia"/>
          <w:noProof/>
        </w:rPr>
      </w:pPr>
      <w:hyperlink w:anchor="_Toc48809137" w:history="1">
        <w:r w:rsidR="00C43C6C" w:rsidRPr="00F93F20">
          <w:rPr>
            <w:rStyle w:val="Hyperlink"/>
            <w:noProof/>
          </w:rPr>
          <w:t>Figures</w:t>
        </w:r>
        <w:r w:rsidR="00C43C6C">
          <w:rPr>
            <w:noProof/>
            <w:webHidden/>
          </w:rPr>
          <w:tab/>
        </w:r>
        <w:r w:rsidR="00C43C6C">
          <w:rPr>
            <w:noProof/>
            <w:webHidden/>
          </w:rPr>
          <w:fldChar w:fldCharType="begin"/>
        </w:r>
        <w:r w:rsidR="00C43C6C">
          <w:rPr>
            <w:noProof/>
            <w:webHidden/>
          </w:rPr>
          <w:instrText xml:space="preserve"> PAGEREF _Toc48809137 \h </w:instrText>
        </w:r>
        <w:r w:rsidR="00C43C6C">
          <w:rPr>
            <w:noProof/>
            <w:webHidden/>
          </w:rPr>
        </w:r>
        <w:r w:rsidR="00C43C6C">
          <w:rPr>
            <w:noProof/>
            <w:webHidden/>
          </w:rPr>
          <w:fldChar w:fldCharType="separate"/>
        </w:r>
        <w:r w:rsidR="00C43C6C">
          <w:rPr>
            <w:noProof/>
            <w:webHidden/>
          </w:rPr>
          <w:t>13</w:t>
        </w:r>
        <w:r w:rsidR="00C43C6C">
          <w:rPr>
            <w:noProof/>
            <w:webHidden/>
          </w:rPr>
          <w:fldChar w:fldCharType="end"/>
        </w:r>
      </w:hyperlink>
    </w:p>
    <w:p w14:paraId="2659E88F" w14:textId="1B96FF99" w:rsidR="00C43C6C" w:rsidRDefault="007A50B0">
      <w:pPr>
        <w:pStyle w:val="TOC2"/>
        <w:rPr>
          <w:rFonts w:eastAsiaTheme="minorEastAsia"/>
          <w:noProof/>
        </w:rPr>
      </w:pPr>
      <w:hyperlink w:anchor="_Toc48809138" w:history="1">
        <w:r w:rsidR="00C43C6C" w:rsidRPr="00F93F20">
          <w:rPr>
            <w:rStyle w:val="Hyperlink"/>
            <w:noProof/>
          </w:rPr>
          <w:t>Equations</w:t>
        </w:r>
        <w:r w:rsidR="00C43C6C">
          <w:rPr>
            <w:noProof/>
            <w:webHidden/>
          </w:rPr>
          <w:tab/>
        </w:r>
        <w:r w:rsidR="00C43C6C">
          <w:rPr>
            <w:noProof/>
            <w:webHidden/>
          </w:rPr>
          <w:fldChar w:fldCharType="begin"/>
        </w:r>
        <w:r w:rsidR="00C43C6C">
          <w:rPr>
            <w:noProof/>
            <w:webHidden/>
          </w:rPr>
          <w:instrText xml:space="preserve"> PAGEREF _Toc48809138 \h </w:instrText>
        </w:r>
        <w:r w:rsidR="00C43C6C">
          <w:rPr>
            <w:noProof/>
            <w:webHidden/>
          </w:rPr>
        </w:r>
        <w:r w:rsidR="00C43C6C">
          <w:rPr>
            <w:noProof/>
            <w:webHidden/>
          </w:rPr>
          <w:fldChar w:fldCharType="separate"/>
        </w:r>
        <w:r w:rsidR="00C43C6C">
          <w:rPr>
            <w:noProof/>
            <w:webHidden/>
          </w:rPr>
          <w:t>15</w:t>
        </w:r>
        <w:r w:rsidR="00C43C6C">
          <w:rPr>
            <w:noProof/>
            <w:webHidden/>
          </w:rPr>
          <w:fldChar w:fldCharType="end"/>
        </w:r>
      </w:hyperlink>
    </w:p>
    <w:p w14:paraId="623B8153" w14:textId="7C29F4E5" w:rsidR="00C43C6C" w:rsidRDefault="007A50B0">
      <w:pPr>
        <w:pStyle w:val="TOC2"/>
        <w:rPr>
          <w:rFonts w:eastAsiaTheme="minorEastAsia"/>
          <w:noProof/>
        </w:rPr>
      </w:pPr>
      <w:hyperlink w:anchor="_Toc48809139" w:history="1">
        <w:r w:rsidR="00C43C6C" w:rsidRPr="00F93F20">
          <w:rPr>
            <w:rStyle w:val="Hyperlink"/>
            <w:noProof/>
          </w:rPr>
          <w:t>Bullets and Numbering</w:t>
        </w:r>
        <w:r w:rsidR="00C43C6C">
          <w:rPr>
            <w:noProof/>
            <w:webHidden/>
          </w:rPr>
          <w:tab/>
        </w:r>
        <w:r w:rsidR="00C43C6C">
          <w:rPr>
            <w:noProof/>
            <w:webHidden/>
          </w:rPr>
          <w:fldChar w:fldCharType="begin"/>
        </w:r>
        <w:r w:rsidR="00C43C6C">
          <w:rPr>
            <w:noProof/>
            <w:webHidden/>
          </w:rPr>
          <w:instrText xml:space="preserve"> PAGEREF _Toc48809139 \h </w:instrText>
        </w:r>
        <w:r w:rsidR="00C43C6C">
          <w:rPr>
            <w:noProof/>
            <w:webHidden/>
          </w:rPr>
        </w:r>
        <w:r w:rsidR="00C43C6C">
          <w:rPr>
            <w:noProof/>
            <w:webHidden/>
          </w:rPr>
          <w:fldChar w:fldCharType="separate"/>
        </w:r>
        <w:r w:rsidR="00C43C6C">
          <w:rPr>
            <w:noProof/>
            <w:webHidden/>
          </w:rPr>
          <w:t>16</w:t>
        </w:r>
        <w:r w:rsidR="00C43C6C">
          <w:rPr>
            <w:noProof/>
            <w:webHidden/>
          </w:rPr>
          <w:fldChar w:fldCharType="end"/>
        </w:r>
      </w:hyperlink>
    </w:p>
    <w:p w14:paraId="1FDD4304" w14:textId="730509CC" w:rsidR="00C43C6C" w:rsidRDefault="007A50B0">
      <w:pPr>
        <w:pStyle w:val="TOC2"/>
        <w:rPr>
          <w:rFonts w:eastAsiaTheme="minorEastAsia"/>
          <w:noProof/>
        </w:rPr>
      </w:pPr>
      <w:hyperlink w:anchor="_Toc48809140" w:history="1">
        <w:r w:rsidR="00C43C6C" w:rsidRPr="00F93F20">
          <w:rPr>
            <w:rStyle w:val="Hyperlink"/>
            <w:noProof/>
          </w:rPr>
          <w:t>In-Text Citations</w:t>
        </w:r>
        <w:r w:rsidR="00C43C6C">
          <w:rPr>
            <w:noProof/>
            <w:webHidden/>
          </w:rPr>
          <w:tab/>
        </w:r>
        <w:r w:rsidR="00C43C6C">
          <w:rPr>
            <w:noProof/>
            <w:webHidden/>
          </w:rPr>
          <w:fldChar w:fldCharType="begin"/>
        </w:r>
        <w:r w:rsidR="00C43C6C">
          <w:rPr>
            <w:noProof/>
            <w:webHidden/>
          </w:rPr>
          <w:instrText xml:space="preserve"> PAGEREF _Toc48809140 \h </w:instrText>
        </w:r>
        <w:r w:rsidR="00C43C6C">
          <w:rPr>
            <w:noProof/>
            <w:webHidden/>
          </w:rPr>
        </w:r>
        <w:r w:rsidR="00C43C6C">
          <w:rPr>
            <w:noProof/>
            <w:webHidden/>
          </w:rPr>
          <w:fldChar w:fldCharType="separate"/>
        </w:r>
        <w:r w:rsidR="00C43C6C">
          <w:rPr>
            <w:noProof/>
            <w:webHidden/>
          </w:rPr>
          <w:t>16</w:t>
        </w:r>
        <w:r w:rsidR="00C43C6C">
          <w:rPr>
            <w:noProof/>
            <w:webHidden/>
          </w:rPr>
          <w:fldChar w:fldCharType="end"/>
        </w:r>
      </w:hyperlink>
    </w:p>
    <w:p w14:paraId="0660BF95" w14:textId="6CE24E7F" w:rsidR="00C43C6C" w:rsidRDefault="007A50B0">
      <w:pPr>
        <w:pStyle w:val="TOC1"/>
        <w:rPr>
          <w:rFonts w:eastAsiaTheme="minorEastAsia"/>
          <w:noProof/>
        </w:rPr>
      </w:pPr>
      <w:hyperlink w:anchor="_Toc48809141" w:history="1">
        <w:r w:rsidR="00C43C6C" w:rsidRPr="00F93F20">
          <w:rPr>
            <w:rStyle w:val="Hyperlink"/>
            <w:noProof/>
          </w:rPr>
          <w:t>3.</w:t>
        </w:r>
        <w:r w:rsidR="00C43C6C">
          <w:rPr>
            <w:rFonts w:eastAsiaTheme="minorEastAsia"/>
            <w:noProof/>
          </w:rPr>
          <w:tab/>
        </w:r>
        <w:r w:rsidR="00C43C6C" w:rsidRPr="00F93F20">
          <w:rPr>
            <w:rStyle w:val="Hyperlink"/>
            <w:noProof/>
          </w:rPr>
          <w:t>Cited Works</w:t>
        </w:r>
        <w:r w:rsidR="00C43C6C">
          <w:rPr>
            <w:noProof/>
            <w:webHidden/>
          </w:rPr>
          <w:tab/>
        </w:r>
        <w:r w:rsidR="00C43C6C">
          <w:rPr>
            <w:noProof/>
            <w:webHidden/>
          </w:rPr>
          <w:fldChar w:fldCharType="begin"/>
        </w:r>
        <w:r w:rsidR="00C43C6C">
          <w:rPr>
            <w:noProof/>
            <w:webHidden/>
          </w:rPr>
          <w:instrText xml:space="preserve"> PAGEREF _Toc48809141 \h </w:instrText>
        </w:r>
        <w:r w:rsidR="00C43C6C">
          <w:rPr>
            <w:noProof/>
            <w:webHidden/>
          </w:rPr>
        </w:r>
        <w:r w:rsidR="00C43C6C">
          <w:rPr>
            <w:noProof/>
            <w:webHidden/>
          </w:rPr>
          <w:fldChar w:fldCharType="separate"/>
        </w:r>
        <w:r w:rsidR="00C43C6C">
          <w:rPr>
            <w:noProof/>
            <w:webHidden/>
          </w:rPr>
          <w:t>17</w:t>
        </w:r>
        <w:r w:rsidR="00C43C6C">
          <w:rPr>
            <w:noProof/>
            <w:webHidden/>
          </w:rPr>
          <w:fldChar w:fldCharType="end"/>
        </w:r>
      </w:hyperlink>
    </w:p>
    <w:p w14:paraId="48A26369" w14:textId="75F76260" w:rsidR="00C43C6C" w:rsidRDefault="007A50B0">
      <w:pPr>
        <w:pStyle w:val="TOC1"/>
        <w:rPr>
          <w:rFonts w:eastAsiaTheme="minorEastAsia"/>
          <w:noProof/>
        </w:rPr>
      </w:pPr>
      <w:hyperlink w:anchor="_Toc48809142" w:history="1">
        <w:r w:rsidR="00C43C6C" w:rsidRPr="00F93F20">
          <w:rPr>
            <w:rStyle w:val="Hyperlink"/>
            <w:noProof/>
          </w:rPr>
          <w:t>Appendix A. [Title]</w:t>
        </w:r>
        <w:r w:rsidR="00C43C6C">
          <w:rPr>
            <w:noProof/>
            <w:webHidden/>
          </w:rPr>
          <w:tab/>
        </w:r>
        <w:r w:rsidR="00C43C6C">
          <w:rPr>
            <w:noProof/>
            <w:webHidden/>
          </w:rPr>
          <w:fldChar w:fldCharType="begin"/>
        </w:r>
        <w:r w:rsidR="00C43C6C">
          <w:rPr>
            <w:noProof/>
            <w:webHidden/>
          </w:rPr>
          <w:instrText xml:space="preserve"> PAGEREF _Toc48809142 \h </w:instrText>
        </w:r>
        <w:r w:rsidR="00C43C6C">
          <w:rPr>
            <w:noProof/>
            <w:webHidden/>
          </w:rPr>
        </w:r>
        <w:r w:rsidR="00C43C6C">
          <w:rPr>
            <w:noProof/>
            <w:webHidden/>
          </w:rPr>
          <w:fldChar w:fldCharType="separate"/>
        </w:r>
        <w:r w:rsidR="00C43C6C">
          <w:rPr>
            <w:noProof/>
            <w:webHidden/>
          </w:rPr>
          <w:t>19</w:t>
        </w:r>
        <w:r w:rsidR="00C43C6C">
          <w:rPr>
            <w:noProof/>
            <w:webHidden/>
          </w:rPr>
          <w:fldChar w:fldCharType="end"/>
        </w:r>
      </w:hyperlink>
    </w:p>
    <w:p w14:paraId="337F37CD" w14:textId="18CC9A66" w:rsidR="001179D2" w:rsidRDefault="00EE254B" w:rsidP="00EE254B">
      <w:r>
        <w:fldChar w:fldCharType="end"/>
      </w:r>
    </w:p>
    <w:p w14:paraId="39576AFB" w14:textId="77777777" w:rsidR="00E50A89" w:rsidRDefault="00E50A89" w:rsidP="00E50A89">
      <w:pPr>
        <w:rPr>
          <w:highlight w:val="yellow"/>
        </w:rPr>
      </w:pPr>
      <w:bookmarkStart w:id="5" w:name="_Toc42327120"/>
      <w:r>
        <w:rPr>
          <w:highlight w:val="yellow"/>
        </w:rPr>
        <w:t xml:space="preserve">The Table of Contents, List of Tables, and List of Figures automatically populate with data when Word heading styles </w:t>
      </w:r>
      <w:r w:rsidRPr="008D51B9">
        <w:rPr>
          <w:highlight w:val="yellow"/>
        </w:rPr>
        <w:t>and captions (table and figure labels)</w:t>
      </w:r>
      <w:r>
        <w:rPr>
          <w:highlight w:val="yellow"/>
        </w:rPr>
        <w:t xml:space="preserve"> are used correctly.</w:t>
      </w:r>
    </w:p>
    <w:p w14:paraId="642095BD" w14:textId="3C586592" w:rsidR="00F8152D" w:rsidRDefault="00FA5B6C" w:rsidP="00E50A89">
      <w:r>
        <w:rPr>
          <w:highlight w:val="yellow"/>
        </w:rPr>
        <w:t xml:space="preserve">Before completing the report, </w:t>
      </w:r>
      <w:r w:rsidR="00E50A89">
        <w:rPr>
          <w:highlight w:val="yellow"/>
        </w:rPr>
        <w:t>Update the Table of Contents</w:t>
      </w:r>
      <w:r w:rsidR="00F8152D">
        <w:rPr>
          <w:highlight w:val="yellow"/>
        </w:rPr>
        <w:t xml:space="preserve"> (this page) </w:t>
      </w:r>
      <w:r>
        <w:rPr>
          <w:highlight w:val="yellow"/>
        </w:rPr>
        <w:t xml:space="preserve">by right-clicking within the table and selecting “Update Field &gt; Update Entire Table.” Similarly update </w:t>
      </w:r>
      <w:r w:rsidR="00F8152D">
        <w:rPr>
          <w:highlight w:val="yellow"/>
        </w:rPr>
        <w:t xml:space="preserve">the </w:t>
      </w:r>
      <w:r w:rsidR="00E50A89">
        <w:rPr>
          <w:highlight w:val="yellow"/>
        </w:rPr>
        <w:t>List of Tables and List of Figures</w:t>
      </w:r>
      <w:r w:rsidR="00E50A89" w:rsidRPr="008D51B9">
        <w:rPr>
          <w:highlight w:val="yellow"/>
        </w:rPr>
        <w:t xml:space="preserve"> </w:t>
      </w:r>
      <w:r w:rsidR="00F8152D">
        <w:rPr>
          <w:highlight w:val="yellow"/>
        </w:rPr>
        <w:t xml:space="preserve">(following pages) </w:t>
      </w:r>
      <w:r w:rsidR="00E50A89" w:rsidRPr="008D51B9">
        <w:rPr>
          <w:highlight w:val="yellow"/>
        </w:rPr>
        <w:t>before completing the report.</w:t>
      </w:r>
    </w:p>
    <w:p w14:paraId="09BCFEBC" w14:textId="51C5436A" w:rsidR="00E50A89" w:rsidRDefault="00F8152D" w:rsidP="00E50A89">
      <w:r w:rsidRPr="00F8152D">
        <w:rPr>
          <w:highlight w:val="yellow"/>
        </w:rPr>
        <w:t>Separate the Table of Contents, List of Tables</w:t>
      </w:r>
      <w:r>
        <w:rPr>
          <w:highlight w:val="yellow"/>
        </w:rPr>
        <w:t xml:space="preserve">, </w:t>
      </w:r>
      <w:r w:rsidRPr="00F8152D">
        <w:rPr>
          <w:highlight w:val="yellow"/>
        </w:rPr>
        <w:t xml:space="preserve">List of Figures </w:t>
      </w:r>
      <w:r>
        <w:rPr>
          <w:highlight w:val="yellow"/>
        </w:rPr>
        <w:t xml:space="preserve">and List of Abbreviations and Acronyms </w:t>
      </w:r>
      <w:r w:rsidRPr="00F8152D">
        <w:rPr>
          <w:highlight w:val="yellow"/>
        </w:rPr>
        <w:t>with page breaks.</w:t>
      </w:r>
      <w:r w:rsidR="00E50A89">
        <w:br w:type="page"/>
      </w:r>
    </w:p>
    <w:p w14:paraId="328C7868" w14:textId="1961568E" w:rsidR="00DC59A1" w:rsidRPr="00E774B2" w:rsidRDefault="00DC59A1" w:rsidP="005B6FE6">
      <w:pPr>
        <w:pStyle w:val="ITDHeadingsNotIncludedinToC"/>
      </w:pPr>
      <w:r w:rsidRPr="00E774B2">
        <w:lastRenderedPageBreak/>
        <w:t>List of Tables</w:t>
      </w:r>
      <w:bookmarkEnd w:id="5"/>
    </w:p>
    <w:p w14:paraId="14D22D79" w14:textId="687C26EA" w:rsidR="00C43C6C" w:rsidRDefault="00DC59A1">
      <w:pPr>
        <w:pStyle w:val="TableofFigures"/>
        <w:tabs>
          <w:tab w:val="right" w:leader="dot" w:pos="9350"/>
        </w:tabs>
        <w:rPr>
          <w:rFonts w:eastAsiaTheme="minorEastAsia"/>
          <w:noProof/>
        </w:rPr>
      </w:pPr>
      <w:r>
        <w:fldChar w:fldCharType="begin"/>
      </w:r>
      <w:r>
        <w:instrText xml:space="preserve"> TOC \h \z \c "Table" </w:instrText>
      </w:r>
      <w:r>
        <w:fldChar w:fldCharType="separate"/>
      </w:r>
      <w:hyperlink w:anchor="_Toc48809146" w:history="1">
        <w:r w:rsidR="00C43C6C" w:rsidRPr="00A00DCE">
          <w:rPr>
            <w:rStyle w:val="Hyperlink"/>
            <w:noProof/>
          </w:rPr>
          <w:t>Table 2.1 Intersection Crash History (1/1/2002 to 12/31/2004)</w:t>
        </w:r>
        <w:r w:rsidR="00C43C6C">
          <w:rPr>
            <w:noProof/>
            <w:webHidden/>
          </w:rPr>
          <w:tab/>
        </w:r>
        <w:r w:rsidR="00C43C6C">
          <w:rPr>
            <w:noProof/>
            <w:webHidden/>
          </w:rPr>
          <w:fldChar w:fldCharType="begin"/>
        </w:r>
        <w:r w:rsidR="00C43C6C">
          <w:rPr>
            <w:noProof/>
            <w:webHidden/>
          </w:rPr>
          <w:instrText xml:space="preserve"> PAGEREF _Toc48809146 \h </w:instrText>
        </w:r>
        <w:r w:rsidR="00C43C6C">
          <w:rPr>
            <w:noProof/>
            <w:webHidden/>
          </w:rPr>
        </w:r>
        <w:r w:rsidR="00C43C6C">
          <w:rPr>
            <w:noProof/>
            <w:webHidden/>
          </w:rPr>
          <w:fldChar w:fldCharType="separate"/>
        </w:r>
        <w:r w:rsidR="00C43C6C">
          <w:rPr>
            <w:noProof/>
            <w:webHidden/>
          </w:rPr>
          <w:t>11</w:t>
        </w:r>
        <w:r w:rsidR="00C43C6C">
          <w:rPr>
            <w:noProof/>
            <w:webHidden/>
          </w:rPr>
          <w:fldChar w:fldCharType="end"/>
        </w:r>
      </w:hyperlink>
    </w:p>
    <w:p w14:paraId="1A762932" w14:textId="5E273B3E" w:rsidR="00DC59A1" w:rsidRDefault="00DC59A1" w:rsidP="00EB63A6">
      <w:r>
        <w:fldChar w:fldCharType="end"/>
      </w:r>
    </w:p>
    <w:p w14:paraId="417081C5" w14:textId="77777777" w:rsidR="00E50A89" w:rsidRDefault="00E50A89">
      <w:pPr>
        <w:spacing w:after="160" w:line="259" w:lineRule="auto"/>
        <w:rPr>
          <w:b/>
          <w:sz w:val="32"/>
          <w:szCs w:val="32"/>
        </w:rPr>
      </w:pPr>
      <w:r>
        <w:rPr>
          <w:b/>
          <w:sz w:val="32"/>
          <w:szCs w:val="32"/>
        </w:rPr>
        <w:br w:type="page"/>
      </w:r>
    </w:p>
    <w:p w14:paraId="42171597" w14:textId="0061C288" w:rsidR="00DC59A1" w:rsidRPr="00E774B2" w:rsidRDefault="00DC59A1" w:rsidP="005B6FE6">
      <w:pPr>
        <w:pStyle w:val="ITDHeadingsNotIncludedinToC"/>
      </w:pPr>
      <w:r w:rsidRPr="00E774B2">
        <w:lastRenderedPageBreak/>
        <w:t>List of Figures</w:t>
      </w:r>
    </w:p>
    <w:p w14:paraId="192166A7" w14:textId="5ACE8520" w:rsidR="00C43C6C" w:rsidRDefault="00DC59A1">
      <w:pPr>
        <w:pStyle w:val="TableofFigures"/>
        <w:tabs>
          <w:tab w:val="right" w:leader="dot" w:pos="9350"/>
        </w:tabs>
        <w:rPr>
          <w:rFonts w:eastAsiaTheme="minorEastAsia"/>
          <w:noProof/>
        </w:rPr>
      </w:pPr>
      <w:r>
        <w:fldChar w:fldCharType="begin"/>
      </w:r>
      <w:r>
        <w:instrText xml:space="preserve"> TOC \h \z \c "Figure" </w:instrText>
      </w:r>
      <w:r>
        <w:fldChar w:fldCharType="separate"/>
      </w:r>
      <w:hyperlink w:anchor="_Toc48809143" w:history="1">
        <w:r w:rsidR="00C43C6C" w:rsidRPr="006208DA">
          <w:rPr>
            <w:rStyle w:val="Hyperlink"/>
            <w:noProof/>
          </w:rPr>
          <w:t>Figure 2.1 Daily low temperatures and high wind speeds recorded in Boise, Idaho, in January 2020</w:t>
        </w:r>
        <w:r w:rsidR="00C43C6C">
          <w:rPr>
            <w:noProof/>
            <w:webHidden/>
          </w:rPr>
          <w:tab/>
        </w:r>
        <w:r w:rsidR="00C43C6C">
          <w:rPr>
            <w:noProof/>
            <w:webHidden/>
          </w:rPr>
          <w:fldChar w:fldCharType="begin"/>
        </w:r>
        <w:r w:rsidR="00C43C6C">
          <w:rPr>
            <w:noProof/>
            <w:webHidden/>
          </w:rPr>
          <w:instrText xml:space="preserve"> PAGEREF _Toc48809143 \h </w:instrText>
        </w:r>
        <w:r w:rsidR="00C43C6C">
          <w:rPr>
            <w:noProof/>
            <w:webHidden/>
          </w:rPr>
        </w:r>
        <w:r w:rsidR="00C43C6C">
          <w:rPr>
            <w:noProof/>
            <w:webHidden/>
          </w:rPr>
          <w:fldChar w:fldCharType="separate"/>
        </w:r>
        <w:r w:rsidR="00C43C6C">
          <w:rPr>
            <w:noProof/>
            <w:webHidden/>
          </w:rPr>
          <w:t>13</w:t>
        </w:r>
        <w:r w:rsidR="00C43C6C">
          <w:rPr>
            <w:noProof/>
            <w:webHidden/>
          </w:rPr>
          <w:fldChar w:fldCharType="end"/>
        </w:r>
      </w:hyperlink>
    </w:p>
    <w:p w14:paraId="562E9D2B" w14:textId="316BD110" w:rsidR="008D51B9" w:rsidRDefault="00DC59A1" w:rsidP="00EB63A6">
      <w:r>
        <w:fldChar w:fldCharType="end"/>
      </w:r>
    </w:p>
    <w:p w14:paraId="28421219" w14:textId="77777777" w:rsidR="00E50A89" w:rsidRDefault="00E50A89">
      <w:pPr>
        <w:spacing w:after="160" w:line="259" w:lineRule="auto"/>
        <w:rPr>
          <w:b/>
          <w:sz w:val="32"/>
          <w:szCs w:val="32"/>
        </w:rPr>
      </w:pPr>
      <w:bookmarkStart w:id="6" w:name="_Toc42327121"/>
      <w:r>
        <w:rPr>
          <w:b/>
          <w:sz w:val="32"/>
          <w:szCs w:val="32"/>
        </w:rPr>
        <w:br w:type="page"/>
      </w:r>
    </w:p>
    <w:p w14:paraId="08FDFF6D" w14:textId="0E3BD409" w:rsidR="00E774B2" w:rsidRPr="00E774B2" w:rsidRDefault="00E774B2" w:rsidP="005B6FE6">
      <w:pPr>
        <w:pStyle w:val="ITDHeadingsNotIncludedinToC"/>
      </w:pPr>
      <w:r w:rsidRPr="00E774B2">
        <w:lastRenderedPageBreak/>
        <w:t xml:space="preserve">List of </w:t>
      </w:r>
      <w:r>
        <w:t>Abbreviations and Acronyms</w:t>
      </w:r>
    </w:p>
    <w:p w14:paraId="133CB225" w14:textId="77777777" w:rsidR="00E774B2" w:rsidRDefault="00E774B2" w:rsidP="00E774B2">
      <w:pPr>
        <w:tabs>
          <w:tab w:val="left" w:pos="2160"/>
        </w:tabs>
        <w:spacing w:after="160" w:line="259" w:lineRule="auto"/>
        <w:ind w:left="2520" w:hanging="2520"/>
      </w:pPr>
      <w:r>
        <w:t xml:space="preserve">23 CFR 420 </w:t>
      </w:r>
      <w:r w:rsidRPr="00E774B2">
        <w:rPr>
          <w:u w:val="dottedHeavy"/>
        </w:rPr>
        <w:tab/>
      </w:r>
      <w:r w:rsidRPr="00E774B2">
        <w:t xml:space="preserve"> </w:t>
      </w:r>
      <w:r>
        <w:t>Code of Federal Regulations, Title 23, Part 420</w:t>
      </w:r>
    </w:p>
    <w:p w14:paraId="1A8AFC1A" w14:textId="77777777" w:rsidR="00E774B2" w:rsidRDefault="00E774B2" w:rsidP="00E774B2">
      <w:pPr>
        <w:tabs>
          <w:tab w:val="left" w:pos="2160"/>
        </w:tabs>
        <w:spacing w:after="160" w:line="259" w:lineRule="auto"/>
        <w:ind w:left="2520" w:hanging="2520"/>
      </w:pPr>
      <w:r>
        <w:t xml:space="preserve">FHWA </w:t>
      </w:r>
      <w:r w:rsidRPr="00E774B2">
        <w:rPr>
          <w:u w:val="dottedHeavy"/>
        </w:rPr>
        <w:tab/>
      </w:r>
      <w:r w:rsidRPr="00E774B2">
        <w:t xml:space="preserve"> </w:t>
      </w:r>
      <w:r>
        <w:t>Federal Highway Administration</w:t>
      </w:r>
    </w:p>
    <w:p w14:paraId="60F62FEF" w14:textId="77777777" w:rsidR="00E774B2" w:rsidRDefault="00E774B2" w:rsidP="00E774B2">
      <w:pPr>
        <w:tabs>
          <w:tab w:val="left" w:pos="2160"/>
        </w:tabs>
        <w:spacing w:after="160" w:line="259" w:lineRule="auto"/>
        <w:ind w:left="2520" w:hanging="2520"/>
      </w:pPr>
      <w:r>
        <w:t xml:space="preserve">ITD </w:t>
      </w:r>
      <w:r w:rsidRPr="00E774B2">
        <w:rPr>
          <w:u w:val="dottedHeavy"/>
        </w:rPr>
        <w:tab/>
      </w:r>
      <w:r w:rsidRPr="00E774B2">
        <w:t xml:space="preserve"> </w:t>
      </w:r>
      <w:r>
        <w:t>Idaho Transportation Department</w:t>
      </w:r>
    </w:p>
    <w:p w14:paraId="5F99D065" w14:textId="6AF4B0C9" w:rsidR="00E774B2" w:rsidRDefault="00E774B2" w:rsidP="00E774B2">
      <w:pPr>
        <w:tabs>
          <w:tab w:val="left" w:pos="2160"/>
        </w:tabs>
        <w:spacing w:after="160" w:line="259" w:lineRule="auto"/>
        <w:ind w:left="2520" w:hanging="2520"/>
      </w:pPr>
      <w:r>
        <w:t xml:space="preserve">RD&amp;T </w:t>
      </w:r>
      <w:r w:rsidRPr="00E774B2">
        <w:rPr>
          <w:u w:val="dottedHeavy"/>
        </w:rPr>
        <w:tab/>
      </w:r>
      <w:r w:rsidRPr="00E774B2">
        <w:t xml:space="preserve"> </w:t>
      </w:r>
      <w:r>
        <w:t>Research, development</w:t>
      </w:r>
      <w:r w:rsidR="003D61BF">
        <w:t>,</w:t>
      </w:r>
      <w:r>
        <w:t xml:space="preserve"> and technology transfer</w:t>
      </w:r>
    </w:p>
    <w:p w14:paraId="2ADC941A" w14:textId="77777777" w:rsidR="00E774B2" w:rsidRDefault="00E774B2" w:rsidP="00E774B2">
      <w:pPr>
        <w:tabs>
          <w:tab w:val="left" w:pos="2160"/>
        </w:tabs>
        <w:spacing w:after="160" w:line="259" w:lineRule="auto"/>
        <w:ind w:left="2520" w:hanging="2520"/>
      </w:pPr>
      <w:r>
        <w:t xml:space="preserve">SP&amp;R </w:t>
      </w:r>
      <w:r w:rsidRPr="00E774B2">
        <w:rPr>
          <w:u w:val="dottedHeavy"/>
        </w:rPr>
        <w:tab/>
      </w:r>
      <w:r w:rsidRPr="00E774B2">
        <w:t xml:space="preserve"> </w:t>
      </w:r>
      <w:r>
        <w:t>State Planning &amp; Research (FHWA)</w:t>
      </w:r>
    </w:p>
    <w:p w14:paraId="6B2A6204" w14:textId="77777777" w:rsidR="000E6A8B" w:rsidRDefault="00E774B2" w:rsidP="00E774B2">
      <w:pPr>
        <w:tabs>
          <w:tab w:val="left" w:pos="2160"/>
        </w:tabs>
        <w:spacing w:after="160" w:line="259" w:lineRule="auto"/>
        <w:ind w:left="2520" w:hanging="2520"/>
      </w:pPr>
      <w:r>
        <w:t xml:space="preserve">TAC </w:t>
      </w:r>
      <w:r w:rsidRPr="00E774B2">
        <w:rPr>
          <w:u w:val="dottedHeavy"/>
        </w:rPr>
        <w:tab/>
      </w:r>
      <w:r w:rsidRPr="00E774B2">
        <w:t xml:space="preserve"> </w:t>
      </w:r>
      <w:r>
        <w:t>Technical Advisory Committee</w:t>
      </w:r>
    </w:p>
    <w:p w14:paraId="53FF129C" w14:textId="77777777" w:rsidR="000E6A8B" w:rsidRDefault="000E6A8B" w:rsidP="00E774B2">
      <w:pPr>
        <w:tabs>
          <w:tab w:val="left" w:pos="2160"/>
        </w:tabs>
        <w:spacing w:after="160" w:line="259" w:lineRule="auto"/>
        <w:ind w:left="2520" w:hanging="2520"/>
      </w:pPr>
    </w:p>
    <w:p w14:paraId="7B79DEE2" w14:textId="77777777" w:rsidR="000E6A8B" w:rsidRDefault="000E6A8B" w:rsidP="00E774B2">
      <w:pPr>
        <w:tabs>
          <w:tab w:val="left" w:pos="2160"/>
        </w:tabs>
        <w:spacing w:after="160" w:line="259" w:lineRule="auto"/>
        <w:ind w:left="2520" w:hanging="2520"/>
      </w:pPr>
      <w:r w:rsidRPr="000E6A8B">
        <w:rPr>
          <w:highlight w:val="yellow"/>
        </w:rPr>
        <w:t>Replace the examples above with relevant abbreviations and acronyms used in this report.</w:t>
      </w:r>
    </w:p>
    <w:p w14:paraId="0D6879BE" w14:textId="77777777" w:rsidR="00E774B2" w:rsidRDefault="00E774B2" w:rsidP="00E774B2">
      <w:pPr>
        <w:tabs>
          <w:tab w:val="left" w:pos="2160"/>
        </w:tabs>
        <w:spacing w:after="160" w:line="259" w:lineRule="auto"/>
        <w:ind w:left="2520" w:hanging="2520"/>
        <w:rPr>
          <w:b/>
          <w:sz w:val="36"/>
          <w:szCs w:val="36"/>
        </w:rPr>
      </w:pPr>
      <w:r>
        <w:br w:type="page"/>
      </w:r>
    </w:p>
    <w:p w14:paraId="7C132864" w14:textId="7D976476" w:rsidR="009C22C6" w:rsidRDefault="009C22C6" w:rsidP="009C22C6">
      <w:pPr>
        <w:pStyle w:val="Heading1"/>
        <w:numPr>
          <w:ilvl w:val="0"/>
          <w:numId w:val="0"/>
        </w:numPr>
        <w:ind w:left="360" w:hanging="360"/>
      </w:pPr>
      <w:bookmarkStart w:id="7" w:name="_Toc48809131"/>
      <w:r>
        <w:lastRenderedPageBreak/>
        <w:t>Executive Summary</w:t>
      </w:r>
      <w:bookmarkEnd w:id="6"/>
      <w:bookmarkEnd w:id="7"/>
    </w:p>
    <w:p w14:paraId="06017147" w14:textId="78C86400" w:rsidR="009C22C6" w:rsidRDefault="009C22C6" w:rsidP="009C22C6">
      <w:r w:rsidRPr="007940D5">
        <w:rPr>
          <w:highlight w:val="yellow"/>
        </w:rPr>
        <w:t>The executive summary</w:t>
      </w:r>
      <w:r w:rsidR="006D2AB3">
        <w:rPr>
          <w:highlight w:val="yellow"/>
        </w:rPr>
        <w:t xml:space="preserve"> </w:t>
      </w:r>
      <w:r w:rsidRPr="007940D5">
        <w:rPr>
          <w:highlight w:val="yellow"/>
        </w:rPr>
        <w:t>is the only chapter that is not numbered</w:t>
      </w:r>
      <w:r w:rsidRPr="00FA5B6C">
        <w:rPr>
          <w:highlight w:val="yellow"/>
        </w:rPr>
        <w:t>.</w:t>
      </w:r>
      <w:r w:rsidR="00FA5B6C" w:rsidRPr="006D2AB3">
        <w:rPr>
          <w:highlight w:val="yellow"/>
        </w:rPr>
        <w:t xml:space="preserve"> An executive summary typically ranges in length from one page for a shorter report to three pages for a longer report.</w:t>
      </w:r>
    </w:p>
    <w:p w14:paraId="00636878" w14:textId="77777777" w:rsidR="009C22C6" w:rsidRDefault="009C22C6">
      <w:pPr>
        <w:spacing w:after="160" w:line="259" w:lineRule="auto"/>
        <w:rPr>
          <w:b/>
          <w:sz w:val="36"/>
          <w:szCs w:val="36"/>
        </w:rPr>
      </w:pPr>
      <w:r>
        <w:br w:type="page"/>
      </w:r>
    </w:p>
    <w:p w14:paraId="00AB7580" w14:textId="25C6AF40" w:rsidR="00EB63A6" w:rsidRPr="00EB63A6" w:rsidRDefault="001179D2" w:rsidP="0059712C">
      <w:pPr>
        <w:pStyle w:val="Heading1"/>
      </w:pPr>
      <w:bookmarkStart w:id="8" w:name="_Toc42327122"/>
      <w:bookmarkStart w:id="9" w:name="_Toc48809132"/>
      <w:r>
        <w:lastRenderedPageBreak/>
        <w:t>[Chapter Title]</w:t>
      </w:r>
      <w:r w:rsidR="00401D94">
        <w:t xml:space="preserve"> </w:t>
      </w:r>
      <w:r w:rsidR="00401D94" w:rsidRPr="00E50A89">
        <w:rPr>
          <w:highlight w:val="yellow"/>
        </w:rPr>
        <w:t xml:space="preserve">Use </w:t>
      </w:r>
      <w:r w:rsidRPr="00E50A89">
        <w:rPr>
          <w:highlight w:val="yellow"/>
        </w:rPr>
        <w:t>S</w:t>
      </w:r>
      <w:r w:rsidR="00E50A89">
        <w:rPr>
          <w:highlight w:val="yellow"/>
        </w:rPr>
        <w:t>tyle “</w:t>
      </w:r>
      <w:r w:rsidR="00401D94" w:rsidRPr="00E50A89">
        <w:rPr>
          <w:highlight w:val="yellow"/>
        </w:rPr>
        <w:t>Heading 1</w:t>
      </w:r>
      <w:r w:rsidR="00E50A89">
        <w:rPr>
          <w:highlight w:val="yellow"/>
        </w:rPr>
        <w:t>”</w:t>
      </w:r>
      <w:r w:rsidR="00401D94" w:rsidRPr="00E50A89">
        <w:rPr>
          <w:highlight w:val="yellow"/>
        </w:rPr>
        <w:t xml:space="preserve"> for Chapter Title</w:t>
      </w:r>
      <w:r w:rsidRPr="00E50A89">
        <w:rPr>
          <w:highlight w:val="yellow"/>
        </w:rPr>
        <w:t xml:space="preserve">s; Use </w:t>
      </w:r>
      <w:r w:rsidR="00E50A89" w:rsidRPr="00E50A89">
        <w:rPr>
          <w:highlight w:val="yellow"/>
        </w:rPr>
        <w:t>Title</w:t>
      </w:r>
      <w:r w:rsidRPr="00E50A89">
        <w:rPr>
          <w:highlight w:val="yellow"/>
        </w:rPr>
        <w:t xml:space="preserve"> Case</w:t>
      </w:r>
      <w:bookmarkEnd w:id="8"/>
      <w:r w:rsidR="00E50A89" w:rsidRPr="00E50A89">
        <w:rPr>
          <w:highlight w:val="yellow"/>
        </w:rPr>
        <w:t xml:space="preserve"> for </w:t>
      </w:r>
      <w:r w:rsidR="00E50A89">
        <w:rPr>
          <w:highlight w:val="yellow"/>
        </w:rPr>
        <w:t>styles “</w:t>
      </w:r>
      <w:r w:rsidR="00E50A89" w:rsidRPr="00E50A89">
        <w:rPr>
          <w:highlight w:val="yellow"/>
        </w:rPr>
        <w:t>Heading 1</w:t>
      </w:r>
      <w:r w:rsidR="00E50A89">
        <w:rPr>
          <w:highlight w:val="yellow"/>
        </w:rPr>
        <w:t>”</w:t>
      </w:r>
      <w:r w:rsidR="00E50A89" w:rsidRPr="00E50A89">
        <w:rPr>
          <w:highlight w:val="yellow"/>
        </w:rPr>
        <w:t xml:space="preserve"> and </w:t>
      </w:r>
      <w:r w:rsidR="00E50A89">
        <w:rPr>
          <w:highlight w:val="yellow"/>
        </w:rPr>
        <w:t>“</w:t>
      </w:r>
      <w:r w:rsidR="00E50A89" w:rsidRPr="00E50A89">
        <w:rPr>
          <w:highlight w:val="yellow"/>
        </w:rPr>
        <w:t>Heading 2</w:t>
      </w:r>
      <w:r w:rsidR="003D61BF">
        <w:rPr>
          <w:highlight w:val="yellow"/>
        </w:rPr>
        <w:t>.</w:t>
      </w:r>
      <w:r w:rsidR="00E50A89">
        <w:rPr>
          <w:highlight w:val="yellow"/>
        </w:rPr>
        <w:t>”</w:t>
      </w:r>
      <w:bookmarkEnd w:id="9"/>
    </w:p>
    <w:p w14:paraId="351755B8" w14:textId="77777777" w:rsidR="00E50A89" w:rsidRDefault="00E50A89" w:rsidP="00E50A89">
      <w:bookmarkStart w:id="10" w:name="_Toc42327123"/>
      <w:r>
        <w:t>[</w:t>
      </w:r>
      <w:r w:rsidRPr="00401D94">
        <w:t>Text</w:t>
      </w:r>
      <w:r>
        <w:t xml:space="preserve">] </w:t>
      </w:r>
      <w:r w:rsidRPr="00401D94">
        <w:rPr>
          <w:highlight w:val="yellow"/>
        </w:rPr>
        <w:t>Use style “Normal” for regular text.</w:t>
      </w:r>
    </w:p>
    <w:p w14:paraId="627EAC6E" w14:textId="77777777" w:rsidR="00E50A89" w:rsidRPr="00401D94" w:rsidRDefault="00E50A89" w:rsidP="00E50A89">
      <w:r w:rsidRPr="00401D94">
        <w:rPr>
          <w:highlight w:val="yellow"/>
        </w:rPr>
        <w:t>Start each chapter on a new page.</w:t>
      </w:r>
    </w:p>
    <w:p w14:paraId="1804B2AE" w14:textId="2136CCCF" w:rsidR="00EB63A6" w:rsidRPr="00401D94" w:rsidRDefault="00E50A89" w:rsidP="0059712C">
      <w:pPr>
        <w:pStyle w:val="Heading2"/>
      </w:pPr>
      <w:bookmarkStart w:id="11" w:name="_Toc48809133"/>
      <w:r>
        <w:t>[Second-L</w:t>
      </w:r>
      <w:r w:rsidR="00401D94">
        <w:t xml:space="preserve">evel </w:t>
      </w:r>
      <w:r>
        <w:t>H</w:t>
      </w:r>
      <w:r w:rsidR="00401D94">
        <w:t>eader]</w:t>
      </w:r>
      <w:bookmarkEnd w:id="10"/>
      <w:bookmarkEnd w:id="11"/>
    </w:p>
    <w:p w14:paraId="07477363" w14:textId="49398F0D" w:rsidR="00401D94" w:rsidRPr="00401D94" w:rsidRDefault="00401D94" w:rsidP="00401D94">
      <w:r>
        <w:t>[</w:t>
      </w:r>
      <w:r w:rsidRPr="00401D94">
        <w:t>Text</w:t>
      </w:r>
      <w:r>
        <w:t xml:space="preserve">] </w:t>
      </w:r>
    </w:p>
    <w:p w14:paraId="5B225CF4" w14:textId="7BE09C22" w:rsidR="00401D94" w:rsidRPr="00401D94" w:rsidRDefault="00401D94" w:rsidP="0059712C">
      <w:pPr>
        <w:pStyle w:val="Heading3"/>
      </w:pPr>
      <w:bookmarkStart w:id="12" w:name="_Toc42327124"/>
      <w:bookmarkStart w:id="13" w:name="_Toc48809134"/>
      <w:r>
        <w:t>[Third-level header]</w:t>
      </w:r>
      <w:bookmarkEnd w:id="12"/>
      <w:r w:rsidR="00E50A89">
        <w:t xml:space="preserve"> </w:t>
      </w:r>
      <w:r w:rsidR="00E50A89" w:rsidRPr="00E50A89">
        <w:rPr>
          <w:highlight w:val="yellow"/>
        </w:rPr>
        <w:t xml:space="preserve">Use sentence case for styles </w:t>
      </w:r>
      <w:r w:rsidR="00E50A89">
        <w:rPr>
          <w:highlight w:val="yellow"/>
        </w:rPr>
        <w:t>“Heading 3”</w:t>
      </w:r>
      <w:r w:rsidR="00E50A89" w:rsidRPr="00E50A89">
        <w:rPr>
          <w:highlight w:val="yellow"/>
        </w:rPr>
        <w:t xml:space="preserve"> and </w:t>
      </w:r>
      <w:r w:rsidR="00E50A89">
        <w:rPr>
          <w:highlight w:val="yellow"/>
        </w:rPr>
        <w:t>“</w:t>
      </w:r>
      <w:r w:rsidR="00E50A89" w:rsidRPr="00E50A89">
        <w:rPr>
          <w:highlight w:val="yellow"/>
        </w:rPr>
        <w:t>Heading 4</w:t>
      </w:r>
      <w:r w:rsidR="00E50A89">
        <w:rPr>
          <w:highlight w:val="yellow"/>
        </w:rPr>
        <w:t>”</w:t>
      </w:r>
      <w:r w:rsidR="00E50A89" w:rsidRPr="00E50A89">
        <w:rPr>
          <w:highlight w:val="yellow"/>
        </w:rPr>
        <w:t>.</w:t>
      </w:r>
      <w:bookmarkEnd w:id="13"/>
    </w:p>
    <w:p w14:paraId="5054DB20" w14:textId="77777777" w:rsidR="00401D94" w:rsidRPr="00401D94" w:rsidRDefault="00401D94" w:rsidP="00401D94">
      <w:r w:rsidRPr="00401D94">
        <w:t xml:space="preserve">[Text] </w:t>
      </w:r>
    </w:p>
    <w:p w14:paraId="62673656" w14:textId="77777777" w:rsidR="00401D94" w:rsidRPr="00401D94" w:rsidRDefault="00401D94" w:rsidP="0059712C">
      <w:pPr>
        <w:pStyle w:val="Heading4"/>
      </w:pPr>
      <w:r w:rsidRPr="00401D94">
        <w:t>[</w:t>
      </w:r>
      <w:r w:rsidR="003D2C83">
        <w:t>Fourth</w:t>
      </w:r>
      <w:r w:rsidRPr="00401D94">
        <w:t>-level header]</w:t>
      </w:r>
    </w:p>
    <w:p w14:paraId="2C9C67AC" w14:textId="77777777" w:rsidR="00401D94" w:rsidRDefault="00401D94" w:rsidP="00401D94">
      <w:r w:rsidRPr="00401D94">
        <w:t xml:space="preserve">[Text] </w:t>
      </w:r>
    </w:p>
    <w:p w14:paraId="0741F094" w14:textId="77777777" w:rsidR="003D2C83" w:rsidRDefault="003D2C83">
      <w:pPr>
        <w:spacing w:after="160" w:line="259" w:lineRule="auto"/>
      </w:pPr>
      <w:r>
        <w:br w:type="page"/>
      </w:r>
    </w:p>
    <w:p w14:paraId="07B70EFF" w14:textId="77777777" w:rsidR="003D2C83" w:rsidRDefault="003D2C83" w:rsidP="0059712C">
      <w:pPr>
        <w:pStyle w:val="Heading1"/>
      </w:pPr>
      <w:bookmarkStart w:id="14" w:name="_Toc42327125"/>
      <w:bookmarkStart w:id="15" w:name="_Toc48809135"/>
      <w:r>
        <w:lastRenderedPageBreak/>
        <w:t>Sample Content</w:t>
      </w:r>
      <w:bookmarkEnd w:id="14"/>
      <w:bookmarkEnd w:id="15"/>
    </w:p>
    <w:p w14:paraId="14C70D14" w14:textId="109A440F" w:rsidR="009B28AB" w:rsidRPr="009B28AB" w:rsidRDefault="009B28AB" w:rsidP="009B28AB">
      <w:r>
        <w:t xml:space="preserve">Content in this </w:t>
      </w:r>
      <w:r w:rsidR="009C22C6">
        <w:t>chapter is provided as examples and guidance.</w:t>
      </w:r>
      <w:r w:rsidR="004904F9">
        <w:t xml:space="preserve"> </w:t>
      </w:r>
      <w:r w:rsidR="004904F9" w:rsidRPr="004904F9">
        <w:rPr>
          <w:b/>
        </w:rPr>
        <w:t xml:space="preserve">The most common content elements are provided here. See </w:t>
      </w:r>
      <w:r w:rsidR="00645AC9">
        <w:rPr>
          <w:b/>
        </w:rPr>
        <w:t xml:space="preserve">the </w:t>
      </w:r>
      <w:hyperlink r:id="rId12" w:history="1">
        <w:r w:rsidR="004904F9" w:rsidRPr="00645AC9">
          <w:rPr>
            <w:rStyle w:val="Hyperlink"/>
            <w:b/>
          </w:rPr>
          <w:t>ITD Style Manual for Research Reports</w:t>
        </w:r>
      </w:hyperlink>
      <w:r w:rsidR="004904F9" w:rsidRPr="004904F9">
        <w:rPr>
          <w:b/>
        </w:rPr>
        <w:t xml:space="preserve"> for further details.</w:t>
      </w:r>
      <w:r w:rsidR="004904F9" w:rsidRPr="004904F9">
        <w:t xml:space="preserve"> </w:t>
      </w:r>
      <w:r w:rsidR="009C22C6" w:rsidRPr="009C22C6">
        <w:rPr>
          <w:highlight w:val="yellow"/>
        </w:rPr>
        <w:t>Delete this entire chapter from the report.</w:t>
      </w:r>
    </w:p>
    <w:p w14:paraId="334D73D6" w14:textId="77777777" w:rsidR="003D2C83" w:rsidRDefault="003D2C83" w:rsidP="009C22C6">
      <w:pPr>
        <w:pStyle w:val="Heading2"/>
      </w:pPr>
      <w:bookmarkStart w:id="16" w:name="_Toc42327126"/>
      <w:bookmarkStart w:id="17" w:name="_Toc48809136"/>
      <w:r>
        <w:t>Tables</w:t>
      </w:r>
      <w:bookmarkEnd w:id="16"/>
      <w:bookmarkEnd w:id="17"/>
    </w:p>
    <w:p w14:paraId="3D619BBB" w14:textId="77777777" w:rsidR="003D2C83" w:rsidRPr="003D2C83" w:rsidRDefault="003D2C83" w:rsidP="003D2C83">
      <w:r>
        <w:t>A sample table follows.</w:t>
      </w:r>
    </w:p>
    <w:p w14:paraId="64A0173E" w14:textId="5C2AB2A2" w:rsidR="00B36DE6" w:rsidRPr="003D2C83" w:rsidRDefault="003D2C83" w:rsidP="003D2C83">
      <w:pPr>
        <w:pStyle w:val="Caption"/>
        <w:jc w:val="center"/>
      </w:pPr>
      <w:bookmarkStart w:id="18" w:name="_Toc48809146"/>
      <w:r>
        <w:t xml:space="preserve">Table </w:t>
      </w:r>
      <w:r w:rsidR="007E63E9">
        <w:rPr>
          <w:noProof/>
        </w:rPr>
        <w:fldChar w:fldCharType="begin"/>
      </w:r>
      <w:r w:rsidR="007E63E9">
        <w:rPr>
          <w:noProof/>
        </w:rPr>
        <w:instrText xml:space="preserve"> STYLEREF 1 \s </w:instrText>
      </w:r>
      <w:r w:rsidR="007E63E9">
        <w:rPr>
          <w:noProof/>
        </w:rPr>
        <w:fldChar w:fldCharType="separate"/>
      </w:r>
      <w:r w:rsidR="003E143E">
        <w:rPr>
          <w:noProof/>
        </w:rPr>
        <w:t>2</w:t>
      </w:r>
      <w:r w:rsidR="007E63E9">
        <w:rPr>
          <w:noProof/>
        </w:rPr>
        <w:fldChar w:fldCharType="end"/>
      </w:r>
      <w:r>
        <w:t>.</w:t>
      </w:r>
      <w:r w:rsidR="007E63E9">
        <w:rPr>
          <w:noProof/>
        </w:rPr>
        <w:fldChar w:fldCharType="begin"/>
      </w:r>
      <w:r w:rsidR="007E63E9">
        <w:rPr>
          <w:noProof/>
        </w:rPr>
        <w:instrText xml:space="preserve"> SEQ Table \* ARABIC \s 1 </w:instrText>
      </w:r>
      <w:r w:rsidR="007E63E9">
        <w:rPr>
          <w:noProof/>
        </w:rPr>
        <w:fldChar w:fldCharType="separate"/>
      </w:r>
      <w:r w:rsidR="009C22C6">
        <w:rPr>
          <w:noProof/>
        </w:rPr>
        <w:t>1</w:t>
      </w:r>
      <w:r w:rsidR="007E63E9">
        <w:rPr>
          <w:noProof/>
        </w:rPr>
        <w:fldChar w:fldCharType="end"/>
      </w:r>
      <w:r>
        <w:t xml:space="preserve"> </w:t>
      </w:r>
      <w:r w:rsidRPr="00F77868">
        <w:t>Intersection Crash History (1/1/2002 to 12/31/2004)</w:t>
      </w:r>
      <w:bookmarkEnd w:id="18"/>
    </w:p>
    <w:tbl>
      <w:tblPr>
        <w:tblStyle w:val="TableGrid"/>
        <w:tblW w:w="0" w:type="auto"/>
        <w:jc w:val="center"/>
        <w:tblLayout w:type="fixed"/>
        <w:tblLook w:val="04A0" w:firstRow="1" w:lastRow="0" w:firstColumn="1" w:lastColumn="0" w:noHBand="0" w:noVBand="1"/>
      </w:tblPr>
      <w:tblGrid>
        <w:gridCol w:w="1335"/>
        <w:gridCol w:w="888"/>
        <w:gridCol w:w="906"/>
        <w:gridCol w:w="907"/>
        <w:gridCol w:w="907"/>
        <w:gridCol w:w="907"/>
        <w:gridCol w:w="900"/>
        <w:gridCol w:w="900"/>
        <w:gridCol w:w="791"/>
        <w:gridCol w:w="889"/>
      </w:tblGrid>
      <w:tr w:rsidR="001C37D2" w14:paraId="05729BA6" w14:textId="77777777" w:rsidTr="00EB45EE">
        <w:trPr>
          <w:tblHeader/>
          <w:jc w:val="center"/>
        </w:trPr>
        <w:tc>
          <w:tcPr>
            <w:tcW w:w="1335" w:type="dxa"/>
            <w:tcBorders>
              <w:top w:val="single" w:sz="12" w:space="0" w:color="auto"/>
              <w:left w:val="single" w:sz="12" w:space="0" w:color="auto"/>
              <w:bottom w:val="single" w:sz="12" w:space="0" w:color="auto"/>
              <w:right w:val="single" w:sz="12" w:space="0" w:color="auto"/>
            </w:tcBorders>
          </w:tcPr>
          <w:p w14:paraId="6CA89C35" w14:textId="77777777" w:rsidR="00B36DE6" w:rsidRPr="001C37D2" w:rsidRDefault="00B36DE6" w:rsidP="001C37D2">
            <w:pPr>
              <w:spacing w:before="40" w:after="40"/>
              <w:jc w:val="left"/>
              <w:rPr>
                <w:rFonts w:asciiTheme="minorHAnsi" w:hAnsiTheme="minorHAnsi"/>
                <w:b/>
                <w:sz w:val="18"/>
              </w:rPr>
            </w:pPr>
            <w:r w:rsidRPr="001C37D2">
              <w:rPr>
                <w:rFonts w:asciiTheme="minorHAnsi" w:hAnsiTheme="minorHAnsi" w:cstheme="minorHAnsi"/>
                <w:b/>
                <w:sz w:val="18"/>
              </w:rPr>
              <w:t>Intersection</w:t>
            </w:r>
          </w:p>
        </w:tc>
        <w:tc>
          <w:tcPr>
            <w:tcW w:w="888" w:type="dxa"/>
            <w:tcBorders>
              <w:top w:val="single" w:sz="12" w:space="0" w:color="auto"/>
              <w:left w:val="single" w:sz="12" w:space="0" w:color="auto"/>
              <w:bottom w:val="single" w:sz="12" w:space="0" w:color="auto"/>
              <w:right w:val="single" w:sz="12" w:space="0" w:color="auto"/>
            </w:tcBorders>
          </w:tcPr>
          <w:p w14:paraId="1B7D92AB" w14:textId="77777777" w:rsidR="00B36DE6" w:rsidRPr="001C37D2" w:rsidRDefault="00B36DE6" w:rsidP="001C37D2">
            <w:pPr>
              <w:spacing w:before="40" w:after="40"/>
              <w:jc w:val="center"/>
              <w:rPr>
                <w:rFonts w:asciiTheme="minorHAnsi" w:hAnsiTheme="minorHAnsi"/>
                <w:b/>
                <w:sz w:val="18"/>
              </w:rPr>
            </w:pPr>
            <w:r w:rsidRPr="001C37D2">
              <w:rPr>
                <w:rFonts w:asciiTheme="minorHAnsi" w:hAnsiTheme="minorHAnsi" w:cstheme="minorHAnsi"/>
                <w:b/>
                <w:sz w:val="18"/>
              </w:rPr>
              <w:t>Number</w:t>
            </w:r>
            <w:r w:rsidRPr="001C37D2">
              <w:rPr>
                <w:rFonts w:asciiTheme="minorHAnsi" w:hAnsiTheme="minorHAnsi" w:cstheme="minorHAnsi"/>
                <w:b/>
                <w:sz w:val="18"/>
              </w:rPr>
              <w:br/>
              <w:t>of</w:t>
            </w:r>
            <w:r w:rsidRPr="001C37D2">
              <w:rPr>
                <w:rFonts w:asciiTheme="minorHAnsi" w:hAnsiTheme="minorHAnsi" w:cstheme="minorHAnsi"/>
                <w:b/>
                <w:sz w:val="18"/>
              </w:rPr>
              <w:br/>
              <w:t>Crashes</w:t>
            </w:r>
          </w:p>
        </w:tc>
        <w:tc>
          <w:tcPr>
            <w:tcW w:w="906" w:type="dxa"/>
            <w:tcBorders>
              <w:top w:val="single" w:sz="12" w:space="0" w:color="auto"/>
              <w:left w:val="single" w:sz="12" w:space="0" w:color="auto"/>
              <w:bottom w:val="single" w:sz="12" w:space="0" w:color="auto"/>
            </w:tcBorders>
          </w:tcPr>
          <w:p w14:paraId="3B7075E0" w14:textId="77777777" w:rsidR="00B36DE6" w:rsidRPr="001C37D2" w:rsidRDefault="00B36DE6" w:rsidP="001C37D2">
            <w:pPr>
              <w:spacing w:before="40" w:after="40"/>
              <w:jc w:val="center"/>
              <w:rPr>
                <w:rFonts w:asciiTheme="minorHAnsi" w:hAnsiTheme="minorHAnsi"/>
                <w:b/>
                <w:sz w:val="18"/>
              </w:rPr>
            </w:pPr>
            <w:r w:rsidRPr="001C37D2">
              <w:rPr>
                <w:rFonts w:asciiTheme="minorHAnsi" w:hAnsiTheme="minorHAnsi"/>
                <w:b/>
                <w:sz w:val="18"/>
              </w:rPr>
              <w:t>Collision: Rear-End</w:t>
            </w:r>
          </w:p>
        </w:tc>
        <w:tc>
          <w:tcPr>
            <w:tcW w:w="907" w:type="dxa"/>
            <w:tcBorders>
              <w:top w:val="single" w:sz="12" w:space="0" w:color="auto"/>
              <w:bottom w:val="single" w:sz="12" w:space="0" w:color="auto"/>
            </w:tcBorders>
          </w:tcPr>
          <w:p w14:paraId="6466DE5A" w14:textId="77777777" w:rsidR="00B36DE6" w:rsidRPr="001C37D2" w:rsidRDefault="00B36DE6" w:rsidP="001C37D2">
            <w:pPr>
              <w:spacing w:before="40" w:after="40"/>
              <w:jc w:val="center"/>
              <w:rPr>
                <w:rFonts w:asciiTheme="minorHAnsi" w:hAnsiTheme="minorHAnsi"/>
                <w:b/>
                <w:sz w:val="18"/>
              </w:rPr>
            </w:pPr>
            <w:r w:rsidRPr="001C37D2">
              <w:rPr>
                <w:rFonts w:asciiTheme="minorHAnsi" w:hAnsiTheme="minorHAnsi"/>
                <w:b/>
                <w:sz w:val="18"/>
              </w:rPr>
              <w:t>Collision: Turning</w:t>
            </w:r>
          </w:p>
        </w:tc>
        <w:tc>
          <w:tcPr>
            <w:tcW w:w="907" w:type="dxa"/>
            <w:tcBorders>
              <w:top w:val="single" w:sz="12" w:space="0" w:color="auto"/>
              <w:bottom w:val="single" w:sz="12" w:space="0" w:color="auto"/>
            </w:tcBorders>
          </w:tcPr>
          <w:p w14:paraId="596D0394" w14:textId="77777777" w:rsidR="00B36DE6" w:rsidRPr="001C37D2" w:rsidRDefault="00B36DE6" w:rsidP="001C37D2">
            <w:pPr>
              <w:spacing w:before="40" w:after="40"/>
              <w:jc w:val="center"/>
              <w:rPr>
                <w:rFonts w:asciiTheme="minorHAnsi" w:hAnsiTheme="minorHAnsi"/>
                <w:b/>
                <w:sz w:val="18"/>
              </w:rPr>
            </w:pPr>
            <w:r w:rsidRPr="001C37D2">
              <w:rPr>
                <w:rFonts w:asciiTheme="minorHAnsi" w:hAnsiTheme="minorHAnsi"/>
                <w:b/>
                <w:sz w:val="18"/>
              </w:rPr>
              <w:t>Collision: Angle</w:t>
            </w:r>
          </w:p>
        </w:tc>
        <w:tc>
          <w:tcPr>
            <w:tcW w:w="907" w:type="dxa"/>
            <w:tcBorders>
              <w:top w:val="single" w:sz="12" w:space="0" w:color="auto"/>
              <w:bottom w:val="single" w:sz="12" w:space="0" w:color="auto"/>
              <w:right w:val="single" w:sz="12" w:space="0" w:color="auto"/>
            </w:tcBorders>
          </w:tcPr>
          <w:p w14:paraId="462F1949" w14:textId="77777777" w:rsidR="00B36DE6" w:rsidRPr="001C37D2" w:rsidRDefault="001C37D2" w:rsidP="001C37D2">
            <w:pPr>
              <w:spacing w:before="40" w:after="40"/>
              <w:jc w:val="center"/>
              <w:rPr>
                <w:rFonts w:asciiTheme="minorHAnsi" w:hAnsiTheme="minorHAnsi"/>
                <w:b/>
                <w:sz w:val="18"/>
              </w:rPr>
            </w:pPr>
            <w:r w:rsidRPr="001C37D2">
              <w:rPr>
                <w:rFonts w:asciiTheme="minorHAnsi" w:hAnsiTheme="minorHAnsi"/>
                <w:b/>
                <w:sz w:val="18"/>
              </w:rPr>
              <w:t>Collision</w:t>
            </w:r>
            <w:r w:rsidR="00B36DE6" w:rsidRPr="001C37D2">
              <w:rPr>
                <w:rFonts w:asciiTheme="minorHAnsi" w:hAnsiTheme="minorHAnsi"/>
                <w:b/>
                <w:sz w:val="18"/>
              </w:rPr>
              <w:t>: Other</w:t>
            </w:r>
          </w:p>
        </w:tc>
        <w:tc>
          <w:tcPr>
            <w:tcW w:w="900" w:type="dxa"/>
            <w:tcBorders>
              <w:top w:val="single" w:sz="12" w:space="0" w:color="auto"/>
              <w:left w:val="single" w:sz="12" w:space="0" w:color="auto"/>
              <w:bottom w:val="single" w:sz="12" w:space="0" w:color="auto"/>
            </w:tcBorders>
          </w:tcPr>
          <w:p w14:paraId="17E9DB2A" w14:textId="77777777" w:rsidR="00B36DE6" w:rsidRPr="001C37D2" w:rsidRDefault="00B36DE6" w:rsidP="001C37D2">
            <w:pPr>
              <w:spacing w:before="40" w:after="40"/>
              <w:jc w:val="center"/>
              <w:rPr>
                <w:rFonts w:asciiTheme="minorHAnsi" w:hAnsiTheme="minorHAnsi"/>
                <w:b/>
                <w:sz w:val="18"/>
              </w:rPr>
            </w:pPr>
            <w:r w:rsidRPr="001C37D2">
              <w:rPr>
                <w:rFonts w:asciiTheme="minorHAnsi" w:hAnsiTheme="minorHAnsi"/>
                <w:b/>
                <w:sz w:val="18"/>
              </w:rPr>
              <w:t>Severity: PDO</w:t>
            </w:r>
          </w:p>
        </w:tc>
        <w:tc>
          <w:tcPr>
            <w:tcW w:w="900" w:type="dxa"/>
            <w:tcBorders>
              <w:top w:val="single" w:sz="12" w:space="0" w:color="auto"/>
              <w:bottom w:val="single" w:sz="12" w:space="0" w:color="auto"/>
              <w:right w:val="single" w:sz="12" w:space="0" w:color="auto"/>
            </w:tcBorders>
          </w:tcPr>
          <w:p w14:paraId="0189A557" w14:textId="77777777" w:rsidR="00B36DE6" w:rsidRPr="001C37D2" w:rsidRDefault="00B36DE6" w:rsidP="001C37D2">
            <w:pPr>
              <w:spacing w:before="40" w:after="40"/>
              <w:jc w:val="center"/>
              <w:rPr>
                <w:rFonts w:asciiTheme="minorHAnsi" w:hAnsiTheme="minorHAnsi"/>
                <w:b/>
                <w:sz w:val="18"/>
              </w:rPr>
            </w:pPr>
            <w:r w:rsidRPr="001C37D2">
              <w:rPr>
                <w:rFonts w:asciiTheme="minorHAnsi" w:hAnsiTheme="minorHAnsi"/>
                <w:b/>
                <w:sz w:val="18"/>
              </w:rPr>
              <w:t>Severity: Injury</w:t>
            </w:r>
          </w:p>
        </w:tc>
        <w:tc>
          <w:tcPr>
            <w:tcW w:w="791" w:type="dxa"/>
            <w:tcBorders>
              <w:top w:val="single" w:sz="12" w:space="0" w:color="auto"/>
              <w:left w:val="single" w:sz="12" w:space="0" w:color="auto"/>
              <w:bottom w:val="single" w:sz="12" w:space="0" w:color="auto"/>
            </w:tcBorders>
          </w:tcPr>
          <w:p w14:paraId="1898AE3C" w14:textId="77777777" w:rsidR="00B36DE6" w:rsidRPr="001C37D2" w:rsidRDefault="00B36DE6" w:rsidP="001C37D2">
            <w:pPr>
              <w:spacing w:before="40" w:after="40"/>
              <w:jc w:val="center"/>
              <w:rPr>
                <w:rFonts w:asciiTheme="minorHAnsi" w:hAnsiTheme="minorHAnsi"/>
                <w:b/>
                <w:sz w:val="18"/>
              </w:rPr>
            </w:pPr>
            <w:r w:rsidRPr="001C37D2">
              <w:rPr>
                <w:rFonts w:asciiTheme="minorHAnsi" w:hAnsiTheme="minorHAnsi"/>
                <w:b/>
                <w:sz w:val="18"/>
              </w:rPr>
              <w:t>MEV</w:t>
            </w:r>
          </w:p>
        </w:tc>
        <w:tc>
          <w:tcPr>
            <w:tcW w:w="889" w:type="dxa"/>
            <w:tcBorders>
              <w:top w:val="single" w:sz="12" w:space="0" w:color="auto"/>
              <w:bottom w:val="single" w:sz="12" w:space="0" w:color="auto"/>
              <w:right w:val="single" w:sz="12" w:space="0" w:color="auto"/>
            </w:tcBorders>
          </w:tcPr>
          <w:p w14:paraId="3460ED0B" w14:textId="77777777" w:rsidR="00B36DE6" w:rsidRPr="001C37D2" w:rsidRDefault="001C37D2" w:rsidP="001C37D2">
            <w:pPr>
              <w:spacing w:before="40" w:after="40"/>
              <w:jc w:val="center"/>
              <w:rPr>
                <w:rFonts w:asciiTheme="minorHAnsi" w:hAnsiTheme="minorHAnsi"/>
                <w:b/>
                <w:sz w:val="18"/>
              </w:rPr>
            </w:pPr>
            <w:r w:rsidRPr="001C37D2">
              <w:rPr>
                <w:rFonts w:asciiTheme="minorHAnsi" w:hAnsiTheme="minorHAnsi"/>
                <w:b/>
                <w:sz w:val="18"/>
              </w:rPr>
              <w:t>Crashes</w:t>
            </w:r>
            <w:r w:rsidR="00B36DE6" w:rsidRPr="001C37D2">
              <w:rPr>
                <w:rFonts w:asciiTheme="minorHAnsi" w:hAnsiTheme="minorHAnsi"/>
                <w:b/>
                <w:sz w:val="18"/>
              </w:rPr>
              <w:t xml:space="preserve"> per MEV</w:t>
            </w:r>
          </w:p>
        </w:tc>
      </w:tr>
      <w:tr w:rsidR="001C37D2" w14:paraId="5FE5F42B" w14:textId="77777777" w:rsidTr="00EB45EE">
        <w:trPr>
          <w:jc w:val="center"/>
        </w:trPr>
        <w:tc>
          <w:tcPr>
            <w:tcW w:w="1335" w:type="dxa"/>
            <w:tcBorders>
              <w:top w:val="single" w:sz="12" w:space="0" w:color="auto"/>
              <w:left w:val="single" w:sz="12" w:space="0" w:color="auto"/>
              <w:right w:val="single" w:sz="12" w:space="0" w:color="auto"/>
            </w:tcBorders>
            <w:vAlign w:val="center"/>
          </w:tcPr>
          <w:p w14:paraId="18C9E691" w14:textId="77777777" w:rsidR="00B36DE6" w:rsidRPr="001C37D2" w:rsidRDefault="00B36DE6" w:rsidP="001C37D2">
            <w:pPr>
              <w:spacing w:before="40" w:after="40"/>
              <w:jc w:val="left"/>
              <w:rPr>
                <w:rFonts w:asciiTheme="minorHAnsi" w:hAnsiTheme="minorHAnsi"/>
                <w:sz w:val="18"/>
              </w:rPr>
            </w:pPr>
            <w:r w:rsidRPr="001C37D2">
              <w:rPr>
                <w:rFonts w:asciiTheme="minorHAnsi" w:hAnsiTheme="minorHAnsi" w:cstheme="minorHAnsi"/>
                <w:sz w:val="18"/>
              </w:rPr>
              <w:t>SW ABC Blvd</w:t>
            </w:r>
            <w:r w:rsidR="001C37D2">
              <w:rPr>
                <w:rFonts w:asciiTheme="minorHAnsi" w:hAnsiTheme="minorHAnsi" w:cstheme="minorHAnsi"/>
                <w:sz w:val="18"/>
              </w:rPr>
              <w:t>.</w:t>
            </w:r>
            <w:r w:rsidRPr="001C37D2">
              <w:rPr>
                <w:rFonts w:asciiTheme="minorHAnsi" w:hAnsiTheme="minorHAnsi" w:cstheme="minorHAnsi"/>
                <w:sz w:val="18"/>
              </w:rPr>
              <w:t>/</w:t>
            </w:r>
            <w:r w:rsidRPr="001C37D2">
              <w:rPr>
                <w:rFonts w:asciiTheme="minorHAnsi" w:hAnsiTheme="minorHAnsi" w:cstheme="minorHAnsi"/>
                <w:sz w:val="18"/>
              </w:rPr>
              <w:br/>
              <w:t>SW XYZ</w:t>
            </w:r>
            <w:r w:rsidR="001C37D2">
              <w:rPr>
                <w:rFonts w:asciiTheme="minorHAnsi" w:hAnsiTheme="minorHAnsi" w:cstheme="minorHAnsi"/>
                <w:sz w:val="18"/>
              </w:rPr>
              <w:t xml:space="preserve"> Ave.</w:t>
            </w:r>
          </w:p>
        </w:tc>
        <w:tc>
          <w:tcPr>
            <w:tcW w:w="888" w:type="dxa"/>
            <w:tcBorders>
              <w:top w:val="single" w:sz="12" w:space="0" w:color="auto"/>
              <w:left w:val="single" w:sz="12" w:space="0" w:color="auto"/>
              <w:right w:val="single" w:sz="12" w:space="0" w:color="auto"/>
            </w:tcBorders>
            <w:vAlign w:val="center"/>
          </w:tcPr>
          <w:p w14:paraId="149F0DCD" w14:textId="77777777" w:rsidR="00B36DE6" w:rsidRPr="001C37D2" w:rsidRDefault="00B36DE6" w:rsidP="001C37D2">
            <w:pPr>
              <w:pStyle w:val="TableText"/>
              <w:spacing w:before="40" w:after="40" w:line="276" w:lineRule="auto"/>
              <w:jc w:val="center"/>
              <w:rPr>
                <w:rFonts w:asciiTheme="minorHAnsi" w:hAnsiTheme="minorHAnsi" w:cstheme="minorHAnsi"/>
              </w:rPr>
            </w:pPr>
            <w:r w:rsidRPr="001C37D2">
              <w:rPr>
                <w:rFonts w:asciiTheme="minorHAnsi" w:hAnsiTheme="minorHAnsi" w:cstheme="minorHAnsi"/>
              </w:rPr>
              <w:t>32</w:t>
            </w:r>
          </w:p>
        </w:tc>
        <w:tc>
          <w:tcPr>
            <w:tcW w:w="906" w:type="dxa"/>
            <w:tcBorders>
              <w:top w:val="single" w:sz="12" w:space="0" w:color="auto"/>
              <w:left w:val="single" w:sz="12" w:space="0" w:color="auto"/>
            </w:tcBorders>
            <w:vAlign w:val="center"/>
          </w:tcPr>
          <w:p w14:paraId="34E12762" w14:textId="77777777" w:rsidR="00B36DE6" w:rsidRPr="001C37D2" w:rsidRDefault="00B36DE6" w:rsidP="001C37D2">
            <w:pPr>
              <w:pStyle w:val="TableText"/>
              <w:spacing w:before="40" w:after="40" w:line="276" w:lineRule="auto"/>
              <w:jc w:val="center"/>
              <w:rPr>
                <w:rFonts w:asciiTheme="minorHAnsi" w:hAnsiTheme="minorHAnsi" w:cstheme="minorHAnsi"/>
              </w:rPr>
            </w:pPr>
            <w:r w:rsidRPr="001C37D2">
              <w:rPr>
                <w:rFonts w:asciiTheme="minorHAnsi" w:hAnsiTheme="minorHAnsi" w:cstheme="minorHAnsi"/>
              </w:rPr>
              <w:t>13</w:t>
            </w:r>
          </w:p>
        </w:tc>
        <w:tc>
          <w:tcPr>
            <w:tcW w:w="907" w:type="dxa"/>
            <w:tcBorders>
              <w:top w:val="single" w:sz="12" w:space="0" w:color="auto"/>
            </w:tcBorders>
            <w:vAlign w:val="center"/>
          </w:tcPr>
          <w:p w14:paraId="3CB0BBBF" w14:textId="77777777" w:rsidR="00B36DE6" w:rsidRPr="001C37D2" w:rsidRDefault="00B36DE6" w:rsidP="001C37D2">
            <w:pPr>
              <w:pStyle w:val="TableText"/>
              <w:spacing w:before="40" w:after="40" w:line="276" w:lineRule="auto"/>
              <w:jc w:val="center"/>
              <w:rPr>
                <w:rFonts w:asciiTheme="minorHAnsi" w:hAnsiTheme="minorHAnsi" w:cstheme="minorHAnsi"/>
              </w:rPr>
            </w:pPr>
            <w:r w:rsidRPr="001C37D2">
              <w:rPr>
                <w:rFonts w:asciiTheme="minorHAnsi" w:hAnsiTheme="minorHAnsi" w:cstheme="minorHAnsi"/>
              </w:rPr>
              <w:t>13</w:t>
            </w:r>
          </w:p>
        </w:tc>
        <w:tc>
          <w:tcPr>
            <w:tcW w:w="907" w:type="dxa"/>
            <w:tcBorders>
              <w:top w:val="single" w:sz="12" w:space="0" w:color="auto"/>
            </w:tcBorders>
            <w:vAlign w:val="center"/>
          </w:tcPr>
          <w:p w14:paraId="631F681D" w14:textId="77777777" w:rsidR="00B36DE6" w:rsidRPr="001C37D2" w:rsidRDefault="00B36DE6" w:rsidP="001C37D2">
            <w:pPr>
              <w:pStyle w:val="TableText"/>
              <w:spacing w:before="40" w:after="40" w:line="276" w:lineRule="auto"/>
              <w:jc w:val="center"/>
              <w:rPr>
                <w:rFonts w:asciiTheme="minorHAnsi" w:hAnsiTheme="minorHAnsi" w:cstheme="minorHAnsi"/>
              </w:rPr>
            </w:pPr>
            <w:r w:rsidRPr="001C37D2">
              <w:rPr>
                <w:rFonts w:asciiTheme="minorHAnsi" w:hAnsiTheme="minorHAnsi" w:cstheme="minorHAnsi"/>
              </w:rPr>
              <w:t>4</w:t>
            </w:r>
          </w:p>
        </w:tc>
        <w:tc>
          <w:tcPr>
            <w:tcW w:w="907" w:type="dxa"/>
            <w:tcBorders>
              <w:top w:val="single" w:sz="12" w:space="0" w:color="auto"/>
              <w:right w:val="single" w:sz="12" w:space="0" w:color="auto"/>
            </w:tcBorders>
            <w:vAlign w:val="center"/>
          </w:tcPr>
          <w:p w14:paraId="46E9FAE6" w14:textId="77777777" w:rsidR="00B36DE6" w:rsidRPr="001C37D2" w:rsidRDefault="00B36DE6" w:rsidP="001C37D2">
            <w:pPr>
              <w:pStyle w:val="TableText"/>
              <w:spacing w:before="40" w:after="40" w:line="276" w:lineRule="auto"/>
              <w:jc w:val="center"/>
              <w:rPr>
                <w:rFonts w:asciiTheme="minorHAnsi" w:hAnsiTheme="minorHAnsi" w:cstheme="minorHAnsi"/>
              </w:rPr>
            </w:pPr>
            <w:r w:rsidRPr="001C37D2">
              <w:rPr>
                <w:rFonts w:asciiTheme="minorHAnsi" w:hAnsiTheme="minorHAnsi" w:cstheme="minorHAnsi"/>
              </w:rPr>
              <w:t>2</w:t>
            </w:r>
          </w:p>
        </w:tc>
        <w:tc>
          <w:tcPr>
            <w:tcW w:w="900" w:type="dxa"/>
            <w:tcBorders>
              <w:top w:val="single" w:sz="12" w:space="0" w:color="auto"/>
              <w:left w:val="single" w:sz="12" w:space="0" w:color="auto"/>
            </w:tcBorders>
            <w:vAlign w:val="center"/>
          </w:tcPr>
          <w:p w14:paraId="194B25A5" w14:textId="77777777" w:rsidR="00B36DE6" w:rsidRPr="001C37D2" w:rsidRDefault="00B36DE6" w:rsidP="001C37D2">
            <w:pPr>
              <w:pStyle w:val="TableText"/>
              <w:spacing w:before="40" w:after="40" w:line="276" w:lineRule="auto"/>
              <w:jc w:val="center"/>
              <w:rPr>
                <w:rFonts w:asciiTheme="minorHAnsi" w:hAnsiTheme="minorHAnsi" w:cstheme="minorHAnsi"/>
              </w:rPr>
            </w:pPr>
            <w:r w:rsidRPr="001C37D2">
              <w:rPr>
                <w:rFonts w:asciiTheme="minorHAnsi" w:hAnsiTheme="minorHAnsi" w:cstheme="minorHAnsi"/>
              </w:rPr>
              <w:t>21</w:t>
            </w:r>
          </w:p>
        </w:tc>
        <w:tc>
          <w:tcPr>
            <w:tcW w:w="900" w:type="dxa"/>
            <w:tcBorders>
              <w:top w:val="single" w:sz="12" w:space="0" w:color="auto"/>
              <w:right w:val="single" w:sz="12" w:space="0" w:color="auto"/>
            </w:tcBorders>
            <w:vAlign w:val="center"/>
          </w:tcPr>
          <w:p w14:paraId="72EFE77B" w14:textId="77777777" w:rsidR="00B36DE6" w:rsidRPr="001C37D2" w:rsidRDefault="00B36DE6" w:rsidP="001C37D2">
            <w:pPr>
              <w:pStyle w:val="TableText"/>
              <w:spacing w:before="40" w:after="40" w:line="276" w:lineRule="auto"/>
              <w:jc w:val="center"/>
              <w:rPr>
                <w:rFonts w:asciiTheme="minorHAnsi" w:hAnsiTheme="minorHAnsi" w:cstheme="minorHAnsi"/>
              </w:rPr>
            </w:pPr>
            <w:r w:rsidRPr="001C37D2">
              <w:rPr>
                <w:rFonts w:asciiTheme="minorHAnsi" w:hAnsiTheme="minorHAnsi" w:cstheme="minorHAnsi"/>
              </w:rPr>
              <w:t>11</w:t>
            </w:r>
          </w:p>
        </w:tc>
        <w:tc>
          <w:tcPr>
            <w:tcW w:w="791" w:type="dxa"/>
            <w:tcBorders>
              <w:top w:val="single" w:sz="12" w:space="0" w:color="auto"/>
              <w:left w:val="single" w:sz="12" w:space="0" w:color="auto"/>
            </w:tcBorders>
            <w:vAlign w:val="center"/>
          </w:tcPr>
          <w:p w14:paraId="789050E4" w14:textId="77777777" w:rsidR="00B36DE6" w:rsidRPr="001C37D2" w:rsidRDefault="00B36DE6" w:rsidP="001C37D2">
            <w:pPr>
              <w:pStyle w:val="TableText"/>
              <w:spacing w:before="40" w:after="40" w:line="276" w:lineRule="auto"/>
              <w:jc w:val="center"/>
              <w:rPr>
                <w:rFonts w:asciiTheme="minorHAnsi" w:hAnsiTheme="minorHAnsi" w:cstheme="minorHAnsi"/>
              </w:rPr>
            </w:pPr>
            <w:r w:rsidRPr="001C37D2">
              <w:rPr>
                <w:rFonts w:asciiTheme="minorHAnsi" w:hAnsiTheme="minorHAnsi" w:cstheme="minorHAnsi"/>
              </w:rPr>
              <w:t>14.6</w:t>
            </w:r>
          </w:p>
        </w:tc>
        <w:tc>
          <w:tcPr>
            <w:tcW w:w="889" w:type="dxa"/>
            <w:tcBorders>
              <w:top w:val="single" w:sz="12" w:space="0" w:color="auto"/>
              <w:right w:val="single" w:sz="12" w:space="0" w:color="auto"/>
            </w:tcBorders>
            <w:vAlign w:val="center"/>
          </w:tcPr>
          <w:p w14:paraId="537C3ABB" w14:textId="77777777" w:rsidR="00B36DE6" w:rsidRPr="001C37D2" w:rsidRDefault="00B36DE6" w:rsidP="001C37D2">
            <w:pPr>
              <w:pStyle w:val="TableText"/>
              <w:spacing w:before="40" w:after="40" w:line="276" w:lineRule="auto"/>
              <w:jc w:val="center"/>
              <w:rPr>
                <w:rFonts w:asciiTheme="minorHAnsi" w:hAnsiTheme="minorHAnsi" w:cstheme="minorHAnsi"/>
              </w:rPr>
            </w:pPr>
            <w:r w:rsidRPr="001C37D2">
              <w:rPr>
                <w:rFonts w:asciiTheme="minorHAnsi" w:hAnsiTheme="minorHAnsi" w:cstheme="minorHAnsi"/>
              </w:rPr>
              <w:t>0.44</w:t>
            </w:r>
          </w:p>
        </w:tc>
      </w:tr>
      <w:tr w:rsidR="001C37D2" w14:paraId="39B6C6EF" w14:textId="77777777" w:rsidTr="00EB45EE">
        <w:trPr>
          <w:jc w:val="center"/>
        </w:trPr>
        <w:tc>
          <w:tcPr>
            <w:tcW w:w="1335" w:type="dxa"/>
            <w:tcBorders>
              <w:left w:val="single" w:sz="12" w:space="0" w:color="auto"/>
              <w:bottom w:val="single" w:sz="12" w:space="0" w:color="auto"/>
              <w:right w:val="single" w:sz="12" w:space="0" w:color="auto"/>
            </w:tcBorders>
            <w:vAlign w:val="center"/>
          </w:tcPr>
          <w:p w14:paraId="13D50677" w14:textId="77777777" w:rsidR="00B36DE6" w:rsidRPr="001C37D2" w:rsidRDefault="00B36DE6" w:rsidP="001C37D2">
            <w:pPr>
              <w:spacing w:before="40" w:after="40"/>
              <w:jc w:val="left"/>
              <w:rPr>
                <w:rFonts w:asciiTheme="minorHAnsi" w:hAnsiTheme="minorHAnsi"/>
                <w:sz w:val="18"/>
              </w:rPr>
            </w:pPr>
            <w:r w:rsidRPr="001C37D2">
              <w:rPr>
                <w:rFonts w:asciiTheme="minorHAnsi" w:hAnsiTheme="minorHAnsi" w:cstheme="minorHAnsi"/>
                <w:sz w:val="18"/>
              </w:rPr>
              <w:t>SW ABC Blvd</w:t>
            </w:r>
            <w:r w:rsidR="001C37D2">
              <w:rPr>
                <w:rFonts w:asciiTheme="minorHAnsi" w:hAnsiTheme="minorHAnsi" w:cstheme="minorHAnsi"/>
                <w:sz w:val="18"/>
              </w:rPr>
              <w:t>.</w:t>
            </w:r>
            <w:r w:rsidRPr="001C37D2">
              <w:rPr>
                <w:rFonts w:asciiTheme="minorHAnsi" w:hAnsiTheme="minorHAnsi" w:cstheme="minorHAnsi"/>
                <w:sz w:val="18"/>
              </w:rPr>
              <w:t>/</w:t>
            </w:r>
            <w:r w:rsidRPr="001C37D2">
              <w:rPr>
                <w:rFonts w:asciiTheme="minorHAnsi" w:hAnsiTheme="minorHAnsi" w:cstheme="minorHAnsi"/>
                <w:sz w:val="18"/>
              </w:rPr>
              <w:br/>
              <w:t>SW LMNOP</w:t>
            </w:r>
            <w:r w:rsidR="001C37D2">
              <w:rPr>
                <w:rFonts w:asciiTheme="minorHAnsi" w:hAnsiTheme="minorHAnsi" w:cstheme="minorHAnsi"/>
                <w:sz w:val="18"/>
              </w:rPr>
              <w:t xml:space="preserve"> Ave.</w:t>
            </w:r>
          </w:p>
        </w:tc>
        <w:tc>
          <w:tcPr>
            <w:tcW w:w="888" w:type="dxa"/>
            <w:tcBorders>
              <w:left w:val="single" w:sz="12" w:space="0" w:color="auto"/>
              <w:bottom w:val="single" w:sz="12" w:space="0" w:color="auto"/>
              <w:right w:val="single" w:sz="12" w:space="0" w:color="auto"/>
            </w:tcBorders>
            <w:vAlign w:val="center"/>
          </w:tcPr>
          <w:p w14:paraId="6E65CBD5" w14:textId="77777777" w:rsidR="00B36DE6" w:rsidRPr="001C37D2" w:rsidRDefault="00B36DE6" w:rsidP="001C37D2">
            <w:pPr>
              <w:pStyle w:val="TableText"/>
              <w:spacing w:before="40" w:after="40" w:line="276" w:lineRule="auto"/>
              <w:jc w:val="center"/>
              <w:rPr>
                <w:rFonts w:asciiTheme="minorHAnsi" w:hAnsiTheme="minorHAnsi" w:cstheme="minorHAnsi"/>
              </w:rPr>
            </w:pPr>
            <w:r w:rsidRPr="001C37D2">
              <w:rPr>
                <w:rFonts w:asciiTheme="minorHAnsi" w:hAnsiTheme="minorHAnsi" w:cstheme="minorHAnsi"/>
              </w:rPr>
              <w:t>6</w:t>
            </w:r>
          </w:p>
        </w:tc>
        <w:tc>
          <w:tcPr>
            <w:tcW w:w="906" w:type="dxa"/>
            <w:tcBorders>
              <w:left w:val="single" w:sz="12" w:space="0" w:color="auto"/>
              <w:bottom w:val="single" w:sz="12" w:space="0" w:color="auto"/>
            </w:tcBorders>
            <w:vAlign w:val="center"/>
          </w:tcPr>
          <w:p w14:paraId="5249AAF4" w14:textId="77777777" w:rsidR="00B36DE6" w:rsidRPr="001C37D2" w:rsidRDefault="00B36DE6" w:rsidP="001C37D2">
            <w:pPr>
              <w:pStyle w:val="TableText"/>
              <w:spacing w:before="40" w:after="40" w:line="276" w:lineRule="auto"/>
              <w:jc w:val="center"/>
              <w:rPr>
                <w:rFonts w:asciiTheme="minorHAnsi" w:hAnsiTheme="minorHAnsi" w:cstheme="minorHAnsi"/>
              </w:rPr>
            </w:pPr>
            <w:r w:rsidRPr="001C37D2">
              <w:rPr>
                <w:rFonts w:asciiTheme="minorHAnsi" w:hAnsiTheme="minorHAnsi" w:cstheme="minorHAnsi"/>
              </w:rPr>
              <w:t>2</w:t>
            </w:r>
          </w:p>
        </w:tc>
        <w:tc>
          <w:tcPr>
            <w:tcW w:w="907" w:type="dxa"/>
            <w:tcBorders>
              <w:bottom w:val="single" w:sz="12" w:space="0" w:color="auto"/>
            </w:tcBorders>
            <w:vAlign w:val="center"/>
          </w:tcPr>
          <w:p w14:paraId="6F304727" w14:textId="77777777" w:rsidR="00B36DE6" w:rsidRPr="001C37D2" w:rsidRDefault="00B36DE6" w:rsidP="001C37D2">
            <w:pPr>
              <w:pStyle w:val="TableText"/>
              <w:spacing w:before="40" w:after="40" w:line="276" w:lineRule="auto"/>
              <w:jc w:val="center"/>
              <w:rPr>
                <w:rFonts w:asciiTheme="minorHAnsi" w:hAnsiTheme="minorHAnsi" w:cstheme="minorHAnsi"/>
              </w:rPr>
            </w:pPr>
            <w:r w:rsidRPr="001C37D2">
              <w:rPr>
                <w:rFonts w:asciiTheme="minorHAnsi" w:hAnsiTheme="minorHAnsi" w:cstheme="minorHAnsi"/>
              </w:rPr>
              <w:t>3</w:t>
            </w:r>
          </w:p>
        </w:tc>
        <w:tc>
          <w:tcPr>
            <w:tcW w:w="907" w:type="dxa"/>
            <w:tcBorders>
              <w:bottom w:val="single" w:sz="12" w:space="0" w:color="auto"/>
            </w:tcBorders>
            <w:vAlign w:val="center"/>
          </w:tcPr>
          <w:p w14:paraId="2A268E51" w14:textId="77777777" w:rsidR="00B36DE6" w:rsidRPr="001C37D2" w:rsidRDefault="00B36DE6" w:rsidP="001C37D2">
            <w:pPr>
              <w:pStyle w:val="TableText"/>
              <w:spacing w:before="40" w:after="40" w:line="276" w:lineRule="auto"/>
              <w:jc w:val="center"/>
              <w:rPr>
                <w:rFonts w:asciiTheme="minorHAnsi" w:hAnsiTheme="minorHAnsi" w:cstheme="minorHAnsi"/>
              </w:rPr>
            </w:pPr>
            <w:r w:rsidRPr="001C37D2">
              <w:rPr>
                <w:rFonts w:asciiTheme="minorHAnsi" w:hAnsiTheme="minorHAnsi" w:cstheme="minorHAnsi"/>
              </w:rPr>
              <w:t>1</w:t>
            </w:r>
          </w:p>
        </w:tc>
        <w:tc>
          <w:tcPr>
            <w:tcW w:w="907" w:type="dxa"/>
            <w:tcBorders>
              <w:bottom w:val="single" w:sz="12" w:space="0" w:color="auto"/>
              <w:right w:val="single" w:sz="12" w:space="0" w:color="auto"/>
            </w:tcBorders>
            <w:vAlign w:val="center"/>
          </w:tcPr>
          <w:p w14:paraId="242E89AD" w14:textId="77777777" w:rsidR="00B36DE6" w:rsidRPr="001C37D2" w:rsidRDefault="00B36DE6" w:rsidP="001C37D2">
            <w:pPr>
              <w:pStyle w:val="TableText"/>
              <w:spacing w:before="40" w:after="40" w:line="276" w:lineRule="auto"/>
              <w:jc w:val="center"/>
              <w:rPr>
                <w:rFonts w:asciiTheme="minorHAnsi" w:hAnsiTheme="minorHAnsi" w:cstheme="minorHAnsi"/>
              </w:rPr>
            </w:pPr>
            <w:r w:rsidRPr="001C37D2">
              <w:rPr>
                <w:rFonts w:asciiTheme="minorHAnsi" w:hAnsiTheme="minorHAnsi" w:cstheme="minorHAnsi"/>
              </w:rPr>
              <w:t>0</w:t>
            </w:r>
          </w:p>
        </w:tc>
        <w:tc>
          <w:tcPr>
            <w:tcW w:w="900" w:type="dxa"/>
            <w:tcBorders>
              <w:left w:val="single" w:sz="12" w:space="0" w:color="auto"/>
              <w:bottom w:val="single" w:sz="12" w:space="0" w:color="auto"/>
            </w:tcBorders>
            <w:vAlign w:val="center"/>
          </w:tcPr>
          <w:p w14:paraId="286479EE" w14:textId="77777777" w:rsidR="00B36DE6" w:rsidRPr="001C37D2" w:rsidRDefault="00B36DE6" w:rsidP="001C37D2">
            <w:pPr>
              <w:pStyle w:val="TableText"/>
              <w:spacing w:before="40" w:after="40" w:line="276" w:lineRule="auto"/>
              <w:jc w:val="center"/>
              <w:rPr>
                <w:rFonts w:asciiTheme="minorHAnsi" w:hAnsiTheme="minorHAnsi" w:cstheme="minorHAnsi"/>
              </w:rPr>
            </w:pPr>
            <w:r w:rsidRPr="001C37D2">
              <w:rPr>
                <w:rFonts w:asciiTheme="minorHAnsi" w:hAnsiTheme="minorHAnsi" w:cstheme="minorHAnsi"/>
              </w:rPr>
              <w:t>4</w:t>
            </w:r>
          </w:p>
        </w:tc>
        <w:tc>
          <w:tcPr>
            <w:tcW w:w="900" w:type="dxa"/>
            <w:tcBorders>
              <w:bottom w:val="single" w:sz="12" w:space="0" w:color="auto"/>
              <w:right w:val="single" w:sz="12" w:space="0" w:color="auto"/>
            </w:tcBorders>
            <w:vAlign w:val="center"/>
          </w:tcPr>
          <w:p w14:paraId="31A66F43" w14:textId="77777777" w:rsidR="00B36DE6" w:rsidRPr="001C37D2" w:rsidRDefault="00B36DE6" w:rsidP="001C37D2">
            <w:pPr>
              <w:pStyle w:val="TableText"/>
              <w:spacing w:before="40" w:after="40" w:line="276" w:lineRule="auto"/>
              <w:jc w:val="center"/>
              <w:rPr>
                <w:rFonts w:asciiTheme="minorHAnsi" w:hAnsiTheme="minorHAnsi" w:cstheme="minorHAnsi"/>
              </w:rPr>
            </w:pPr>
            <w:r w:rsidRPr="001C37D2">
              <w:rPr>
                <w:rFonts w:asciiTheme="minorHAnsi" w:hAnsiTheme="minorHAnsi" w:cstheme="minorHAnsi"/>
              </w:rPr>
              <w:t>2</w:t>
            </w:r>
          </w:p>
        </w:tc>
        <w:tc>
          <w:tcPr>
            <w:tcW w:w="791" w:type="dxa"/>
            <w:tcBorders>
              <w:left w:val="single" w:sz="12" w:space="0" w:color="auto"/>
              <w:bottom w:val="single" w:sz="12" w:space="0" w:color="auto"/>
            </w:tcBorders>
            <w:vAlign w:val="center"/>
          </w:tcPr>
          <w:p w14:paraId="590721F9" w14:textId="77777777" w:rsidR="00B36DE6" w:rsidRPr="001C37D2" w:rsidRDefault="00B36DE6" w:rsidP="001C37D2">
            <w:pPr>
              <w:pStyle w:val="TableText"/>
              <w:spacing w:before="40" w:after="40" w:line="276" w:lineRule="auto"/>
              <w:jc w:val="center"/>
              <w:rPr>
                <w:rFonts w:asciiTheme="minorHAnsi" w:hAnsiTheme="minorHAnsi" w:cstheme="minorHAnsi"/>
              </w:rPr>
            </w:pPr>
            <w:r w:rsidRPr="001C37D2">
              <w:rPr>
                <w:rFonts w:asciiTheme="minorHAnsi" w:hAnsiTheme="minorHAnsi" w:cstheme="minorHAnsi"/>
              </w:rPr>
              <w:t>5.1</w:t>
            </w:r>
          </w:p>
        </w:tc>
        <w:tc>
          <w:tcPr>
            <w:tcW w:w="889" w:type="dxa"/>
            <w:tcBorders>
              <w:bottom w:val="single" w:sz="12" w:space="0" w:color="auto"/>
              <w:right w:val="single" w:sz="12" w:space="0" w:color="auto"/>
            </w:tcBorders>
            <w:vAlign w:val="center"/>
          </w:tcPr>
          <w:p w14:paraId="01AF35FC" w14:textId="77777777" w:rsidR="00B36DE6" w:rsidRPr="001C37D2" w:rsidRDefault="00B36DE6" w:rsidP="001C37D2">
            <w:pPr>
              <w:pStyle w:val="TableText"/>
              <w:spacing w:before="40" w:after="40" w:line="276" w:lineRule="auto"/>
              <w:jc w:val="center"/>
              <w:rPr>
                <w:rFonts w:asciiTheme="minorHAnsi" w:hAnsiTheme="minorHAnsi" w:cstheme="minorHAnsi"/>
              </w:rPr>
            </w:pPr>
            <w:r w:rsidRPr="001C37D2">
              <w:rPr>
                <w:rFonts w:asciiTheme="minorHAnsi" w:hAnsiTheme="minorHAnsi" w:cstheme="minorHAnsi"/>
              </w:rPr>
              <w:t>0.23</w:t>
            </w:r>
          </w:p>
        </w:tc>
      </w:tr>
    </w:tbl>
    <w:p w14:paraId="33FA961E" w14:textId="77777777" w:rsidR="001C37D2" w:rsidRPr="001C37D2" w:rsidRDefault="001C37D2" w:rsidP="001C37D2">
      <w:pPr>
        <w:spacing w:before="200" w:after="0"/>
        <w:rPr>
          <w:sz w:val="18"/>
          <w:szCs w:val="18"/>
        </w:rPr>
      </w:pPr>
      <w:r w:rsidRPr="001C37D2">
        <w:rPr>
          <w:sz w:val="18"/>
          <w:szCs w:val="18"/>
        </w:rPr>
        <w:t>PDO—Property Damage Only</w:t>
      </w:r>
    </w:p>
    <w:p w14:paraId="2F5DDED5" w14:textId="77777777" w:rsidR="00693B41" w:rsidRDefault="001C37D2" w:rsidP="001C37D2">
      <w:pPr>
        <w:rPr>
          <w:sz w:val="18"/>
          <w:szCs w:val="18"/>
        </w:rPr>
      </w:pPr>
      <w:r w:rsidRPr="001C37D2">
        <w:rPr>
          <w:sz w:val="18"/>
          <w:szCs w:val="18"/>
        </w:rPr>
        <w:t>MEV—Million Entering Vehicles</w:t>
      </w:r>
    </w:p>
    <w:p w14:paraId="3F3A545D" w14:textId="77777777" w:rsidR="00E774B2" w:rsidRDefault="00E774B2" w:rsidP="001C37D2">
      <w:pPr>
        <w:rPr>
          <w:sz w:val="18"/>
          <w:szCs w:val="18"/>
        </w:rPr>
      </w:pPr>
    </w:p>
    <w:p w14:paraId="5DB57F0A" w14:textId="77777777" w:rsidR="001D191A" w:rsidRPr="001D191A" w:rsidRDefault="001D191A" w:rsidP="001D191A">
      <w:r w:rsidRPr="001D191A">
        <w:t>Additional guidance:</w:t>
      </w:r>
    </w:p>
    <w:p w14:paraId="5AFBD9B8" w14:textId="4F0B9663" w:rsidR="00FA5B6C" w:rsidRDefault="00FA5B6C" w:rsidP="00FA5B6C">
      <w:pPr>
        <w:pStyle w:val="ListParagraph"/>
      </w:pPr>
      <w:r>
        <w:t xml:space="preserve">Create tables in </w:t>
      </w:r>
      <w:r w:rsidRPr="00FA5B6C">
        <w:t xml:space="preserve">Word </w:t>
      </w:r>
      <w:r>
        <w:t>(“Insert &gt; Table”</w:t>
      </w:r>
      <w:r w:rsidR="004D1515">
        <w:t xml:space="preserve"> </w:t>
      </w:r>
      <w:r w:rsidR="003E41C4">
        <w:t xml:space="preserve">menu </w:t>
      </w:r>
      <w:r w:rsidR="004D1515">
        <w:t>option</w:t>
      </w:r>
      <w:r w:rsidR="003E41C4">
        <w:t>s</w:t>
      </w:r>
      <w:r>
        <w:t>)</w:t>
      </w:r>
      <w:r w:rsidRPr="00FA5B6C">
        <w:t>.</w:t>
      </w:r>
      <w:r>
        <w:t xml:space="preserve"> Do </w:t>
      </w:r>
      <w:r w:rsidRPr="006D2AB3">
        <w:rPr>
          <w:i/>
        </w:rPr>
        <w:t>not</w:t>
      </w:r>
      <w:r>
        <w:t xml:space="preserve"> paste or insert a table as an image. Do </w:t>
      </w:r>
      <w:r w:rsidRPr="006D2AB3">
        <w:rPr>
          <w:i/>
        </w:rPr>
        <w:t>not</w:t>
      </w:r>
      <w:r>
        <w:t xml:space="preserve"> insert an </w:t>
      </w:r>
      <w:r w:rsidRPr="00FA5B6C">
        <w:t xml:space="preserve">Excel table. </w:t>
      </w:r>
    </w:p>
    <w:p w14:paraId="27D409E6" w14:textId="3DA27766" w:rsidR="00FA5B6C" w:rsidRPr="006D2AB3" w:rsidRDefault="00FA5B6C" w:rsidP="00FA5B6C">
      <w:pPr>
        <w:pStyle w:val="ListParagraph"/>
      </w:pPr>
      <w:r>
        <w:t xml:space="preserve">Use tables only to display data. Do </w:t>
      </w:r>
      <w:r w:rsidRPr="006D2AB3">
        <w:rPr>
          <w:i/>
        </w:rPr>
        <w:t>not</w:t>
      </w:r>
      <w:r>
        <w:t xml:space="preserve"> use table</w:t>
      </w:r>
      <w:r w:rsidR="00B51242">
        <w:t>s</w:t>
      </w:r>
      <w:r>
        <w:t xml:space="preserve"> to format a page.</w:t>
      </w:r>
    </w:p>
    <w:p w14:paraId="43773FF1" w14:textId="77777777" w:rsidR="00FA5B6C" w:rsidRDefault="000824BB" w:rsidP="00693B41">
      <w:pPr>
        <w:pStyle w:val="ListParagraph"/>
      </w:pPr>
      <w:r w:rsidRPr="000824BB">
        <w:rPr>
          <w:b/>
        </w:rPr>
        <w:t>ACCESSIBILITY:</w:t>
      </w:r>
      <w:r>
        <w:t xml:space="preserve"> </w:t>
      </w:r>
      <w:r w:rsidR="00226A10">
        <w:t>Make tables as simple as possible.</w:t>
      </w:r>
    </w:p>
    <w:p w14:paraId="3BC35C76" w14:textId="50DCD944" w:rsidR="001C37D2" w:rsidRDefault="00226A10" w:rsidP="004D1515">
      <w:pPr>
        <w:pStyle w:val="ListParagraph"/>
        <w:numPr>
          <w:ilvl w:val="1"/>
          <w:numId w:val="3"/>
        </w:numPr>
      </w:pPr>
      <w:r>
        <w:t xml:space="preserve"> </w:t>
      </w:r>
      <w:r w:rsidR="001C37D2" w:rsidRPr="009C22C6">
        <w:t xml:space="preserve">Do </w:t>
      </w:r>
      <w:r w:rsidR="001C37D2" w:rsidRPr="00D55580">
        <w:rPr>
          <w:i/>
        </w:rPr>
        <w:t>not</w:t>
      </w:r>
      <w:r w:rsidR="001C37D2" w:rsidRPr="009C22C6">
        <w:t xml:space="preserve"> merge any cells in a table</w:t>
      </w:r>
      <w:r w:rsidR="00756DB8" w:rsidRPr="009C22C6">
        <w:t>.</w:t>
      </w:r>
    </w:p>
    <w:p w14:paraId="25886213" w14:textId="7D0C1996" w:rsidR="004D1515" w:rsidRDefault="004D1515" w:rsidP="004D1515">
      <w:pPr>
        <w:pStyle w:val="ListParagraph"/>
        <w:numPr>
          <w:ilvl w:val="1"/>
          <w:numId w:val="3"/>
        </w:numPr>
      </w:pPr>
      <w:r>
        <w:t xml:space="preserve">Do </w:t>
      </w:r>
      <w:r w:rsidRPr="004D1515">
        <w:rPr>
          <w:i/>
        </w:rPr>
        <w:t>not</w:t>
      </w:r>
      <w:r>
        <w:t xml:space="preserve"> add extra spaces or blank lines.</w:t>
      </w:r>
    </w:p>
    <w:p w14:paraId="543E98D6" w14:textId="3615C076" w:rsidR="00232CE4" w:rsidRDefault="00232CE4" w:rsidP="004D1515">
      <w:pPr>
        <w:pStyle w:val="ListParagraph"/>
        <w:numPr>
          <w:ilvl w:val="1"/>
          <w:numId w:val="3"/>
        </w:numPr>
      </w:pPr>
      <w:r>
        <w:t xml:space="preserve">Do </w:t>
      </w:r>
      <w:r>
        <w:rPr>
          <w:i/>
          <w:iCs/>
        </w:rPr>
        <w:t xml:space="preserve">not </w:t>
      </w:r>
      <w:r>
        <w:t>insert screenshots of tables.</w:t>
      </w:r>
    </w:p>
    <w:p w14:paraId="10308FC9" w14:textId="7B853AEB" w:rsidR="00232CE4" w:rsidRDefault="00232CE4" w:rsidP="004D1515">
      <w:pPr>
        <w:pStyle w:val="ListParagraph"/>
        <w:numPr>
          <w:ilvl w:val="1"/>
          <w:numId w:val="3"/>
        </w:numPr>
      </w:pPr>
      <w:r>
        <w:t xml:space="preserve">Do </w:t>
      </w:r>
      <w:r>
        <w:rPr>
          <w:i/>
          <w:iCs/>
        </w:rPr>
        <w:t xml:space="preserve">not </w:t>
      </w:r>
      <w:r>
        <w:t>group tables with figures.</w:t>
      </w:r>
    </w:p>
    <w:p w14:paraId="7C2729F9" w14:textId="0D86D9A6" w:rsidR="004D1515" w:rsidRPr="009C22C6" w:rsidRDefault="004D1515" w:rsidP="004D1515">
      <w:pPr>
        <w:pStyle w:val="ListParagraph"/>
        <w:numPr>
          <w:ilvl w:val="1"/>
          <w:numId w:val="3"/>
        </w:numPr>
      </w:pPr>
      <w:r>
        <w:t>In the menu “</w:t>
      </w:r>
      <w:r w:rsidRPr="00FA5B6C">
        <w:t>Table Layout &gt; Properties &gt; Row</w:t>
      </w:r>
      <w:r>
        <w:t>,”</w:t>
      </w:r>
      <w:r w:rsidRPr="00FA5B6C">
        <w:t xml:space="preserve"> uncheck </w:t>
      </w:r>
      <w:r>
        <w:t>“</w:t>
      </w:r>
      <w:r w:rsidRPr="00FA5B6C">
        <w:t>Allow row to break across pages.</w:t>
      </w:r>
      <w:r>
        <w:t>”</w:t>
      </w:r>
    </w:p>
    <w:p w14:paraId="646758C6" w14:textId="77777777" w:rsidR="001D191A" w:rsidRDefault="001D191A" w:rsidP="001D191A">
      <w:pPr>
        <w:pStyle w:val="ListParagraph"/>
      </w:pPr>
      <w:r w:rsidRPr="000824BB">
        <w:rPr>
          <w:b/>
        </w:rPr>
        <w:lastRenderedPageBreak/>
        <w:t>ACCESSIBILITY:</w:t>
      </w:r>
      <w:r>
        <w:t xml:space="preserve"> </w:t>
      </w:r>
      <w:r w:rsidRPr="004E503A">
        <w:t xml:space="preserve">Use “Table Tools &gt; Layout &gt; Repeat Header Rows” to indicate the </w:t>
      </w:r>
      <w:r>
        <w:t xml:space="preserve">table </w:t>
      </w:r>
      <w:r w:rsidRPr="004E503A">
        <w:t>header row</w:t>
      </w:r>
      <w:r>
        <w:t>.</w:t>
      </w:r>
    </w:p>
    <w:p w14:paraId="50BEEB31" w14:textId="19CC7149" w:rsidR="003D2C83" w:rsidRDefault="000824BB" w:rsidP="00693B41">
      <w:pPr>
        <w:pStyle w:val="ListParagraph"/>
      </w:pPr>
      <w:r w:rsidRPr="000824BB">
        <w:rPr>
          <w:b/>
        </w:rPr>
        <w:t>ACCESSIBILITY:</w:t>
      </w:r>
      <w:r>
        <w:t xml:space="preserve"> </w:t>
      </w:r>
      <w:r w:rsidR="003D2C83" w:rsidRPr="004E503A">
        <w:t>Bold lines</w:t>
      </w:r>
      <w:r w:rsidR="00F8152D">
        <w:t>, shading</w:t>
      </w:r>
      <w:r w:rsidR="003D2C83" w:rsidRPr="004E503A">
        <w:t xml:space="preserve"> or color may be used for emphasis or clarity, but they may </w:t>
      </w:r>
      <w:r w:rsidR="003D2C83" w:rsidRPr="00D55580">
        <w:rPr>
          <w:i/>
        </w:rPr>
        <w:t>not</w:t>
      </w:r>
      <w:r w:rsidR="003D2C83" w:rsidRPr="004E503A">
        <w:t xml:space="preserve"> </w:t>
      </w:r>
      <w:r w:rsidR="00756DB8">
        <w:t>be used as the sole method of communicating information</w:t>
      </w:r>
      <w:r w:rsidR="002C0D46">
        <w:t>, even if color-coding is explained</w:t>
      </w:r>
      <w:r w:rsidR="00756DB8">
        <w:t>.</w:t>
      </w:r>
    </w:p>
    <w:p w14:paraId="64B32C13" w14:textId="5AFF56FF" w:rsidR="002C0D46" w:rsidRPr="002C0D46" w:rsidRDefault="002C0D46" w:rsidP="002C0D46">
      <w:pPr>
        <w:pStyle w:val="ListParagraph"/>
        <w:numPr>
          <w:ilvl w:val="1"/>
          <w:numId w:val="3"/>
        </w:numPr>
      </w:pPr>
      <w:r w:rsidRPr="002C0D46">
        <w:t>Permissible</w:t>
      </w:r>
      <w:r>
        <w:t xml:space="preserve"> </w:t>
      </w:r>
      <w:r w:rsidR="00620D8F">
        <w:t>options</w:t>
      </w:r>
      <w:r w:rsidRPr="002C0D46">
        <w:t>:</w:t>
      </w:r>
    </w:p>
    <w:tbl>
      <w:tblPr>
        <w:tblStyle w:val="TableGrid"/>
        <w:tblW w:w="0" w:type="auto"/>
        <w:tblInd w:w="1440" w:type="dxa"/>
        <w:tblLook w:val="04A0" w:firstRow="1" w:lastRow="0" w:firstColumn="1" w:lastColumn="0" w:noHBand="0" w:noVBand="1"/>
      </w:tblPr>
      <w:tblGrid>
        <w:gridCol w:w="2335"/>
        <w:gridCol w:w="2250"/>
      </w:tblGrid>
      <w:tr w:rsidR="002C0D46" w14:paraId="4BA09EF6" w14:textId="77777777" w:rsidTr="002C0D46">
        <w:trPr>
          <w:tblHeader/>
        </w:trPr>
        <w:tc>
          <w:tcPr>
            <w:tcW w:w="2335" w:type="dxa"/>
          </w:tcPr>
          <w:p w14:paraId="737A2621" w14:textId="0A304035" w:rsidR="002C0D46" w:rsidRPr="002C0D46" w:rsidRDefault="002C0D46" w:rsidP="00A218AD">
            <w:pPr>
              <w:spacing w:before="40" w:after="40"/>
              <w:jc w:val="center"/>
              <w:rPr>
                <w:rFonts w:asciiTheme="minorHAnsi" w:hAnsiTheme="minorHAnsi" w:cstheme="minorHAnsi"/>
                <w:b/>
                <w:sz w:val="18"/>
              </w:rPr>
            </w:pPr>
            <w:r w:rsidRPr="002C0D46">
              <w:rPr>
                <w:rFonts w:asciiTheme="minorHAnsi" w:hAnsiTheme="minorHAnsi" w:cstheme="minorHAnsi"/>
                <w:b/>
                <w:sz w:val="18"/>
              </w:rPr>
              <w:t>Growth Rate, May 2020</w:t>
            </w:r>
          </w:p>
        </w:tc>
        <w:tc>
          <w:tcPr>
            <w:tcW w:w="2250" w:type="dxa"/>
          </w:tcPr>
          <w:p w14:paraId="3015B3D4" w14:textId="60B290A6" w:rsidR="002C0D46" w:rsidRPr="002C0D46" w:rsidRDefault="002C0D46" w:rsidP="00A218AD">
            <w:pPr>
              <w:spacing w:before="40" w:after="40"/>
              <w:jc w:val="center"/>
              <w:rPr>
                <w:rFonts w:asciiTheme="minorHAnsi" w:hAnsiTheme="minorHAnsi" w:cstheme="minorHAnsi"/>
                <w:b/>
                <w:sz w:val="18"/>
              </w:rPr>
            </w:pPr>
            <w:r w:rsidRPr="002C0D46">
              <w:rPr>
                <w:rFonts w:asciiTheme="minorHAnsi" w:hAnsiTheme="minorHAnsi" w:cstheme="minorHAnsi"/>
                <w:b/>
                <w:sz w:val="18"/>
              </w:rPr>
              <w:t>Growth Rate, June 2020</w:t>
            </w:r>
          </w:p>
        </w:tc>
      </w:tr>
      <w:tr w:rsidR="002C0D46" w14:paraId="19F7BE4D" w14:textId="77777777" w:rsidTr="002C0D46">
        <w:tc>
          <w:tcPr>
            <w:tcW w:w="2335" w:type="dxa"/>
          </w:tcPr>
          <w:p w14:paraId="6BFF2020" w14:textId="78FA28F9" w:rsidR="002C0D46" w:rsidRPr="002C0D46" w:rsidRDefault="002C0D46" w:rsidP="002C0D46">
            <w:pPr>
              <w:spacing w:before="40" w:after="40"/>
              <w:jc w:val="center"/>
              <w:rPr>
                <w:rFonts w:asciiTheme="minorHAnsi" w:hAnsiTheme="minorHAnsi" w:cstheme="minorHAnsi"/>
                <w:sz w:val="18"/>
              </w:rPr>
            </w:pPr>
            <w:r w:rsidRPr="002C0D46">
              <w:rPr>
                <w:rFonts w:asciiTheme="minorHAnsi" w:hAnsiTheme="minorHAnsi" w:cstheme="minorHAnsi"/>
                <w:sz w:val="18"/>
              </w:rPr>
              <w:t>8.20%</w:t>
            </w:r>
          </w:p>
        </w:tc>
        <w:tc>
          <w:tcPr>
            <w:tcW w:w="2250" w:type="dxa"/>
          </w:tcPr>
          <w:p w14:paraId="358066E2" w14:textId="42EE7337" w:rsidR="002C0D46" w:rsidRPr="002C0D46" w:rsidRDefault="002C0D46" w:rsidP="002C0D46">
            <w:pPr>
              <w:spacing w:before="40" w:after="40"/>
              <w:jc w:val="center"/>
              <w:rPr>
                <w:rFonts w:asciiTheme="minorHAnsi" w:hAnsiTheme="minorHAnsi" w:cstheme="minorHAnsi"/>
                <w:sz w:val="18"/>
              </w:rPr>
            </w:pPr>
            <w:r w:rsidRPr="002C0D46">
              <w:rPr>
                <w:rFonts w:asciiTheme="minorHAnsi" w:hAnsiTheme="minorHAnsi" w:cstheme="minorHAnsi"/>
                <w:sz w:val="18"/>
              </w:rPr>
              <w:t>-6.04%</w:t>
            </w:r>
          </w:p>
        </w:tc>
      </w:tr>
    </w:tbl>
    <w:p w14:paraId="54C0FA2E" w14:textId="77777777" w:rsidR="002C0D46" w:rsidRDefault="002C0D46" w:rsidP="002C0D46">
      <w:pPr>
        <w:pStyle w:val="ListParagraph"/>
        <w:numPr>
          <w:ilvl w:val="0"/>
          <w:numId w:val="0"/>
        </w:numPr>
        <w:ind w:left="1440"/>
      </w:pPr>
    </w:p>
    <w:tbl>
      <w:tblPr>
        <w:tblStyle w:val="TableGrid"/>
        <w:tblW w:w="0" w:type="auto"/>
        <w:tblInd w:w="1440" w:type="dxa"/>
        <w:tblLook w:val="04A0" w:firstRow="1" w:lastRow="0" w:firstColumn="1" w:lastColumn="0" w:noHBand="0" w:noVBand="1"/>
      </w:tblPr>
      <w:tblGrid>
        <w:gridCol w:w="2335"/>
        <w:gridCol w:w="2250"/>
      </w:tblGrid>
      <w:tr w:rsidR="002C0D46" w14:paraId="5546C883" w14:textId="77777777" w:rsidTr="002C0D46">
        <w:trPr>
          <w:tblHeader/>
        </w:trPr>
        <w:tc>
          <w:tcPr>
            <w:tcW w:w="2335" w:type="dxa"/>
            <w:tcBorders>
              <w:bottom w:val="single" w:sz="12" w:space="0" w:color="auto"/>
            </w:tcBorders>
            <w:shd w:val="clear" w:color="auto" w:fill="auto"/>
          </w:tcPr>
          <w:p w14:paraId="34E88FF8" w14:textId="77777777" w:rsidR="002C0D46" w:rsidRPr="002C0D46" w:rsidRDefault="002C0D46" w:rsidP="00A218AD">
            <w:pPr>
              <w:spacing w:before="40" w:after="40"/>
              <w:jc w:val="center"/>
              <w:rPr>
                <w:rFonts w:asciiTheme="minorHAnsi" w:hAnsiTheme="minorHAnsi" w:cstheme="minorHAnsi"/>
                <w:b/>
                <w:sz w:val="18"/>
              </w:rPr>
            </w:pPr>
            <w:r w:rsidRPr="002C0D46">
              <w:rPr>
                <w:rFonts w:asciiTheme="minorHAnsi" w:hAnsiTheme="minorHAnsi" w:cstheme="minorHAnsi"/>
                <w:b/>
                <w:sz w:val="18"/>
              </w:rPr>
              <w:t>Growth Rate, May 2020</w:t>
            </w:r>
          </w:p>
        </w:tc>
        <w:tc>
          <w:tcPr>
            <w:tcW w:w="2250" w:type="dxa"/>
            <w:tcBorders>
              <w:bottom w:val="single" w:sz="12" w:space="0" w:color="auto"/>
            </w:tcBorders>
            <w:shd w:val="clear" w:color="auto" w:fill="auto"/>
          </w:tcPr>
          <w:p w14:paraId="58E7F249" w14:textId="77777777" w:rsidR="002C0D46" w:rsidRPr="002C0D46" w:rsidRDefault="002C0D46" w:rsidP="00A218AD">
            <w:pPr>
              <w:spacing w:before="40" w:after="40"/>
              <w:jc w:val="center"/>
              <w:rPr>
                <w:rFonts w:asciiTheme="minorHAnsi" w:hAnsiTheme="minorHAnsi" w:cstheme="minorHAnsi"/>
                <w:b/>
                <w:sz w:val="18"/>
              </w:rPr>
            </w:pPr>
            <w:r w:rsidRPr="002C0D46">
              <w:rPr>
                <w:rFonts w:asciiTheme="minorHAnsi" w:hAnsiTheme="minorHAnsi" w:cstheme="minorHAnsi"/>
                <w:b/>
                <w:sz w:val="18"/>
              </w:rPr>
              <w:t>Growth Rate, June 2020</w:t>
            </w:r>
          </w:p>
        </w:tc>
      </w:tr>
      <w:tr w:rsidR="002C0D46" w14:paraId="2C7AE7F1" w14:textId="77777777" w:rsidTr="002C0D46">
        <w:tc>
          <w:tcPr>
            <w:tcW w:w="2335" w:type="dxa"/>
            <w:tcBorders>
              <w:top w:val="single" w:sz="12" w:space="0" w:color="auto"/>
            </w:tcBorders>
            <w:shd w:val="clear" w:color="auto" w:fill="CCFFCC"/>
          </w:tcPr>
          <w:p w14:paraId="17873C4F" w14:textId="77777777" w:rsidR="002C0D46" w:rsidRPr="002C0D46" w:rsidRDefault="002C0D46" w:rsidP="002C0D46">
            <w:pPr>
              <w:spacing w:before="40" w:after="40"/>
              <w:jc w:val="center"/>
              <w:rPr>
                <w:rFonts w:asciiTheme="minorHAnsi" w:hAnsiTheme="minorHAnsi" w:cstheme="minorHAnsi"/>
                <w:sz w:val="18"/>
              </w:rPr>
            </w:pPr>
            <w:r w:rsidRPr="002C0D46">
              <w:rPr>
                <w:rFonts w:asciiTheme="minorHAnsi" w:hAnsiTheme="minorHAnsi" w:cstheme="minorHAnsi"/>
                <w:sz w:val="18"/>
              </w:rPr>
              <w:t>8.20%</w:t>
            </w:r>
          </w:p>
        </w:tc>
        <w:tc>
          <w:tcPr>
            <w:tcW w:w="2250" w:type="dxa"/>
            <w:tcBorders>
              <w:top w:val="single" w:sz="12" w:space="0" w:color="auto"/>
            </w:tcBorders>
            <w:shd w:val="clear" w:color="auto" w:fill="FFCCCC"/>
          </w:tcPr>
          <w:p w14:paraId="3A2159B3" w14:textId="0AA5DC5C" w:rsidR="002C0D46" w:rsidRPr="002C0D46" w:rsidRDefault="002C0D46" w:rsidP="002C0D46">
            <w:pPr>
              <w:spacing w:before="40" w:after="40"/>
              <w:jc w:val="center"/>
              <w:rPr>
                <w:rFonts w:asciiTheme="minorHAnsi" w:hAnsiTheme="minorHAnsi" w:cstheme="minorHAnsi"/>
                <w:sz w:val="18"/>
              </w:rPr>
            </w:pPr>
            <w:r w:rsidRPr="002C0D46">
              <w:rPr>
                <w:rFonts w:asciiTheme="minorHAnsi" w:hAnsiTheme="minorHAnsi" w:cstheme="minorHAnsi"/>
                <w:sz w:val="18"/>
              </w:rPr>
              <w:t>-6.04%</w:t>
            </w:r>
          </w:p>
        </w:tc>
      </w:tr>
    </w:tbl>
    <w:p w14:paraId="784843C7" w14:textId="77777777" w:rsidR="002C0D46" w:rsidRPr="002C0D46" w:rsidRDefault="002C0D46" w:rsidP="002C0D46">
      <w:pPr>
        <w:pStyle w:val="ListParagraph"/>
        <w:numPr>
          <w:ilvl w:val="0"/>
          <w:numId w:val="0"/>
        </w:numPr>
        <w:ind w:left="1440"/>
      </w:pPr>
    </w:p>
    <w:p w14:paraId="5465AE89" w14:textId="6DC752B0" w:rsidR="002C0D46" w:rsidRPr="002C0D46" w:rsidRDefault="002C0D46" w:rsidP="002C0D46">
      <w:pPr>
        <w:pStyle w:val="ListParagraph"/>
        <w:numPr>
          <w:ilvl w:val="1"/>
          <w:numId w:val="3"/>
        </w:numPr>
      </w:pPr>
      <w:r w:rsidRPr="001D191A">
        <w:rPr>
          <w:i/>
        </w:rPr>
        <w:t>Not</w:t>
      </w:r>
      <w:r w:rsidRPr="002C0D46">
        <w:t xml:space="preserve"> permissible</w:t>
      </w:r>
      <w:r>
        <w:t xml:space="preserve"> </w:t>
      </w:r>
      <w:r w:rsidR="00620D8F">
        <w:t>option</w:t>
      </w:r>
      <w:r w:rsidRPr="002C0D46">
        <w:t>:</w:t>
      </w:r>
    </w:p>
    <w:tbl>
      <w:tblPr>
        <w:tblStyle w:val="TableGrid"/>
        <w:tblW w:w="0" w:type="auto"/>
        <w:tblInd w:w="1440" w:type="dxa"/>
        <w:tblLook w:val="04A0" w:firstRow="1" w:lastRow="0" w:firstColumn="1" w:lastColumn="0" w:noHBand="0" w:noVBand="1"/>
      </w:tblPr>
      <w:tblGrid>
        <w:gridCol w:w="2335"/>
        <w:gridCol w:w="2250"/>
      </w:tblGrid>
      <w:tr w:rsidR="002C0D46" w14:paraId="37303E23" w14:textId="77777777" w:rsidTr="002C0D46">
        <w:trPr>
          <w:tblHeader/>
        </w:trPr>
        <w:tc>
          <w:tcPr>
            <w:tcW w:w="2335" w:type="dxa"/>
          </w:tcPr>
          <w:p w14:paraId="73F22D57" w14:textId="77777777" w:rsidR="002C0D46" w:rsidRPr="002C0D46" w:rsidRDefault="002C0D46" w:rsidP="00A218AD">
            <w:pPr>
              <w:spacing w:before="40" w:after="40"/>
              <w:jc w:val="center"/>
              <w:rPr>
                <w:rFonts w:asciiTheme="minorHAnsi" w:hAnsiTheme="minorHAnsi" w:cstheme="minorHAnsi"/>
                <w:b/>
                <w:sz w:val="18"/>
              </w:rPr>
            </w:pPr>
            <w:r w:rsidRPr="002C0D46">
              <w:rPr>
                <w:rFonts w:asciiTheme="minorHAnsi" w:hAnsiTheme="minorHAnsi" w:cstheme="minorHAnsi"/>
                <w:b/>
                <w:sz w:val="18"/>
              </w:rPr>
              <w:t>Growth Rate, May 2020</w:t>
            </w:r>
          </w:p>
        </w:tc>
        <w:tc>
          <w:tcPr>
            <w:tcW w:w="2250" w:type="dxa"/>
          </w:tcPr>
          <w:p w14:paraId="2CC25B2B" w14:textId="77777777" w:rsidR="002C0D46" w:rsidRPr="002C0D46" w:rsidRDefault="002C0D46" w:rsidP="00A218AD">
            <w:pPr>
              <w:spacing w:before="40" w:after="40"/>
              <w:jc w:val="center"/>
              <w:rPr>
                <w:rFonts w:asciiTheme="minorHAnsi" w:hAnsiTheme="minorHAnsi" w:cstheme="minorHAnsi"/>
                <w:b/>
                <w:sz w:val="18"/>
              </w:rPr>
            </w:pPr>
            <w:r w:rsidRPr="002C0D46">
              <w:rPr>
                <w:rFonts w:asciiTheme="minorHAnsi" w:hAnsiTheme="minorHAnsi" w:cstheme="minorHAnsi"/>
                <w:b/>
                <w:sz w:val="18"/>
              </w:rPr>
              <w:t>Growth Rate, June 2020</w:t>
            </w:r>
          </w:p>
        </w:tc>
      </w:tr>
      <w:tr w:rsidR="002C0D46" w14:paraId="335B5ABA" w14:textId="77777777" w:rsidTr="00226A10">
        <w:tc>
          <w:tcPr>
            <w:tcW w:w="2335" w:type="dxa"/>
            <w:tcBorders>
              <w:top w:val="single" w:sz="12" w:space="0" w:color="auto"/>
            </w:tcBorders>
            <w:shd w:val="clear" w:color="auto" w:fill="CCFFCC"/>
          </w:tcPr>
          <w:p w14:paraId="1FACBE8F" w14:textId="77777777" w:rsidR="002C0D46" w:rsidRPr="002C0D46" w:rsidRDefault="002C0D46" w:rsidP="00A218AD">
            <w:pPr>
              <w:spacing w:before="40" w:after="40"/>
              <w:jc w:val="center"/>
              <w:rPr>
                <w:rFonts w:asciiTheme="minorHAnsi" w:hAnsiTheme="minorHAnsi" w:cstheme="minorHAnsi"/>
                <w:sz w:val="18"/>
              </w:rPr>
            </w:pPr>
            <w:r w:rsidRPr="002C0D46">
              <w:rPr>
                <w:rFonts w:asciiTheme="minorHAnsi" w:hAnsiTheme="minorHAnsi" w:cstheme="minorHAnsi"/>
                <w:sz w:val="18"/>
              </w:rPr>
              <w:t>8.20%</w:t>
            </w:r>
          </w:p>
        </w:tc>
        <w:tc>
          <w:tcPr>
            <w:tcW w:w="2250" w:type="dxa"/>
            <w:tcBorders>
              <w:top w:val="single" w:sz="12" w:space="0" w:color="auto"/>
            </w:tcBorders>
            <w:shd w:val="clear" w:color="auto" w:fill="FFCCCC"/>
          </w:tcPr>
          <w:p w14:paraId="41173BBB" w14:textId="683D73AB" w:rsidR="002C0D46" w:rsidRPr="002C0D46" w:rsidRDefault="002C0D46" w:rsidP="00A218AD">
            <w:pPr>
              <w:spacing w:before="40" w:after="40"/>
              <w:jc w:val="center"/>
              <w:rPr>
                <w:rFonts w:asciiTheme="minorHAnsi" w:hAnsiTheme="minorHAnsi" w:cstheme="minorHAnsi"/>
                <w:sz w:val="18"/>
              </w:rPr>
            </w:pPr>
            <w:r w:rsidRPr="002C0D46">
              <w:rPr>
                <w:rFonts w:asciiTheme="minorHAnsi" w:hAnsiTheme="minorHAnsi" w:cstheme="minorHAnsi"/>
                <w:sz w:val="18"/>
              </w:rPr>
              <w:t>6.04%</w:t>
            </w:r>
          </w:p>
        </w:tc>
      </w:tr>
    </w:tbl>
    <w:p w14:paraId="352D622A" w14:textId="41DFAAFB" w:rsidR="002C0D46" w:rsidRPr="002C0D46" w:rsidRDefault="002C0D46" w:rsidP="002C0D46">
      <w:pPr>
        <w:pStyle w:val="ListParagraph"/>
        <w:numPr>
          <w:ilvl w:val="0"/>
          <w:numId w:val="0"/>
        </w:numPr>
        <w:spacing w:before="40"/>
        <w:ind w:left="1440"/>
        <w:rPr>
          <w:i/>
        </w:rPr>
      </w:pPr>
      <w:r w:rsidRPr="002C0D46">
        <w:rPr>
          <w:i/>
        </w:rPr>
        <w:t>Note: Green shading ind</w:t>
      </w:r>
      <w:r>
        <w:rPr>
          <w:i/>
        </w:rPr>
        <w:t>icates positive growth,</w:t>
      </w:r>
      <w:r>
        <w:rPr>
          <w:i/>
        </w:rPr>
        <w:br/>
      </w:r>
      <w:r w:rsidRPr="002C0D46">
        <w:rPr>
          <w:i/>
        </w:rPr>
        <w:t>pink shading indicates negative growth.</w:t>
      </w:r>
    </w:p>
    <w:p w14:paraId="6D70220D" w14:textId="13334CC9" w:rsidR="00226A10" w:rsidRDefault="00EB45EE" w:rsidP="00226A10">
      <w:pPr>
        <w:pStyle w:val="ListParagraph"/>
      </w:pPr>
      <w:r w:rsidRPr="00D52BD0">
        <w:rPr>
          <w:b/>
        </w:rPr>
        <w:t>ACCESSIBILITY:</w:t>
      </w:r>
      <w:r>
        <w:t xml:space="preserve"> Use of a</w:t>
      </w:r>
      <w:r w:rsidR="00226A10">
        <w:t>lt</w:t>
      </w:r>
      <w:r w:rsidR="00620D8F">
        <w:t>ernative</w:t>
      </w:r>
      <w:r w:rsidR="00226A10">
        <w:t xml:space="preserve"> text </w:t>
      </w:r>
      <w:r w:rsidR="00620D8F">
        <w:t xml:space="preserve">(or “alt text”) </w:t>
      </w:r>
      <w:r w:rsidR="00226A10">
        <w:t>with tables is optional.</w:t>
      </w:r>
    </w:p>
    <w:p w14:paraId="7677111C" w14:textId="77777777" w:rsidR="00226A10" w:rsidRDefault="00EB45EE" w:rsidP="00226A10">
      <w:pPr>
        <w:pStyle w:val="ListParagraph"/>
        <w:numPr>
          <w:ilvl w:val="1"/>
          <w:numId w:val="3"/>
        </w:numPr>
      </w:pPr>
      <w:r>
        <w:t>Following the accessibility guidelines for tables should make alt next unnecessary, but it may be provided as a</w:t>
      </w:r>
      <w:r w:rsidR="00226A10">
        <w:t>dditional guidance for readers.</w:t>
      </w:r>
    </w:p>
    <w:p w14:paraId="2C6F4780" w14:textId="6F1C7CE2" w:rsidR="007A45B3" w:rsidRDefault="00EB45EE" w:rsidP="00226A10">
      <w:pPr>
        <w:pStyle w:val="ListParagraph"/>
        <w:numPr>
          <w:ilvl w:val="1"/>
          <w:numId w:val="3"/>
        </w:numPr>
      </w:pPr>
      <w:r>
        <w:t xml:space="preserve">See </w:t>
      </w:r>
      <w:r w:rsidR="00180F65" w:rsidRPr="00180F65">
        <w:rPr>
          <w:b/>
        </w:rPr>
        <w:t>Chapter 3. Accessibility</w:t>
      </w:r>
      <w:r w:rsidR="00180F65">
        <w:t xml:space="preserve"> </w:t>
      </w:r>
      <w:r w:rsidR="000B1DE6">
        <w:t>in</w:t>
      </w:r>
      <w:r w:rsidR="00180F65">
        <w:t xml:space="preserve"> </w:t>
      </w:r>
      <w:r w:rsidR="00180F65" w:rsidRPr="000B1DE6">
        <w:t xml:space="preserve">the </w:t>
      </w:r>
      <w:hyperlink r:id="rId13" w:history="1">
        <w:r w:rsidR="000B1DE6" w:rsidRPr="000B1DE6">
          <w:rPr>
            <w:rStyle w:val="Hyperlink"/>
          </w:rPr>
          <w:t>ITD Style Manual for Research Reports</w:t>
        </w:r>
      </w:hyperlink>
      <w:r w:rsidR="00180F65">
        <w:t xml:space="preserve"> </w:t>
      </w:r>
      <w:r>
        <w:t xml:space="preserve">for </w:t>
      </w:r>
      <w:r w:rsidR="00FA437C">
        <w:t xml:space="preserve">information about </w:t>
      </w:r>
      <w:r>
        <w:t>alt text.</w:t>
      </w:r>
      <w:r w:rsidR="00D52BD0">
        <w:t xml:space="preserve"> </w:t>
      </w:r>
    </w:p>
    <w:p w14:paraId="5323FA10" w14:textId="73434D08" w:rsidR="002C0D46" w:rsidRDefault="002C0D46" w:rsidP="00226A10">
      <w:pPr>
        <w:pStyle w:val="ListParagraph"/>
      </w:pPr>
      <w:r>
        <w:t>To properly insert the label above the table so that the List of Tables populates correctly:</w:t>
      </w:r>
    </w:p>
    <w:p w14:paraId="239325BB" w14:textId="4EFE4ADE" w:rsidR="002C0D46" w:rsidRDefault="001C37D2" w:rsidP="002C0D46">
      <w:pPr>
        <w:pStyle w:val="ListParagraph"/>
        <w:numPr>
          <w:ilvl w:val="1"/>
          <w:numId w:val="3"/>
        </w:numPr>
      </w:pPr>
      <w:r w:rsidRPr="004E503A">
        <w:t xml:space="preserve">Use </w:t>
      </w:r>
      <w:r w:rsidR="006274D2" w:rsidRPr="004E503A">
        <w:t>“References &gt; Insert Caption</w:t>
      </w:r>
      <w:r w:rsidR="007336AA">
        <w:t>.</w:t>
      </w:r>
      <w:r w:rsidR="006274D2" w:rsidRPr="004E503A">
        <w:t>”</w:t>
      </w:r>
    </w:p>
    <w:p w14:paraId="625A2695" w14:textId="0C8B0D4E" w:rsidR="002C0D46" w:rsidRDefault="002C0D46" w:rsidP="002C0D46">
      <w:pPr>
        <w:pStyle w:val="ListParagraph"/>
        <w:numPr>
          <w:ilvl w:val="1"/>
          <w:numId w:val="3"/>
        </w:numPr>
      </w:pPr>
      <w:r>
        <w:t>C</w:t>
      </w:r>
      <w:r w:rsidR="003D2C83" w:rsidRPr="004E503A">
        <w:t>enter</w:t>
      </w:r>
      <w:r w:rsidR="00226A10">
        <w:t xml:space="preserve"> label</w:t>
      </w:r>
      <w:r w:rsidR="003D2C83" w:rsidRPr="004E503A">
        <w:t xml:space="preserve"> after placing</w:t>
      </w:r>
      <w:r w:rsidR="007336AA">
        <w:t>.</w:t>
      </w:r>
    </w:p>
    <w:p w14:paraId="2368A163" w14:textId="2BCA3AF9" w:rsidR="009C22C6" w:rsidRDefault="009C22C6" w:rsidP="00693B41">
      <w:pPr>
        <w:pStyle w:val="ListParagraph"/>
      </w:pPr>
      <w:r>
        <w:t xml:space="preserve">If you change chapter numbering after creating a </w:t>
      </w:r>
      <w:r w:rsidR="002C0D46">
        <w:t>label</w:t>
      </w:r>
      <w:r>
        <w:t>:</w:t>
      </w:r>
    </w:p>
    <w:p w14:paraId="0004119C" w14:textId="4D8A16F7" w:rsidR="009C22C6" w:rsidRDefault="009C22C6" w:rsidP="00693B41">
      <w:pPr>
        <w:pStyle w:val="ListParagraph"/>
        <w:numPr>
          <w:ilvl w:val="1"/>
          <w:numId w:val="4"/>
        </w:numPr>
      </w:pPr>
      <w:r>
        <w:t>Select the caption text</w:t>
      </w:r>
      <w:r w:rsidR="007336AA">
        <w:t>.</w:t>
      </w:r>
    </w:p>
    <w:p w14:paraId="37243B74" w14:textId="459FF352" w:rsidR="009C22C6" w:rsidRDefault="009C22C6" w:rsidP="00693B41">
      <w:pPr>
        <w:pStyle w:val="ListParagraph"/>
        <w:numPr>
          <w:ilvl w:val="1"/>
          <w:numId w:val="4"/>
        </w:numPr>
      </w:pPr>
      <w:r>
        <w:t>Right-click and select “Update field” to fix numbering</w:t>
      </w:r>
      <w:r w:rsidR="007336AA">
        <w:t>.</w:t>
      </w:r>
    </w:p>
    <w:p w14:paraId="0409AA50" w14:textId="77777777" w:rsidR="00784639" w:rsidRDefault="00784639">
      <w:pPr>
        <w:spacing w:after="160" w:line="259" w:lineRule="auto"/>
        <w:rPr>
          <w:b/>
          <w:sz w:val="32"/>
          <w:szCs w:val="32"/>
        </w:rPr>
      </w:pPr>
      <w:r>
        <w:br w:type="page"/>
      </w:r>
    </w:p>
    <w:p w14:paraId="01D75FE3" w14:textId="77777777" w:rsidR="00062655" w:rsidRDefault="00062655" w:rsidP="008D51B9">
      <w:pPr>
        <w:pStyle w:val="Heading2"/>
      </w:pPr>
      <w:bookmarkStart w:id="19" w:name="_Toc48809137"/>
      <w:r>
        <w:lastRenderedPageBreak/>
        <w:t>Figure</w:t>
      </w:r>
      <w:r w:rsidR="00784639">
        <w:t>s</w:t>
      </w:r>
      <w:bookmarkEnd w:id="19"/>
    </w:p>
    <w:p w14:paraId="10025771" w14:textId="1EFCDE43" w:rsidR="0074110C" w:rsidRDefault="0074110C" w:rsidP="008D51B9">
      <w:r w:rsidRPr="0074110C">
        <w:t xml:space="preserve">Common types of figures are </w:t>
      </w:r>
      <w:r w:rsidRPr="006D2AB3">
        <w:rPr>
          <w:b/>
        </w:rPr>
        <w:t>charts</w:t>
      </w:r>
      <w:r w:rsidRPr="0074110C">
        <w:t xml:space="preserve"> (or graphs—graphic representations of data), </w:t>
      </w:r>
      <w:r w:rsidRPr="006D2AB3">
        <w:rPr>
          <w:b/>
        </w:rPr>
        <w:t>images</w:t>
      </w:r>
      <w:r w:rsidRPr="0074110C">
        <w:t xml:space="preserve"> (photos and illustrations)</w:t>
      </w:r>
      <w:r w:rsidR="00B51242">
        <w:t>,</w:t>
      </w:r>
      <w:r w:rsidRPr="0074110C">
        <w:t xml:space="preserve"> and </w:t>
      </w:r>
      <w:r w:rsidRPr="006D2AB3">
        <w:rPr>
          <w:b/>
        </w:rPr>
        <w:t>maps</w:t>
      </w:r>
      <w:r w:rsidRPr="0074110C">
        <w:t>.</w:t>
      </w:r>
      <w:r>
        <w:t xml:space="preserve"> Guidance and instructions here apply to all types of figures. </w:t>
      </w:r>
    </w:p>
    <w:p w14:paraId="3E862A02" w14:textId="12ED9418" w:rsidR="00062655" w:rsidRDefault="00062655" w:rsidP="008D51B9">
      <w:r>
        <w:t>A sample figure follows.</w:t>
      </w:r>
    </w:p>
    <w:p w14:paraId="549506EF" w14:textId="77777777" w:rsidR="00C47025" w:rsidRDefault="00C47025" w:rsidP="008D51B9"/>
    <w:p w14:paraId="3C065E74" w14:textId="072E016F" w:rsidR="00062655" w:rsidRPr="00C26E7D" w:rsidRDefault="00C47025" w:rsidP="00C47025">
      <w:bookmarkStart w:id="20" w:name="_Toc258590174"/>
      <w:bookmarkStart w:id="21" w:name="_Toc258595981"/>
      <w:r>
        <w:rPr>
          <w:noProof/>
        </w:rPr>
        <w:drawing>
          <wp:inline distT="0" distB="0" distL="0" distR="0" wp14:anchorId="0AF9B966" wp14:editId="41E6CF87">
            <wp:extent cx="5838825" cy="4314825"/>
            <wp:effectExtent l="0" t="0" r="9525" b="9525"/>
            <wp:docPr id="4" name="Picture 4" descr="The horizontal axis lists 31 dates in 2020 from January 1 to January 31.&#10;&#10;The primary (left) vertical axis indicates the daily low temperature in degrees Fahrenheit for each date. Plotted data in red from January 1 to January 31 range between 15 °F and 40 °F. &#10;&#10;The secondary (right) vertical axis indicates the daily high wind speed in miles per hour for each date. Plotted data in blue from January 1 to January 31 range between 5 mph and 25 mph. &#10;" title="Daily low temperatures and high wind speeds recorded in Boise, Idaho, in Januar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38825" cy="4314825"/>
                    </a:xfrm>
                    <a:prstGeom prst="rect">
                      <a:avLst/>
                    </a:prstGeom>
                  </pic:spPr>
                </pic:pic>
              </a:graphicData>
            </a:graphic>
          </wp:inline>
        </w:drawing>
      </w:r>
    </w:p>
    <w:p w14:paraId="5B625CCF" w14:textId="3DF07373" w:rsidR="00E37F67" w:rsidRDefault="00E37F67" w:rsidP="00E37F67">
      <w:pPr>
        <w:pStyle w:val="Caption"/>
        <w:jc w:val="center"/>
      </w:pPr>
      <w:bookmarkStart w:id="22" w:name="_Toc48809143"/>
      <w:bookmarkEnd w:id="20"/>
      <w:bookmarkEnd w:id="21"/>
      <w:r>
        <w:t xml:space="preserve">Figure </w:t>
      </w:r>
      <w:r w:rsidR="007E63E9">
        <w:rPr>
          <w:noProof/>
        </w:rPr>
        <w:fldChar w:fldCharType="begin"/>
      </w:r>
      <w:r w:rsidR="007E63E9">
        <w:rPr>
          <w:noProof/>
        </w:rPr>
        <w:instrText xml:space="preserve"> STYLEREF 1 \s </w:instrText>
      </w:r>
      <w:r w:rsidR="007E63E9">
        <w:rPr>
          <w:noProof/>
        </w:rPr>
        <w:fldChar w:fldCharType="separate"/>
      </w:r>
      <w:r w:rsidR="00487CBF">
        <w:rPr>
          <w:noProof/>
        </w:rPr>
        <w:t>2</w:t>
      </w:r>
      <w:r w:rsidR="007E63E9">
        <w:rPr>
          <w:noProof/>
        </w:rPr>
        <w:fldChar w:fldCharType="end"/>
      </w:r>
      <w:r>
        <w:t>.</w:t>
      </w:r>
      <w:r w:rsidR="007E63E9">
        <w:rPr>
          <w:noProof/>
        </w:rPr>
        <w:fldChar w:fldCharType="begin"/>
      </w:r>
      <w:r w:rsidR="007E63E9">
        <w:rPr>
          <w:noProof/>
        </w:rPr>
        <w:instrText xml:space="preserve"> SEQ Figure \* ARABIC \s 1 </w:instrText>
      </w:r>
      <w:r w:rsidR="007E63E9">
        <w:rPr>
          <w:noProof/>
        </w:rPr>
        <w:fldChar w:fldCharType="separate"/>
      </w:r>
      <w:r w:rsidR="00487CBF">
        <w:rPr>
          <w:noProof/>
        </w:rPr>
        <w:t>1</w:t>
      </w:r>
      <w:r w:rsidR="007E63E9">
        <w:rPr>
          <w:noProof/>
        </w:rPr>
        <w:fldChar w:fldCharType="end"/>
      </w:r>
      <w:r>
        <w:t xml:space="preserve"> </w:t>
      </w:r>
      <w:r w:rsidR="00C47025">
        <w:t>Daily low temperatures and high wind speeds recorded in Boise, Idaho, in January 2020</w:t>
      </w:r>
      <w:bookmarkEnd w:id="22"/>
    </w:p>
    <w:p w14:paraId="678F54C7" w14:textId="77777777" w:rsidR="00E774B2" w:rsidRPr="00E774B2" w:rsidRDefault="00E774B2" w:rsidP="00E774B2"/>
    <w:p w14:paraId="5D609809" w14:textId="77777777" w:rsidR="001D191A" w:rsidRPr="001D191A" w:rsidRDefault="001D191A" w:rsidP="001D191A">
      <w:r w:rsidRPr="001D191A">
        <w:t>Additional guidance:</w:t>
      </w:r>
    </w:p>
    <w:p w14:paraId="42E2D35E" w14:textId="77777777" w:rsidR="00226A10" w:rsidRDefault="00487CBF" w:rsidP="00487CBF">
      <w:pPr>
        <w:pStyle w:val="ListParagraph"/>
      </w:pPr>
      <w:r w:rsidRPr="000824BB">
        <w:rPr>
          <w:b/>
        </w:rPr>
        <w:t>ACCESSIBILITY:</w:t>
      </w:r>
      <w:r>
        <w:t xml:space="preserve"> Use alt text to describe in detail what is bei</w:t>
      </w:r>
      <w:r w:rsidR="00226A10">
        <w:t>ng communicated in the graphic.</w:t>
      </w:r>
    </w:p>
    <w:p w14:paraId="77ABD485" w14:textId="6078A6C2" w:rsidR="00FA437C" w:rsidRDefault="00FA437C" w:rsidP="00FA437C">
      <w:pPr>
        <w:pStyle w:val="ListParagraph"/>
        <w:numPr>
          <w:ilvl w:val="1"/>
          <w:numId w:val="3"/>
        </w:numPr>
      </w:pPr>
      <w:r>
        <w:t xml:space="preserve">See </w:t>
      </w:r>
      <w:r w:rsidRPr="00180F65">
        <w:rPr>
          <w:b/>
        </w:rPr>
        <w:t>Chapter 3. Accessibility</w:t>
      </w:r>
      <w:r>
        <w:t xml:space="preserve"> </w:t>
      </w:r>
      <w:r w:rsidR="000B1DE6">
        <w:t>in</w:t>
      </w:r>
      <w:r>
        <w:t xml:space="preserve"> </w:t>
      </w:r>
      <w:r w:rsidRPr="000B1DE6">
        <w:t xml:space="preserve">the </w:t>
      </w:r>
      <w:hyperlink r:id="rId15" w:history="1">
        <w:r w:rsidR="000B1DE6" w:rsidRPr="000B1DE6">
          <w:rPr>
            <w:rStyle w:val="Hyperlink"/>
          </w:rPr>
          <w:t>ITD Style Manual for Research Reports</w:t>
        </w:r>
      </w:hyperlink>
      <w:r w:rsidR="00F15C19">
        <w:rPr>
          <w:rStyle w:val="Hyperlink"/>
        </w:rPr>
        <w:t xml:space="preserve"> </w:t>
      </w:r>
      <w:r>
        <w:t>for information about alt text.</w:t>
      </w:r>
    </w:p>
    <w:p w14:paraId="16DF27A0" w14:textId="7C54D53A" w:rsidR="009E28B3" w:rsidRDefault="009E28B3" w:rsidP="00FA437C">
      <w:pPr>
        <w:pStyle w:val="ListParagraph"/>
        <w:numPr>
          <w:ilvl w:val="1"/>
          <w:numId w:val="3"/>
        </w:numPr>
      </w:pPr>
      <w:r>
        <w:lastRenderedPageBreak/>
        <w:t>Right-click the image and use the “Format Image &gt; Layout and Properties &gt; Alt Text” menus to set the alt text.</w:t>
      </w:r>
    </w:p>
    <w:p w14:paraId="5F3D66C0" w14:textId="040718C1" w:rsidR="00FA437C" w:rsidRDefault="00FA437C" w:rsidP="00FA437C">
      <w:pPr>
        <w:pStyle w:val="ListParagraph"/>
        <w:numPr>
          <w:ilvl w:val="1"/>
          <w:numId w:val="3"/>
        </w:numPr>
      </w:pPr>
      <w:r>
        <w:t>See the example alt text provide</w:t>
      </w:r>
      <w:r w:rsidR="009648EE">
        <w:t>d</w:t>
      </w:r>
      <w:r>
        <w:t xml:space="preserve"> for the figure above.</w:t>
      </w:r>
    </w:p>
    <w:p w14:paraId="1F383B69" w14:textId="77777777" w:rsidR="0053358D" w:rsidRDefault="00226A10" w:rsidP="00487CBF">
      <w:pPr>
        <w:pStyle w:val="ListParagraph"/>
      </w:pPr>
      <w:r w:rsidRPr="000824BB">
        <w:rPr>
          <w:b/>
        </w:rPr>
        <w:t>ACCESSIBILITY:</w:t>
      </w:r>
      <w:r>
        <w:t xml:space="preserve"> </w:t>
      </w:r>
      <w:r w:rsidR="00C47025">
        <w:t>C</w:t>
      </w:r>
      <w:r>
        <w:t xml:space="preserve">olor </w:t>
      </w:r>
      <w:r w:rsidR="00C47025">
        <w:t xml:space="preserve">may be used to emphasize different data sets, but it cannot be the only means to </w:t>
      </w:r>
      <w:r>
        <w:t xml:space="preserve">distinguish between </w:t>
      </w:r>
      <w:r w:rsidR="00C47025">
        <w:t>them</w:t>
      </w:r>
      <w:r>
        <w:t>.</w:t>
      </w:r>
    </w:p>
    <w:p w14:paraId="055FE031" w14:textId="54F4357C" w:rsidR="00226A10" w:rsidRDefault="00A218AD" w:rsidP="006D2AB3">
      <w:pPr>
        <w:pStyle w:val="ListParagraph"/>
        <w:numPr>
          <w:ilvl w:val="1"/>
          <w:numId w:val="3"/>
        </w:numPr>
      </w:pPr>
      <w:r>
        <w:t>In the above example, square and triangular data markers distinguish the two data sets.</w:t>
      </w:r>
    </w:p>
    <w:p w14:paraId="0FF970F1" w14:textId="3564C0A4" w:rsidR="0053358D" w:rsidRDefault="0053358D" w:rsidP="006D2AB3">
      <w:pPr>
        <w:pStyle w:val="ListParagraph"/>
        <w:numPr>
          <w:ilvl w:val="1"/>
          <w:numId w:val="3"/>
        </w:numPr>
      </w:pPr>
      <w:r>
        <w:t>On a map, do not only rely</w:t>
      </w:r>
      <w:r w:rsidR="00406CFF">
        <w:t xml:space="preserve"> solely</w:t>
      </w:r>
      <w:r>
        <w:t xml:space="preserve"> on coloring of regions to convey data.</w:t>
      </w:r>
    </w:p>
    <w:p w14:paraId="3692450E" w14:textId="6BBA37EC" w:rsidR="00F9162B" w:rsidRDefault="00406CFF" w:rsidP="00F9162B">
      <w:pPr>
        <w:pStyle w:val="ListParagraph"/>
      </w:pPr>
      <w:r w:rsidRPr="0072520D">
        <w:rPr>
          <w:b/>
        </w:rPr>
        <w:t>ACCESSIBILITY:</w:t>
      </w:r>
      <w:r w:rsidRPr="004A798D">
        <w:rPr>
          <w:b/>
        </w:rPr>
        <w:t xml:space="preserve"> </w:t>
      </w:r>
      <w:r w:rsidRPr="004A798D">
        <w:t>To support users with limited vision, consider labeling individual data points with numerical values</w:t>
      </w:r>
      <w:r w:rsidR="003E41C4">
        <w:t xml:space="preserve"> or</w:t>
      </w:r>
      <w:r w:rsidRPr="004A798D">
        <w:t xml:space="preserve"> including a numerical data table</w:t>
      </w:r>
      <w:r>
        <w:t xml:space="preserve"> </w:t>
      </w:r>
      <w:r w:rsidR="00F9162B">
        <w:t>to supplement</w:t>
      </w:r>
      <w:r>
        <w:t xml:space="preserve"> the chart.</w:t>
      </w:r>
    </w:p>
    <w:p w14:paraId="62003AAA" w14:textId="4DEC80E8" w:rsidR="00F9162B" w:rsidRDefault="00F9162B" w:rsidP="00F9162B">
      <w:pPr>
        <w:pStyle w:val="ListParagraph"/>
        <w:numPr>
          <w:ilvl w:val="1"/>
          <w:numId w:val="3"/>
        </w:numPr>
      </w:pPr>
      <w:r>
        <w:rPr>
          <w:bCs/>
        </w:rPr>
        <w:t xml:space="preserve">Do </w:t>
      </w:r>
      <w:r>
        <w:rPr>
          <w:bCs/>
          <w:i/>
          <w:iCs/>
        </w:rPr>
        <w:t>not</w:t>
      </w:r>
      <w:r>
        <w:t xml:space="preserve"> add text or number labels to charts </w:t>
      </w:r>
      <w:r w:rsidR="0063192E">
        <w:t>using “Insert &gt;Text Box” tool</w:t>
      </w:r>
      <w:r>
        <w:t xml:space="preserve"> in Word.</w:t>
      </w:r>
    </w:p>
    <w:p w14:paraId="560B6A86" w14:textId="4C89CB88" w:rsidR="00226A10" w:rsidRPr="00226A10" w:rsidRDefault="00226A10" w:rsidP="00487CBF">
      <w:pPr>
        <w:pStyle w:val="ListParagraph"/>
      </w:pPr>
      <w:r>
        <w:t>Clearly label</w:t>
      </w:r>
      <w:r w:rsidR="00C47025">
        <w:t xml:space="preserve"> all</w:t>
      </w:r>
      <w:r>
        <w:t xml:space="preserve"> axes and data sets.</w:t>
      </w:r>
    </w:p>
    <w:p w14:paraId="5EACFE0C" w14:textId="3479B3A0" w:rsidR="00226A10" w:rsidRDefault="00226A10" w:rsidP="00226A10">
      <w:pPr>
        <w:pStyle w:val="ListParagraph"/>
      </w:pPr>
      <w:bookmarkStart w:id="23" w:name="_Toc42327128"/>
      <w:r>
        <w:t>To properly insert the label below the figure so that the List of Figures populates correctly:</w:t>
      </w:r>
    </w:p>
    <w:p w14:paraId="2D9AFAD0" w14:textId="244678B7" w:rsidR="00226A10" w:rsidRDefault="00226A10" w:rsidP="00226A10">
      <w:pPr>
        <w:pStyle w:val="ListParagraph"/>
        <w:numPr>
          <w:ilvl w:val="1"/>
          <w:numId w:val="3"/>
        </w:numPr>
      </w:pPr>
      <w:r w:rsidRPr="004E503A">
        <w:t>Use “References &gt; Insert Caption</w:t>
      </w:r>
      <w:r w:rsidR="007336AA">
        <w:t>.</w:t>
      </w:r>
      <w:r w:rsidRPr="004E503A">
        <w:t>”</w:t>
      </w:r>
    </w:p>
    <w:p w14:paraId="2D94B8FB" w14:textId="3E91DBD9" w:rsidR="00226A10" w:rsidRDefault="00226A10" w:rsidP="00226A10">
      <w:pPr>
        <w:pStyle w:val="ListParagraph"/>
        <w:numPr>
          <w:ilvl w:val="1"/>
          <w:numId w:val="3"/>
        </w:numPr>
      </w:pPr>
      <w:r>
        <w:t>C</w:t>
      </w:r>
      <w:r w:rsidRPr="004E503A">
        <w:t>enter</w:t>
      </w:r>
      <w:r>
        <w:t xml:space="preserve"> label</w:t>
      </w:r>
      <w:r w:rsidRPr="004E503A">
        <w:t xml:space="preserve"> after placing</w:t>
      </w:r>
      <w:r w:rsidR="007336AA">
        <w:t>.</w:t>
      </w:r>
    </w:p>
    <w:p w14:paraId="3D895099" w14:textId="77777777" w:rsidR="00226A10" w:rsidRDefault="00226A10" w:rsidP="00226A10">
      <w:pPr>
        <w:pStyle w:val="ListParagraph"/>
      </w:pPr>
      <w:r>
        <w:t>If you change chapter numbering after creating a label:</w:t>
      </w:r>
    </w:p>
    <w:p w14:paraId="57E5C822" w14:textId="7CABE5BA" w:rsidR="00226A10" w:rsidRDefault="00226A10" w:rsidP="00FA437C">
      <w:pPr>
        <w:pStyle w:val="ListParagraph"/>
        <w:numPr>
          <w:ilvl w:val="0"/>
          <w:numId w:val="18"/>
        </w:numPr>
      </w:pPr>
      <w:r>
        <w:t>Select the caption text</w:t>
      </w:r>
      <w:r w:rsidR="007336AA">
        <w:t>.</w:t>
      </w:r>
    </w:p>
    <w:p w14:paraId="253BB64A" w14:textId="6998FEDD" w:rsidR="00226A10" w:rsidRDefault="00226A10" w:rsidP="00FA437C">
      <w:pPr>
        <w:pStyle w:val="ListParagraph"/>
        <w:numPr>
          <w:ilvl w:val="0"/>
          <w:numId w:val="18"/>
        </w:numPr>
      </w:pPr>
      <w:r>
        <w:t>Right-click and select “Update field” to fix numbering</w:t>
      </w:r>
      <w:r w:rsidR="007336AA">
        <w:t>.</w:t>
      </w:r>
    </w:p>
    <w:p w14:paraId="38555A1E" w14:textId="7EFDDE81" w:rsidR="00406CFF" w:rsidRPr="000B1DE6" w:rsidRDefault="00406CFF" w:rsidP="00406CFF">
      <w:pPr>
        <w:pStyle w:val="ListParagraph"/>
      </w:pPr>
      <w:r w:rsidRPr="000B1DE6">
        <w:t xml:space="preserve">Find additional </w:t>
      </w:r>
      <w:r w:rsidR="00737A1F" w:rsidRPr="000B1DE6">
        <w:t>discussion on inserting, formatting</w:t>
      </w:r>
      <w:r w:rsidR="00B51242" w:rsidRPr="000B1DE6">
        <w:t>,</w:t>
      </w:r>
      <w:r w:rsidR="00737A1F" w:rsidRPr="000B1DE6">
        <w:t xml:space="preserve"> and labeling figures </w:t>
      </w:r>
      <w:r w:rsidRPr="000B1DE6">
        <w:t xml:space="preserve">in the </w:t>
      </w:r>
      <w:hyperlink r:id="rId16" w:history="1">
        <w:r w:rsidR="000B1DE6" w:rsidRPr="000B1DE6">
          <w:rPr>
            <w:rStyle w:val="Hyperlink"/>
          </w:rPr>
          <w:t>ITD Style Manual for Research Reports</w:t>
        </w:r>
      </w:hyperlink>
      <w:r w:rsidRPr="000B1DE6">
        <w:t>.</w:t>
      </w:r>
    </w:p>
    <w:p w14:paraId="210AF6B1" w14:textId="77777777" w:rsidR="00406CFF" w:rsidRDefault="00406CFF" w:rsidP="00406CFF"/>
    <w:p w14:paraId="49BEFE74" w14:textId="77777777" w:rsidR="00487CBF" w:rsidRDefault="00487CBF">
      <w:pPr>
        <w:spacing w:after="160" w:line="259" w:lineRule="auto"/>
        <w:rPr>
          <w:b/>
          <w:sz w:val="32"/>
          <w:szCs w:val="32"/>
        </w:rPr>
      </w:pPr>
      <w:r>
        <w:br w:type="page"/>
      </w:r>
    </w:p>
    <w:p w14:paraId="3F34874D" w14:textId="77777777" w:rsidR="00D1102F" w:rsidRDefault="00D1102F" w:rsidP="00D1102F">
      <w:pPr>
        <w:pStyle w:val="Heading2"/>
      </w:pPr>
      <w:bookmarkStart w:id="24" w:name="_Toc48809138"/>
      <w:r>
        <w:lastRenderedPageBreak/>
        <w:t>Equations</w:t>
      </w:r>
      <w:bookmarkEnd w:id="23"/>
      <w:bookmarkEnd w:id="24"/>
    </w:p>
    <w:p w14:paraId="5D3762AC" w14:textId="27B4CD73" w:rsidR="00D1102F" w:rsidRDefault="00B20D7E" w:rsidP="00D1102F">
      <w:r>
        <w:t>S</w:t>
      </w:r>
      <w:r w:rsidR="00D1102F">
        <w:t xml:space="preserve">ample </w:t>
      </w:r>
      <w:r>
        <w:t xml:space="preserve">use of an </w:t>
      </w:r>
      <w:r w:rsidR="00D1102F">
        <w:t xml:space="preserve">equation </w:t>
      </w:r>
      <w:r w:rsidR="00A02E8D">
        <w:t xml:space="preserve">with defined terms </w:t>
      </w:r>
      <w:r w:rsidR="00D1102F">
        <w:t>follows.</w:t>
      </w:r>
    </w:p>
    <w:p w14:paraId="30A78C94" w14:textId="6F37AF66" w:rsidR="00226A10" w:rsidRPr="00226A10" w:rsidRDefault="00226A10" w:rsidP="00226A10">
      <w:pPr>
        <w:jc w:val="center"/>
        <w:rPr>
          <w:i/>
        </w:rPr>
      </w:pPr>
      <w:r w:rsidRPr="00226A10">
        <w:rPr>
          <w:i/>
        </w:rPr>
        <w:t>(</w:t>
      </w:r>
      <w:r>
        <w:rPr>
          <w:i/>
        </w:rPr>
        <w:t xml:space="preserve">begin </w:t>
      </w:r>
      <w:r w:rsidRPr="00226A10">
        <w:rPr>
          <w:i/>
        </w:rPr>
        <w:t>example)</w:t>
      </w:r>
    </w:p>
    <w:p w14:paraId="3A74F5CB" w14:textId="7F5C175B" w:rsidR="00123DF1" w:rsidRDefault="00123DF1" w:rsidP="00D1102F">
      <w:r>
        <w:t xml:space="preserve">Global positioning systems </w:t>
      </w:r>
      <w:r w:rsidR="00D73F4A">
        <w:t xml:space="preserve">involve </w:t>
      </w:r>
      <w:r w:rsidR="00D55580">
        <w:t>calculating</w:t>
      </w:r>
      <w:r w:rsidR="00D73F4A">
        <w:t xml:space="preserve"> speeds and distances to </w:t>
      </w:r>
      <w:r w:rsidR="00D55580">
        <w:t>such</w:t>
      </w:r>
      <w:r w:rsidR="00D73F4A">
        <w:t xml:space="preserve"> </w:t>
      </w:r>
      <w:r w:rsidR="00D55580">
        <w:t xml:space="preserve">precision </w:t>
      </w:r>
      <w:r w:rsidR="00D73F4A">
        <w:t xml:space="preserve">where special relativity must be considered. For this, Lorentz factor, γ, is used: </w:t>
      </w:r>
    </w:p>
    <w:p w14:paraId="30D14830" w14:textId="0D85F3AA" w:rsidR="001F4734" w:rsidRDefault="00600AE2" w:rsidP="00226A10">
      <w:pPr>
        <w:jc w:val="center"/>
      </w:pPr>
      <w:r>
        <w:rPr>
          <w:noProof/>
        </w:rPr>
        <w:drawing>
          <wp:inline distT="0" distB="0" distL="0" distR="0" wp14:anchorId="66E16DA3" wp14:editId="20C78F18">
            <wp:extent cx="768096" cy="548640"/>
            <wp:effectExtent l="0" t="0" r="0" b="3810"/>
            <wp:docPr id="1" name="Picture 1" descr="Formula defining the Lorentz factor&#10;&#10;Formula reads:&#10;&#10;gamma equals begin fraction 1 divided by begin square root 1 minus begin fraction v squared divided by c squared end fraction end square root end fraction&#10;&#10;Terms are defined in the report nar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rmula defining the Lorentz factor&#10;&#10;Formula reads:&#10;&#10;gamma equals begin fraction 1 divided by begin square root 1 minus begin fraction v squared divided by c squared end fraction end square root end fraction&#10;&#10;Terms are defined in the report narrative."/>
                    <pic:cNvPicPr/>
                  </pic:nvPicPr>
                  <pic:blipFill>
                    <a:blip r:embed="rId17"/>
                    <a:stretch>
                      <a:fillRect/>
                    </a:stretch>
                  </pic:blipFill>
                  <pic:spPr>
                    <a:xfrm>
                      <a:off x="0" y="0"/>
                      <a:ext cx="768096" cy="548640"/>
                    </a:xfrm>
                    <a:prstGeom prst="rect">
                      <a:avLst/>
                    </a:prstGeom>
                  </pic:spPr>
                </pic:pic>
              </a:graphicData>
            </a:graphic>
          </wp:inline>
        </w:drawing>
      </w:r>
    </w:p>
    <w:p w14:paraId="3693B751" w14:textId="7ACDAF06" w:rsidR="00A02E8D" w:rsidRDefault="00A02E8D" w:rsidP="00A02E8D">
      <w:r>
        <w:t>Where:</w:t>
      </w:r>
    </w:p>
    <w:p w14:paraId="0EA4B074" w14:textId="7F5EC1F0" w:rsidR="00A02E8D" w:rsidRDefault="00A02E8D" w:rsidP="00600AE2">
      <w:pPr>
        <w:ind w:left="720"/>
        <w:contextualSpacing/>
      </w:pPr>
      <w:r>
        <w:t>γ</w:t>
      </w:r>
      <w:r w:rsidR="00E50A89">
        <w:t xml:space="preserve"> =</w:t>
      </w:r>
      <w:r>
        <w:t xml:space="preserve"> Lorentz factor, dimensionless</w:t>
      </w:r>
    </w:p>
    <w:p w14:paraId="4D9E64B7" w14:textId="1DC0C0D1" w:rsidR="00600AE2" w:rsidRDefault="00600AE2" w:rsidP="00600AE2">
      <w:pPr>
        <w:ind w:left="720"/>
        <w:contextualSpacing/>
      </w:pPr>
      <w:r>
        <w:t xml:space="preserve">v = </w:t>
      </w:r>
      <w:r w:rsidRPr="00A02E8D">
        <w:t xml:space="preserve">relative velocity between inertial </w:t>
      </w:r>
      <w:r w:rsidR="00B20D7E">
        <w:t>frames of reference</w:t>
      </w:r>
      <w:r>
        <w:t>, in meters per second</w:t>
      </w:r>
    </w:p>
    <w:p w14:paraId="50829AAD" w14:textId="4CC920DC" w:rsidR="00A02E8D" w:rsidRDefault="00A02E8D" w:rsidP="00226A10">
      <w:pPr>
        <w:ind w:left="720"/>
      </w:pPr>
      <w:r>
        <w:t xml:space="preserve">c = speed of light in a vacuum, 2.998 </w:t>
      </w:r>
      <w:r>
        <w:rPr>
          <w:rStyle w:val="e24kjd"/>
        </w:rPr>
        <w:t>×</w:t>
      </w:r>
      <w:r>
        <w:t xml:space="preserve"> 10</w:t>
      </w:r>
      <w:r w:rsidR="002A08BC">
        <w:t>E8</w:t>
      </w:r>
      <w:r>
        <w:t xml:space="preserve"> meters per second</w:t>
      </w:r>
    </w:p>
    <w:p w14:paraId="0C5E3046" w14:textId="146EA7A7" w:rsidR="00226A10" w:rsidRPr="00226A10" w:rsidRDefault="00226A10" w:rsidP="00226A10">
      <w:pPr>
        <w:jc w:val="center"/>
        <w:rPr>
          <w:i/>
        </w:rPr>
      </w:pPr>
      <w:r w:rsidRPr="00226A10">
        <w:rPr>
          <w:i/>
        </w:rPr>
        <w:t>(end example)</w:t>
      </w:r>
    </w:p>
    <w:p w14:paraId="27B81DEB" w14:textId="77777777" w:rsidR="001D191A" w:rsidRPr="001D191A" w:rsidRDefault="001D191A" w:rsidP="001D191A">
      <w:r w:rsidRPr="001D191A">
        <w:t>Additional guidance:</w:t>
      </w:r>
    </w:p>
    <w:p w14:paraId="176CC662" w14:textId="665BC5B5" w:rsidR="00E50A89" w:rsidRDefault="00A02E8D" w:rsidP="00294FC3">
      <w:pPr>
        <w:pStyle w:val="ListParagraph"/>
        <w:numPr>
          <w:ilvl w:val="0"/>
          <w:numId w:val="6"/>
        </w:numPr>
      </w:pPr>
      <w:r>
        <w:t xml:space="preserve">Do </w:t>
      </w:r>
      <w:r w:rsidRPr="00F4575A">
        <w:rPr>
          <w:i/>
        </w:rPr>
        <w:t>not</w:t>
      </w:r>
      <w:r>
        <w:t xml:space="preserve"> use a figure label for equations.</w:t>
      </w:r>
    </w:p>
    <w:p w14:paraId="7BEDD3D5" w14:textId="77777777" w:rsidR="00A02E8D" w:rsidRDefault="001D07B2" w:rsidP="00294FC3">
      <w:pPr>
        <w:pStyle w:val="ListParagraph"/>
        <w:numPr>
          <w:ilvl w:val="0"/>
          <w:numId w:val="6"/>
        </w:numPr>
      </w:pPr>
      <w:r w:rsidRPr="001D07B2">
        <w:rPr>
          <w:b/>
        </w:rPr>
        <w:t>ACCESSIBILITY</w:t>
      </w:r>
      <w:r>
        <w:t xml:space="preserve">: Do </w:t>
      </w:r>
      <w:r w:rsidRPr="00A02E8D">
        <w:rPr>
          <w:i/>
        </w:rPr>
        <w:t>not</w:t>
      </w:r>
      <w:r>
        <w:t xml:space="preserve"> use equation ed</w:t>
      </w:r>
      <w:r w:rsidR="00A02E8D">
        <w:t>itor directly in the Word file.</w:t>
      </w:r>
    </w:p>
    <w:p w14:paraId="13170BCF" w14:textId="3A037277" w:rsidR="00A02E8D" w:rsidRDefault="00A02E8D" w:rsidP="00A02E8D">
      <w:pPr>
        <w:pStyle w:val="ListParagraph"/>
        <w:numPr>
          <w:ilvl w:val="1"/>
          <w:numId w:val="6"/>
        </w:numPr>
      </w:pPr>
      <w:r>
        <w:t>Insert or p</w:t>
      </w:r>
      <w:r w:rsidR="001D07B2">
        <w:t>as</w:t>
      </w:r>
      <w:r w:rsidR="001D07B2" w:rsidRPr="00B20D7E">
        <w:t>te a</w:t>
      </w:r>
      <w:r w:rsidR="008869FB" w:rsidRPr="00B20D7E">
        <w:t>n</w:t>
      </w:r>
      <w:r w:rsidR="001D07B2" w:rsidRPr="00B20D7E">
        <w:t xml:space="preserve"> image of the equation</w:t>
      </w:r>
      <w:r w:rsidRPr="00B20D7E">
        <w:t xml:space="preserve"> i</w:t>
      </w:r>
      <w:r>
        <w:t>nto the Word file</w:t>
      </w:r>
      <w:r w:rsidR="00600AE2">
        <w:t>.</w:t>
      </w:r>
    </w:p>
    <w:p w14:paraId="652F8975" w14:textId="269ADB5A" w:rsidR="00A02E8D" w:rsidRDefault="00A02E8D" w:rsidP="00A02E8D">
      <w:pPr>
        <w:pStyle w:val="ListParagraph"/>
        <w:numPr>
          <w:ilvl w:val="1"/>
          <w:numId w:val="6"/>
        </w:numPr>
      </w:pPr>
      <w:r>
        <w:t>U</w:t>
      </w:r>
      <w:r w:rsidR="001D07B2">
        <w:t xml:space="preserve">se alt text to </w:t>
      </w:r>
      <w:r w:rsidR="00D55580">
        <w:t xml:space="preserve">completely </w:t>
      </w:r>
      <w:r w:rsidR="001D07B2">
        <w:t>describe the equation</w:t>
      </w:r>
      <w:r w:rsidR="009E28B3">
        <w:t>.</w:t>
      </w:r>
    </w:p>
    <w:p w14:paraId="5075D425" w14:textId="77777777" w:rsidR="009E28B3" w:rsidRDefault="009E28B3" w:rsidP="009E28B3">
      <w:pPr>
        <w:pStyle w:val="ListParagraph"/>
        <w:numPr>
          <w:ilvl w:val="1"/>
          <w:numId w:val="6"/>
        </w:numPr>
      </w:pPr>
      <w:r w:rsidRPr="009E28B3">
        <w:t>Right-click the image and use the “Format Image &gt; Layout and Properties &gt; Alt Text” menus to set the alt text.</w:t>
      </w:r>
    </w:p>
    <w:p w14:paraId="587D57BF" w14:textId="3CCD782D" w:rsidR="009E28B3" w:rsidRPr="009E28B3" w:rsidRDefault="009E28B3" w:rsidP="009E28B3">
      <w:pPr>
        <w:pStyle w:val="ListParagraph"/>
        <w:numPr>
          <w:ilvl w:val="1"/>
          <w:numId w:val="6"/>
        </w:numPr>
      </w:pPr>
      <w:r>
        <w:t>See alt text used with the example above for a well-described equation.</w:t>
      </w:r>
    </w:p>
    <w:p w14:paraId="18632CBC" w14:textId="3E406D28" w:rsidR="001D07B2" w:rsidRDefault="00D55580" w:rsidP="004F1E8F">
      <w:pPr>
        <w:pStyle w:val="ListParagraph"/>
        <w:numPr>
          <w:ilvl w:val="1"/>
          <w:numId w:val="6"/>
        </w:numPr>
      </w:pPr>
      <w:r>
        <w:t xml:space="preserve">State </w:t>
      </w:r>
      <w:r w:rsidR="00A02E8D" w:rsidRPr="00FA437C">
        <w:t>in the alt text</w:t>
      </w:r>
      <w:r w:rsidR="00A02E8D">
        <w:t xml:space="preserve"> that </w:t>
      </w:r>
      <w:r w:rsidR="004F1E8F">
        <w:t>“T</w:t>
      </w:r>
      <w:r w:rsidR="00A02E8D">
        <w:t>erms are defined in the report narrative</w:t>
      </w:r>
      <w:r w:rsidR="004F1E8F">
        <w:t xml:space="preserve">” </w:t>
      </w:r>
      <w:r w:rsidR="00A02E8D">
        <w:t xml:space="preserve">and </w:t>
      </w:r>
      <w:r>
        <w:t xml:space="preserve">then define </w:t>
      </w:r>
      <w:r w:rsidR="00A02E8D">
        <w:t xml:space="preserve">these </w:t>
      </w:r>
      <w:r>
        <w:t xml:space="preserve">terms </w:t>
      </w:r>
      <w:r w:rsidR="004F1E8F">
        <w:t>after the equation</w:t>
      </w:r>
      <w:r w:rsidR="00226A10">
        <w:t xml:space="preserve"> as shown in the example</w:t>
      </w:r>
      <w:r w:rsidR="00A02E8D">
        <w:t>.</w:t>
      </w:r>
    </w:p>
    <w:p w14:paraId="0CCB09C0" w14:textId="77777777" w:rsidR="00226A10" w:rsidRDefault="00226A10">
      <w:pPr>
        <w:spacing w:after="160" w:line="259" w:lineRule="auto"/>
        <w:rPr>
          <w:b/>
          <w:sz w:val="32"/>
          <w:szCs w:val="32"/>
        </w:rPr>
      </w:pPr>
      <w:r>
        <w:br w:type="page"/>
      </w:r>
    </w:p>
    <w:p w14:paraId="2FB7F4CD" w14:textId="6DFFE397" w:rsidR="00693B41" w:rsidRDefault="00693B41" w:rsidP="00693B41">
      <w:pPr>
        <w:pStyle w:val="Heading2"/>
      </w:pPr>
      <w:bookmarkStart w:id="25" w:name="_Toc48809139"/>
      <w:r>
        <w:lastRenderedPageBreak/>
        <w:t>Bullets and Numbering</w:t>
      </w:r>
      <w:bookmarkEnd w:id="25"/>
    </w:p>
    <w:p w14:paraId="01EE2985" w14:textId="77777777" w:rsidR="00406CFF" w:rsidRDefault="00406CFF" w:rsidP="00693B41">
      <w:r>
        <w:t>Use Word’s automatic bullet and numbering features.</w:t>
      </w:r>
    </w:p>
    <w:p w14:paraId="3F372168" w14:textId="28BB83A6" w:rsidR="00693B41" w:rsidRDefault="00693B41" w:rsidP="00693B41">
      <w:r>
        <w:t>Bullet style is pre-set in this template:</w:t>
      </w:r>
    </w:p>
    <w:p w14:paraId="410970D1" w14:textId="77777777" w:rsidR="00693B41" w:rsidRDefault="00693B41" w:rsidP="00693B41">
      <w:pPr>
        <w:pStyle w:val="ListParagraph"/>
      </w:pPr>
      <w:r>
        <w:t>Bullet level 1</w:t>
      </w:r>
    </w:p>
    <w:p w14:paraId="2239DA32" w14:textId="77777777" w:rsidR="00693B41" w:rsidRDefault="00693B41" w:rsidP="00693B41">
      <w:pPr>
        <w:pStyle w:val="ListParagraph"/>
        <w:numPr>
          <w:ilvl w:val="1"/>
          <w:numId w:val="3"/>
        </w:numPr>
      </w:pPr>
      <w:r>
        <w:t>Bullet level 2</w:t>
      </w:r>
    </w:p>
    <w:p w14:paraId="20746298" w14:textId="77777777" w:rsidR="00693B41" w:rsidRDefault="00693B41" w:rsidP="00693B41">
      <w:pPr>
        <w:pStyle w:val="ListParagraph"/>
        <w:numPr>
          <w:ilvl w:val="2"/>
          <w:numId w:val="3"/>
        </w:numPr>
      </w:pPr>
      <w:r>
        <w:t>Bullet level 3</w:t>
      </w:r>
    </w:p>
    <w:p w14:paraId="2BF71E10" w14:textId="77777777" w:rsidR="00693B41" w:rsidRDefault="00693B41" w:rsidP="00693B41">
      <w:r>
        <w:t>Numbering style is also pre-set in this template:</w:t>
      </w:r>
    </w:p>
    <w:p w14:paraId="4249122C" w14:textId="626654A4" w:rsidR="00693B41" w:rsidRDefault="00693B41" w:rsidP="00693B41">
      <w:pPr>
        <w:pStyle w:val="ListParagraph"/>
        <w:numPr>
          <w:ilvl w:val="0"/>
          <w:numId w:val="5"/>
        </w:numPr>
      </w:pPr>
      <w:r>
        <w:t xml:space="preserve">Numbering </w:t>
      </w:r>
      <w:r w:rsidR="0045652B">
        <w:t xml:space="preserve">level </w:t>
      </w:r>
      <w:r>
        <w:t>1</w:t>
      </w:r>
    </w:p>
    <w:p w14:paraId="084AEAF8" w14:textId="476D2805" w:rsidR="00693B41" w:rsidRDefault="00693B41" w:rsidP="00693B41">
      <w:pPr>
        <w:pStyle w:val="ListParagraph"/>
        <w:numPr>
          <w:ilvl w:val="1"/>
          <w:numId w:val="5"/>
        </w:numPr>
      </w:pPr>
      <w:r>
        <w:t xml:space="preserve">Numbering </w:t>
      </w:r>
      <w:r w:rsidR="0045652B">
        <w:t xml:space="preserve">level </w:t>
      </w:r>
      <w:r>
        <w:t>2</w:t>
      </w:r>
    </w:p>
    <w:p w14:paraId="3D24DC6C" w14:textId="49F1F83D" w:rsidR="00693B41" w:rsidRPr="009C22C6" w:rsidRDefault="00693B41" w:rsidP="00693B41">
      <w:pPr>
        <w:pStyle w:val="ListParagraph"/>
        <w:numPr>
          <w:ilvl w:val="2"/>
          <w:numId w:val="5"/>
        </w:numPr>
      </w:pPr>
      <w:r>
        <w:t xml:space="preserve">Numbering </w:t>
      </w:r>
      <w:r w:rsidR="0045652B">
        <w:t xml:space="preserve">level </w:t>
      </w:r>
      <w:r>
        <w:t>3</w:t>
      </w:r>
    </w:p>
    <w:p w14:paraId="4A28FB24" w14:textId="77777777" w:rsidR="001F4734" w:rsidRDefault="001F4734" w:rsidP="001F4734">
      <w:pPr>
        <w:pStyle w:val="Heading2"/>
      </w:pPr>
      <w:bookmarkStart w:id="26" w:name="_Toc48809140"/>
      <w:r>
        <w:t>In-</w:t>
      </w:r>
      <w:r w:rsidR="001623E5">
        <w:t>T</w:t>
      </w:r>
      <w:r>
        <w:t>ext Citations</w:t>
      </w:r>
      <w:bookmarkEnd w:id="26"/>
    </w:p>
    <w:p w14:paraId="2137811A" w14:textId="6567036F" w:rsidR="00F63D26" w:rsidRDefault="001F4734" w:rsidP="004E503A">
      <w:r w:rsidRPr="00F63D26">
        <w:t xml:space="preserve">Follow the </w:t>
      </w:r>
      <w:r w:rsidRPr="00EB45EE">
        <w:t>Chicago Manual of Style</w:t>
      </w:r>
      <w:r w:rsidRPr="005123DD">
        <w:t xml:space="preserve"> </w:t>
      </w:r>
      <w:r w:rsidR="00736259">
        <w:t xml:space="preserve">(CMOS) </w:t>
      </w:r>
      <w:r w:rsidRPr="00F63D26">
        <w:t xml:space="preserve">for in-text citations, as noted on its </w:t>
      </w:r>
      <w:hyperlink r:id="rId18" w:history="1">
        <w:r w:rsidRPr="00F63D26">
          <w:rPr>
            <w:rStyle w:val="Hyperlink"/>
          </w:rPr>
          <w:t>Author-Date: Sample Citations page</w:t>
        </w:r>
      </w:hyperlink>
      <w:r>
        <w:t>.</w:t>
      </w:r>
    </w:p>
    <w:p w14:paraId="0D28DBFD" w14:textId="77777777" w:rsidR="00114657" w:rsidRPr="00226A10" w:rsidRDefault="00114657" w:rsidP="00114657">
      <w:pPr>
        <w:jc w:val="center"/>
        <w:rPr>
          <w:i/>
        </w:rPr>
      </w:pPr>
      <w:r w:rsidRPr="00226A10">
        <w:rPr>
          <w:i/>
        </w:rPr>
        <w:t>(</w:t>
      </w:r>
      <w:r>
        <w:rPr>
          <w:i/>
        </w:rPr>
        <w:t xml:space="preserve">begin </w:t>
      </w:r>
      <w:r w:rsidRPr="00226A10">
        <w:rPr>
          <w:i/>
        </w:rPr>
        <w:t>example)</w:t>
      </w:r>
    </w:p>
    <w:p w14:paraId="63B7E1D3" w14:textId="77777777" w:rsidR="00114657" w:rsidRDefault="00E314F4" w:rsidP="004E503A">
      <w:r>
        <w:t xml:space="preserve">Standards are of high importance for intelligent transportation systems (ITS) technologies (Patel and Rowe, n.d.). </w:t>
      </w:r>
      <w:r w:rsidR="004E5D6D">
        <w:t xml:space="preserve">One </w:t>
      </w:r>
      <w:r>
        <w:t xml:space="preserve">ITS </w:t>
      </w:r>
      <w:r w:rsidR="007E63E9">
        <w:t xml:space="preserve">research </w:t>
      </w:r>
      <w:r w:rsidR="00F63D26">
        <w:t xml:space="preserve">study </w:t>
      </w:r>
      <w:r w:rsidR="007E63E9">
        <w:t xml:space="preserve">conducted in </w:t>
      </w:r>
      <w:r w:rsidR="00F63D26">
        <w:t xml:space="preserve">South Korea </w:t>
      </w:r>
      <w:r w:rsidR="004E5D6D">
        <w:t>field-</w:t>
      </w:r>
      <w:r w:rsidR="00F63D26">
        <w:t xml:space="preserve">tested </w:t>
      </w:r>
      <w:r w:rsidR="007E63E9">
        <w:t xml:space="preserve">previously designed </w:t>
      </w:r>
      <w:r w:rsidR="00F63D26">
        <w:t>pictograms on variable message sign</w:t>
      </w:r>
      <w:r w:rsidR="007E63E9">
        <w:t>s</w:t>
      </w:r>
      <w:r w:rsidR="00F63D26">
        <w:t xml:space="preserve"> (Tay and Choi 2009, 56).</w:t>
      </w:r>
      <w:r w:rsidR="007E63E9">
        <w:t xml:space="preserve"> </w:t>
      </w:r>
    </w:p>
    <w:p w14:paraId="025CD460" w14:textId="77777777" w:rsidR="00114657" w:rsidRPr="00226A10" w:rsidRDefault="00114657" w:rsidP="00114657">
      <w:pPr>
        <w:jc w:val="center"/>
        <w:rPr>
          <w:i/>
        </w:rPr>
      </w:pPr>
      <w:r w:rsidRPr="00226A10">
        <w:rPr>
          <w:i/>
        </w:rPr>
        <w:t>(end example)</w:t>
      </w:r>
    </w:p>
    <w:p w14:paraId="5296E07A" w14:textId="47635265" w:rsidR="001D191A" w:rsidRPr="001D191A" w:rsidRDefault="001D191A" w:rsidP="001D191A">
      <w:r w:rsidRPr="001D191A">
        <w:t>Additional guidance:</w:t>
      </w:r>
    </w:p>
    <w:p w14:paraId="06BC9CD0" w14:textId="5C69C57B" w:rsidR="00114657" w:rsidRDefault="00114657" w:rsidP="00114657">
      <w:pPr>
        <w:pStyle w:val="ListParagraph"/>
        <w:numPr>
          <w:ilvl w:val="0"/>
          <w:numId w:val="6"/>
        </w:numPr>
      </w:pPr>
      <w:r>
        <w:t>See Chapter 3</w:t>
      </w:r>
      <w:r w:rsidR="0045652B">
        <w:t xml:space="preserve">, </w:t>
      </w:r>
      <w:r>
        <w:t>Cited Works</w:t>
      </w:r>
      <w:r w:rsidR="0045652B">
        <w:t>,</w:t>
      </w:r>
      <w:r>
        <w:t xml:space="preserve"> for more guidance on how to prepare a cited works page.</w:t>
      </w:r>
    </w:p>
    <w:p w14:paraId="1EC4321B" w14:textId="06EB9CD0" w:rsidR="004D1515" w:rsidRDefault="004D1515">
      <w:pPr>
        <w:spacing w:after="160" w:line="259" w:lineRule="auto"/>
      </w:pPr>
      <w:r>
        <w:br w:type="page"/>
      </w:r>
    </w:p>
    <w:p w14:paraId="363F3D65" w14:textId="48676FE7" w:rsidR="001F4734" w:rsidRDefault="007E63E9" w:rsidP="001F4734">
      <w:pPr>
        <w:pStyle w:val="Heading1"/>
      </w:pPr>
      <w:bookmarkStart w:id="27" w:name="_Toc48809141"/>
      <w:r>
        <w:lastRenderedPageBreak/>
        <w:t>C</w:t>
      </w:r>
      <w:r w:rsidR="001F4734">
        <w:t>ited Works</w:t>
      </w:r>
      <w:bookmarkEnd w:id="27"/>
    </w:p>
    <w:p w14:paraId="48F54C49" w14:textId="1C7E786A" w:rsidR="00143F1D" w:rsidRDefault="007E63E9" w:rsidP="00143F1D">
      <w:r w:rsidRPr="007E63E9">
        <w:rPr>
          <w:highlight w:val="yellow"/>
        </w:rPr>
        <w:t xml:space="preserve">Content in this chapter is provided </w:t>
      </w:r>
      <w:r>
        <w:rPr>
          <w:highlight w:val="yellow"/>
        </w:rPr>
        <w:t xml:space="preserve">to serve as </w:t>
      </w:r>
      <w:r w:rsidRPr="007E63E9">
        <w:rPr>
          <w:highlight w:val="yellow"/>
        </w:rPr>
        <w:t>guidance</w:t>
      </w:r>
      <w:r>
        <w:rPr>
          <w:highlight w:val="yellow"/>
        </w:rPr>
        <w:t xml:space="preserve"> with examples</w:t>
      </w:r>
      <w:r w:rsidRPr="007E63E9">
        <w:rPr>
          <w:highlight w:val="yellow"/>
        </w:rPr>
        <w:t xml:space="preserve">. Delete this </w:t>
      </w:r>
      <w:r w:rsidR="00E774B2">
        <w:rPr>
          <w:highlight w:val="yellow"/>
        </w:rPr>
        <w:t xml:space="preserve">guidance content from the </w:t>
      </w:r>
      <w:r w:rsidR="000E6A8B">
        <w:rPr>
          <w:highlight w:val="yellow"/>
        </w:rPr>
        <w:t>Cited Works page</w:t>
      </w:r>
      <w:r w:rsidRPr="007E63E9">
        <w:rPr>
          <w:highlight w:val="yellow"/>
        </w:rPr>
        <w:t>.</w:t>
      </w:r>
      <w:r w:rsidR="00143F1D">
        <w:t xml:space="preserve"> The following sample citations are provided:</w:t>
      </w:r>
    </w:p>
    <w:p w14:paraId="079788E2" w14:textId="2923A7E2" w:rsidR="00143F1D" w:rsidRDefault="00143F1D" w:rsidP="00143F1D">
      <w:pPr>
        <w:pStyle w:val="ListParagraph"/>
        <w:numPr>
          <w:ilvl w:val="0"/>
          <w:numId w:val="8"/>
        </w:numPr>
        <w:contextualSpacing/>
      </w:pPr>
      <w:r>
        <w:t>A government-sponsored research report</w:t>
      </w:r>
    </w:p>
    <w:p w14:paraId="10FC82C3" w14:textId="77777777" w:rsidR="00143F1D" w:rsidRDefault="00143F1D" w:rsidP="00143F1D">
      <w:pPr>
        <w:pStyle w:val="ListParagraph"/>
        <w:numPr>
          <w:ilvl w:val="0"/>
          <w:numId w:val="8"/>
        </w:numPr>
        <w:contextualSpacing/>
      </w:pPr>
      <w:r>
        <w:t>A conference presentation</w:t>
      </w:r>
    </w:p>
    <w:p w14:paraId="09608275" w14:textId="77777777" w:rsidR="00143F1D" w:rsidRDefault="00143F1D" w:rsidP="00143F1D">
      <w:pPr>
        <w:pStyle w:val="ListParagraph"/>
        <w:numPr>
          <w:ilvl w:val="0"/>
          <w:numId w:val="8"/>
        </w:numPr>
        <w:contextualSpacing/>
      </w:pPr>
      <w:r>
        <w:t>An ITD manual</w:t>
      </w:r>
    </w:p>
    <w:p w14:paraId="3D46A3DF" w14:textId="1103AABB" w:rsidR="00143F1D" w:rsidRDefault="00143F1D" w:rsidP="00143F1D">
      <w:pPr>
        <w:pStyle w:val="ListParagraph"/>
        <w:numPr>
          <w:ilvl w:val="0"/>
          <w:numId w:val="8"/>
        </w:numPr>
        <w:contextualSpacing/>
      </w:pPr>
      <w:r>
        <w:t>A website</w:t>
      </w:r>
    </w:p>
    <w:p w14:paraId="5A098331" w14:textId="2C53C052" w:rsidR="00143F1D" w:rsidRDefault="00143F1D" w:rsidP="00143F1D">
      <w:pPr>
        <w:pStyle w:val="ListParagraph"/>
        <w:numPr>
          <w:ilvl w:val="0"/>
          <w:numId w:val="8"/>
        </w:numPr>
        <w:contextualSpacing/>
      </w:pPr>
      <w:r>
        <w:t>A journal article</w:t>
      </w:r>
    </w:p>
    <w:p w14:paraId="2F7B680E" w14:textId="2405DE76" w:rsidR="00143F1D" w:rsidRDefault="00143F1D" w:rsidP="00143F1D">
      <w:pPr>
        <w:pStyle w:val="ListParagraph"/>
        <w:numPr>
          <w:ilvl w:val="0"/>
          <w:numId w:val="8"/>
        </w:numPr>
      </w:pPr>
      <w:r>
        <w:t>A second citation by the same authors</w:t>
      </w:r>
    </w:p>
    <w:p w14:paraId="1AC92ECF" w14:textId="77777777" w:rsidR="00143F1D" w:rsidRPr="00226A10" w:rsidRDefault="00143F1D" w:rsidP="00143F1D">
      <w:pPr>
        <w:jc w:val="center"/>
        <w:rPr>
          <w:i/>
        </w:rPr>
      </w:pPr>
      <w:r w:rsidRPr="00226A10">
        <w:rPr>
          <w:i/>
        </w:rPr>
        <w:t>(</w:t>
      </w:r>
      <w:r>
        <w:rPr>
          <w:i/>
        </w:rPr>
        <w:t xml:space="preserve">begin </w:t>
      </w:r>
      <w:r w:rsidRPr="00226A10">
        <w:rPr>
          <w:i/>
        </w:rPr>
        <w:t>example)</w:t>
      </w:r>
    </w:p>
    <w:p w14:paraId="1A9C6CCC" w14:textId="4527258D" w:rsidR="00E05BA2" w:rsidRDefault="00E05BA2" w:rsidP="00E05BA2">
      <w:pPr>
        <w:spacing w:after="160" w:line="259" w:lineRule="auto"/>
        <w:ind w:left="360" w:hanging="360"/>
      </w:pPr>
      <w:r>
        <w:t xml:space="preserve">Federal Highway Administration. 2020. </w:t>
      </w:r>
      <w:r w:rsidRPr="008211CE">
        <w:rPr>
          <w:i/>
        </w:rPr>
        <w:t>Alternative Designs to Alleviate Freeway Bottlenecks at Merging, Diverging, and Weaving Areas.</w:t>
      </w:r>
      <w:r>
        <w:t xml:space="preserve"> </w:t>
      </w:r>
      <w:r w:rsidRPr="008211CE">
        <w:t xml:space="preserve">Hale, David K., Jiaqi Ma, Amir </w:t>
      </w:r>
      <w:proofErr w:type="spellStart"/>
      <w:r w:rsidRPr="008211CE">
        <w:t>Ghiasi</w:t>
      </w:r>
      <w:proofErr w:type="spellEnd"/>
      <w:r w:rsidRPr="008211CE">
        <w:t xml:space="preserve">, Pascal Volet, </w:t>
      </w:r>
      <w:proofErr w:type="spellStart"/>
      <w:r w:rsidRPr="008211CE">
        <w:t>Burak</w:t>
      </w:r>
      <w:proofErr w:type="spellEnd"/>
      <w:r w:rsidRPr="008211CE">
        <w:t xml:space="preserve"> </w:t>
      </w:r>
      <w:proofErr w:type="spellStart"/>
      <w:r w:rsidRPr="008211CE">
        <w:t>Cesme</w:t>
      </w:r>
      <w:proofErr w:type="spellEnd"/>
      <w:r w:rsidRPr="008211CE">
        <w:t xml:space="preserve">, Alexandra </w:t>
      </w:r>
      <w:proofErr w:type="spellStart"/>
      <w:r w:rsidRPr="008211CE">
        <w:t>Kondyli</w:t>
      </w:r>
      <w:proofErr w:type="spellEnd"/>
      <w:r w:rsidRPr="008211CE">
        <w:t xml:space="preserve">, Bastian Schroeder, Sonika </w:t>
      </w:r>
      <w:proofErr w:type="spellStart"/>
      <w:r w:rsidRPr="008211CE">
        <w:t>Sethi</w:t>
      </w:r>
      <w:proofErr w:type="spellEnd"/>
      <w:r w:rsidRPr="008211CE">
        <w:t>, Lau</w:t>
      </w:r>
      <w:r>
        <w:t xml:space="preserve">ra Torres, and Francois Belisle. </w:t>
      </w:r>
      <w:r w:rsidRPr="008211CE">
        <w:t>FHWA-HRT-20-008</w:t>
      </w:r>
      <w:r>
        <w:t xml:space="preserve">. Accessed July 1, 2020. </w:t>
      </w:r>
      <w:hyperlink r:id="rId19" w:history="1">
        <w:r w:rsidRPr="00BE0A68">
          <w:rPr>
            <w:rStyle w:val="Hyperlink"/>
          </w:rPr>
          <w:t>https://www.fhwa.dot.gov/publications/research/operations/20008/index.cfm</w:t>
        </w:r>
      </w:hyperlink>
      <w:r>
        <w:t>.</w:t>
      </w:r>
    </w:p>
    <w:p w14:paraId="75A70505" w14:textId="1954E77E" w:rsidR="001A08F1" w:rsidRDefault="00396D5A" w:rsidP="00396D5A">
      <w:pPr>
        <w:spacing w:after="160" w:line="259" w:lineRule="auto"/>
        <w:ind w:left="360" w:hanging="360"/>
      </w:pPr>
      <w:proofErr w:type="spellStart"/>
      <w:r w:rsidRPr="00396D5A">
        <w:t>Galehouse</w:t>
      </w:r>
      <w:proofErr w:type="spellEnd"/>
      <w:r w:rsidRPr="00396D5A">
        <w:t xml:space="preserve">, Larry. 2019. “Regional Trends in Pavement Preservation.” Presented at Association of Modified Asphalt Producers 20th Annual Conference and Workshop, </w:t>
      </w:r>
      <w:r w:rsidR="00A85D99">
        <w:t>Fort</w:t>
      </w:r>
      <w:r w:rsidRPr="00396D5A">
        <w:t xml:space="preserve"> Lauderdale, Florida,</w:t>
      </w:r>
      <w:r>
        <w:t xml:space="preserve"> February 6, 2019. Accessed July 7, 2020. </w:t>
      </w:r>
      <w:hyperlink r:id="rId20" w:history="1">
        <w:r w:rsidRPr="00BE76EF">
          <w:rPr>
            <w:rStyle w:val="Hyperlink"/>
          </w:rPr>
          <w:t>https://www.modifiedasphalt.org/educational-library/presentations/</w:t>
        </w:r>
      </w:hyperlink>
      <w:r>
        <w:t xml:space="preserve"> </w:t>
      </w:r>
    </w:p>
    <w:p w14:paraId="1FF627BF" w14:textId="77777777" w:rsidR="00143F1D" w:rsidRDefault="00143F1D" w:rsidP="00143F1D">
      <w:pPr>
        <w:spacing w:after="160" w:line="259" w:lineRule="auto"/>
        <w:ind w:left="360" w:hanging="360"/>
      </w:pPr>
      <w:r>
        <w:t xml:space="preserve">Idaho Transportation Department. 2020. </w:t>
      </w:r>
      <w:r w:rsidRPr="00E05BA2">
        <w:rPr>
          <w:i/>
        </w:rPr>
        <w:t>Traffic Manual: Idaho Supplementary Guidance to the MUTCD</w:t>
      </w:r>
      <w:r>
        <w:t xml:space="preserve">. Accessed July 1, 2020. </w:t>
      </w:r>
      <w:hyperlink r:id="rId21" w:history="1">
        <w:r w:rsidRPr="00BE0A68">
          <w:rPr>
            <w:rStyle w:val="Hyperlink"/>
          </w:rPr>
          <w:t>https://apps.itd.idaho.gov/apps/manuals/Traffic_Manual.pdf</w:t>
        </w:r>
      </w:hyperlink>
      <w:r>
        <w:t xml:space="preserve">. </w:t>
      </w:r>
    </w:p>
    <w:p w14:paraId="6785F704" w14:textId="201DBCCC" w:rsidR="007E63E9" w:rsidRPr="007E63E9" w:rsidRDefault="007E63E9" w:rsidP="007E63E9">
      <w:pPr>
        <w:spacing w:after="160" w:line="259" w:lineRule="auto"/>
        <w:ind w:left="360" w:hanging="360"/>
      </w:pPr>
      <w:r w:rsidRPr="007E63E9">
        <w:t xml:space="preserve">Patel, Raman K., and Edwin Rowe. “An Overview of ITS Standards and Protocols.” Institute of Transportation Engineers. Accessed June 6, 2020. </w:t>
      </w:r>
      <w:hyperlink r:id="rId22" w:history="1">
        <w:r w:rsidRPr="007E63E9">
          <w:rPr>
            <w:rStyle w:val="Hyperlink"/>
          </w:rPr>
          <w:t>https://www.ite.org/technical-resources/standards/its-standards-and-protocols/</w:t>
        </w:r>
      </w:hyperlink>
      <w:r w:rsidRPr="007E63E9">
        <w:t>.</w:t>
      </w:r>
    </w:p>
    <w:p w14:paraId="1962339D" w14:textId="0554C532" w:rsidR="0062181E" w:rsidRDefault="0062181E" w:rsidP="00F63D26">
      <w:pPr>
        <w:spacing w:after="160" w:line="259" w:lineRule="auto"/>
        <w:ind w:left="360" w:hanging="360"/>
      </w:pPr>
      <w:r w:rsidRPr="007E63E9">
        <w:t xml:space="preserve">Tay, Richard, and </w:t>
      </w:r>
      <w:proofErr w:type="spellStart"/>
      <w:r w:rsidRPr="007E63E9">
        <w:t>Jaisung</w:t>
      </w:r>
      <w:proofErr w:type="spellEnd"/>
      <w:r w:rsidRPr="007E63E9">
        <w:t xml:space="preserve"> Choi. </w:t>
      </w:r>
      <w:r w:rsidR="00335A7A">
        <w:t xml:space="preserve">2009. </w:t>
      </w:r>
      <w:r w:rsidRPr="007E63E9">
        <w:t>“Evaluation of Pictograms in Dynamic Lane Control Systems in the Republic of Korea</w:t>
      </w:r>
      <w:r w:rsidR="007E63E9" w:rsidRPr="007E63E9">
        <w:t>.</w:t>
      </w:r>
      <w:r w:rsidRPr="007E63E9">
        <w:t xml:space="preserve">” </w:t>
      </w:r>
      <w:r w:rsidRPr="007E63E9">
        <w:rPr>
          <w:i/>
        </w:rPr>
        <w:t>Journal of Transportation Systems Engineering and Information Technology</w:t>
      </w:r>
      <w:r w:rsidR="00DA6B60" w:rsidRPr="007E63E9">
        <w:t xml:space="preserve"> 9, no. 2 (April 2009): 56-61</w:t>
      </w:r>
      <w:r w:rsidR="004945F0">
        <w:t>.</w:t>
      </w:r>
      <w:r w:rsidR="004945F0" w:rsidRPr="007E63E9">
        <w:t xml:space="preserve"> </w:t>
      </w:r>
      <w:r w:rsidR="004945F0">
        <w:t>A</w:t>
      </w:r>
      <w:r w:rsidR="004945F0" w:rsidRPr="007E63E9">
        <w:t xml:space="preserve">ccessed </w:t>
      </w:r>
      <w:r w:rsidR="007E63E9" w:rsidRPr="007E63E9">
        <w:t>June 6, 2020</w:t>
      </w:r>
      <w:r w:rsidR="004945F0">
        <w:t>.</w:t>
      </w:r>
      <w:r w:rsidR="004945F0" w:rsidRPr="007E63E9">
        <w:t xml:space="preserve"> </w:t>
      </w:r>
      <w:hyperlink r:id="rId23" w:history="1">
        <w:r w:rsidR="00DA6B60" w:rsidRPr="007E63E9">
          <w:rPr>
            <w:rStyle w:val="Hyperlink"/>
          </w:rPr>
          <w:t>https://doi.org/10.1016/S1570-6672(08)60054-9</w:t>
        </w:r>
      </w:hyperlink>
      <w:r w:rsidR="00DA6B60" w:rsidRPr="007E63E9">
        <w:t>.</w:t>
      </w:r>
    </w:p>
    <w:p w14:paraId="03B178E0" w14:textId="483CF15E" w:rsidR="00335A7A" w:rsidRDefault="00335A7A" w:rsidP="00F63D26">
      <w:pPr>
        <w:spacing w:after="160" w:line="259" w:lineRule="auto"/>
        <w:ind w:left="360" w:hanging="360"/>
      </w:pPr>
      <w:r>
        <w:t>———. 2017. “</w:t>
      </w:r>
      <w:r w:rsidRPr="00335A7A">
        <w:t>Differences in Rental and Nonrental Car Crashes</w:t>
      </w:r>
      <w:r>
        <w:t xml:space="preserve">.” </w:t>
      </w:r>
      <w:r w:rsidRPr="00335A7A">
        <w:rPr>
          <w:i/>
        </w:rPr>
        <w:t>Journal of Advanced Transportation</w:t>
      </w:r>
      <w:r>
        <w:t xml:space="preserve"> 2017: 1-8. Accessed July 1, 2020. </w:t>
      </w:r>
      <w:hyperlink r:id="rId24" w:history="1">
        <w:r w:rsidRPr="00BE0A68">
          <w:rPr>
            <w:rStyle w:val="Hyperlink"/>
          </w:rPr>
          <w:t>https://doi.org/10.1155/2017/8757891</w:t>
        </w:r>
      </w:hyperlink>
      <w:r>
        <w:t xml:space="preserve">. </w:t>
      </w:r>
    </w:p>
    <w:p w14:paraId="7D1348C1" w14:textId="61FDD988" w:rsidR="00143F1D" w:rsidRPr="00226A10" w:rsidRDefault="00143F1D" w:rsidP="00143F1D">
      <w:pPr>
        <w:jc w:val="center"/>
        <w:rPr>
          <w:i/>
        </w:rPr>
      </w:pPr>
      <w:r w:rsidRPr="00226A10">
        <w:rPr>
          <w:i/>
        </w:rPr>
        <w:t>(</w:t>
      </w:r>
      <w:r>
        <w:rPr>
          <w:i/>
        </w:rPr>
        <w:t xml:space="preserve">end </w:t>
      </w:r>
      <w:r w:rsidRPr="00226A10">
        <w:rPr>
          <w:i/>
        </w:rPr>
        <w:t>example)</w:t>
      </w:r>
    </w:p>
    <w:p w14:paraId="4ADC3537" w14:textId="77777777" w:rsidR="009509EF" w:rsidRPr="001D191A" w:rsidRDefault="009509EF" w:rsidP="009509EF">
      <w:r w:rsidRPr="001D191A">
        <w:t>Additional guidance:</w:t>
      </w:r>
    </w:p>
    <w:p w14:paraId="69D801F2" w14:textId="55700647" w:rsidR="00D62006" w:rsidRDefault="00DA6B60" w:rsidP="00DA490A">
      <w:pPr>
        <w:pStyle w:val="ListParagraph"/>
        <w:numPr>
          <w:ilvl w:val="0"/>
          <w:numId w:val="8"/>
        </w:numPr>
      </w:pPr>
      <w:r w:rsidRPr="007E63E9">
        <w:t xml:space="preserve">Follow the </w:t>
      </w:r>
      <w:r w:rsidR="00BE49D0">
        <w:t>CMOS</w:t>
      </w:r>
      <w:r w:rsidR="00736259">
        <w:t xml:space="preserve"> a</w:t>
      </w:r>
      <w:r w:rsidRPr="007E63E9">
        <w:t>uthor-</w:t>
      </w:r>
      <w:r w:rsidR="00736259">
        <w:t>d</w:t>
      </w:r>
      <w:r w:rsidR="00736259" w:rsidRPr="007E63E9">
        <w:t xml:space="preserve">ate </w:t>
      </w:r>
      <w:r w:rsidRPr="007E63E9">
        <w:t xml:space="preserve">citation format for </w:t>
      </w:r>
      <w:r w:rsidR="00335A7A">
        <w:t>cited works</w:t>
      </w:r>
      <w:r w:rsidRPr="007E63E9">
        <w:t xml:space="preserve"> entries. </w:t>
      </w:r>
      <w:r w:rsidR="00BE49D0">
        <w:t xml:space="preserve">(Do </w:t>
      </w:r>
      <w:r w:rsidR="00BE49D0" w:rsidRPr="00DA490A">
        <w:rPr>
          <w:i/>
        </w:rPr>
        <w:t>not</w:t>
      </w:r>
      <w:r w:rsidR="00BE49D0">
        <w:t xml:space="preserve"> use the alternative CMOS format Notes</w:t>
      </w:r>
      <w:r w:rsidR="00736259">
        <w:t xml:space="preserve"> and </w:t>
      </w:r>
      <w:r w:rsidR="00BE49D0">
        <w:t>Bibliography.)</w:t>
      </w:r>
      <w:r w:rsidR="00DA490A">
        <w:t xml:space="preserve"> </w:t>
      </w:r>
      <w:r w:rsidR="008211CE">
        <w:t xml:space="preserve">Instructions and </w:t>
      </w:r>
      <w:r w:rsidR="00143F1D">
        <w:t xml:space="preserve">more </w:t>
      </w:r>
      <w:r w:rsidR="008211CE">
        <w:t xml:space="preserve">examples are on </w:t>
      </w:r>
      <w:r w:rsidR="00BE49D0">
        <w:t>CMOS</w:t>
      </w:r>
      <w:r w:rsidRPr="007E63E9">
        <w:t>’s</w:t>
      </w:r>
      <w:r w:rsidRPr="00DA490A">
        <w:rPr>
          <w:i/>
        </w:rPr>
        <w:t xml:space="preserve"> </w:t>
      </w:r>
      <w:hyperlink r:id="rId25" w:history="1">
        <w:r w:rsidRPr="007E63E9">
          <w:rPr>
            <w:rStyle w:val="Hyperlink"/>
          </w:rPr>
          <w:t>Author-Date: Sample Citations page</w:t>
        </w:r>
      </w:hyperlink>
      <w:r w:rsidR="008211CE">
        <w:t>.</w:t>
      </w:r>
    </w:p>
    <w:p w14:paraId="37B0363B" w14:textId="5956ACEB" w:rsidR="00BE49D0" w:rsidRDefault="00BE49D0" w:rsidP="00143F1D">
      <w:pPr>
        <w:pStyle w:val="ListParagraph"/>
        <w:numPr>
          <w:ilvl w:val="0"/>
          <w:numId w:val="8"/>
        </w:numPr>
      </w:pPr>
      <w:r>
        <w:lastRenderedPageBreak/>
        <w:t>List references in alphabetical order</w:t>
      </w:r>
      <w:r w:rsidR="00335A7A">
        <w:t>.</w:t>
      </w:r>
    </w:p>
    <w:p w14:paraId="7E1D4A40" w14:textId="5BA5716F" w:rsidR="00BE49D0" w:rsidRDefault="00BE49D0" w:rsidP="00143F1D">
      <w:pPr>
        <w:pStyle w:val="ListParagraph"/>
        <w:numPr>
          <w:ilvl w:val="0"/>
          <w:numId w:val="8"/>
        </w:numPr>
      </w:pPr>
      <w:r>
        <w:t xml:space="preserve">For multiple works by the same author or same combination of authors, use three </w:t>
      </w:r>
      <w:proofErr w:type="spellStart"/>
      <w:r>
        <w:t>em</w:t>
      </w:r>
      <w:proofErr w:type="spellEnd"/>
      <w:r>
        <w:t xml:space="preserve"> dashes (———) as shown above, and then order by ascending date. See </w:t>
      </w:r>
      <w:proofErr w:type="spellStart"/>
      <w:r>
        <w:t>Bibliography.com’s</w:t>
      </w:r>
      <w:proofErr w:type="spellEnd"/>
      <w:r>
        <w:t xml:space="preserve"> </w:t>
      </w:r>
      <w:hyperlink r:id="rId26" w:history="1">
        <w:r w:rsidRPr="00BE49D0">
          <w:rPr>
            <w:rStyle w:val="Hyperlink"/>
          </w:rPr>
          <w:t>How to Make and Use 3-em Dash in Chicago Styl</w:t>
        </w:r>
        <w:r w:rsidR="00335A7A">
          <w:rPr>
            <w:rStyle w:val="Hyperlink"/>
          </w:rPr>
          <w:t>e pag</w:t>
        </w:r>
        <w:r w:rsidRPr="00BE49D0">
          <w:rPr>
            <w:rStyle w:val="Hyperlink"/>
          </w:rPr>
          <w:t>e</w:t>
        </w:r>
      </w:hyperlink>
      <w:r>
        <w:t>.</w:t>
      </w:r>
    </w:p>
    <w:p w14:paraId="72918D1A" w14:textId="3F6F41F5" w:rsidR="004D1515" w:rsidRDefault="00B51242" w:rsidP="004D1515">
      <w:pPr>
        <w:pStyle w:val="ListParagraph"/>
        <w:numPr>
          <w:ilvl w:val="0"/>
          <w:numId w:val="6"/>
        </w:numPr>
      </w:pPr>
      <w:r>
        <w:t xml:space="preserve">If you </w:t>
      </w:r>
      <w:r w:rsidR="004D1515">
        <w:t>wish</w:t>
      </w:r>
      <w:r>
        <w:t>,</w:t>
      </w:r>
      <w:r w:rsidR="004D1515">
        <w:t xml:space="preserve"> use Word’s automated citation feature for In-Text Citations and Cited Works using the “References</w:t>
      </w:r>
      <w:r w:rsidR="003E41C4">
        <w:t xml:space="preserve"> &gt; Insert Citation” menu options with “Chicago” style selected.</w:t>
      </w:r>
    </w:p>
    <w:p w14:paraId="54DF2504" w14:textId="1A254EEB" w:rsidR="004D1515" w:rsidRDefault="004D1515" w:rsidP="004D1515">
      <w:pPr>
        <w:pStyle w:val="ListParagraph"/>
        <w:numPr>
          <w:ilvl w:val="1"/>
          <w:numId w:val="6"/>
        </w:numPr>
      </w:pPr>
      <w:r>
        <w:t>Authors are advised that automatically generated citation</w:t>
      </w:r>
      <w:r w:rsidR="00B51242">
        <w:t>s</w:t>
      </w:r>
      <w:r>
        <w:t xml:space="preserve"> and cited works lists may need to be manually adjusted to match ITD’s requirements.</w:t>
      </w:r>
    </w:p>
    <w:p w14:paraId="0F9BECFD" w14:textId="6E16C62F" w:rsidR="004D1515" w:rsidRDefault="004D1515" w:rsidP="004D1515">
      <w:pPr>
        <w:pStyle w:val="ListParagraph"/>
        <w:numPr>
          <w:ilvl w:val="1"/>
          <w:numId w:val="6"/>
        </w:numPr>
      </w:pPr>
      <w:r>
        <w:t>Authors are cautioned that their manual adjustments may be overwritten when they run updates on the Cited Works list. For this reason</w:t>
      </w:r>
      <w:r w:rsidR="00B51242">
        <w:t>,</w:t>
      </w:r>
      <w:r>
        <w:t xml:space="preserve"> manual adjustments should be made as a final step. </w:t>
      </w:r>
    </w:p>
    <w:p w14:paraId="0FA5781B" w14:textId="77777777" w:rsidR="00073503" w:rsidRDefault="00073503" w:rsidP="004D1515">
      <w:pPr>
        <w:ind w:left="720" w:hanging="720"/>
      </w:pPr>
    </w:p>
    <w:p w14:paraId="13E6DA92" w14:textId="77777777" w:rsidR="004D1515" w:rsidRDefault="004D1515">
      <w:pPr>
        <w:spacing w:after="160" w:line="259" w:lineRule="auto"/>
        <w:rPr>
          <w:b/>
          <w:sz w:val="36"/>
          <w:szCs w:val="36"/>
        </w:rPr>
      </w:pPr>
      <w:r>
        <w:br w:type="page"/>
      </w:r>
    </w:p>
    <w:p w14:paraId="35201419" w14:textId="72B48F35" w:rsidR="001D07B2" w:rsidRDefault="001D07B2" w:rsidP="001D07B2">
      <w:pPr>
        <w:pStyle w:val="Heading1"/>
        <w:numPr>
          <w:ilvl w:val="0"/>
          <w:numId w:val="0"/>
        </w:numPr>
        <w:ind w:left="360" w:hanging="360"/>
      </w:pPr>
      <w:bookmarkStart w:id="28" w:name="_Toc48809142"/>
      <w:r>
        <w:lastRenderedPageBreak/>
        <w:t>Appendix A. [Title]</w:t>
      </w:r>
      <w:bookmarkEnd w:id="28"/>
    </w:p>
    <w:p w14:paraId="2AAFE53D" w14:textId="77777777" w:rsidR="004904F9" w:rsidRPr="004904F9" w:rsidRDefault="00EB45EE" w:rsidP="004904F9">
      <w:r w:rsidRPr="00EB45EE">
        <w:rPr>
          <w:highlight w:val="yellow"/>
        </w:rPr>
        <w:t>Use Heading 1 style for the appendix title but delete the chapter number.</w:t>
      </w:r>
    </w:p>
    <w:sectPr w:rsidR="004904F9" w:rsidRPr="004904F9" w:rsidSect="00E50A89">
      <w:footerReference w:type="default" r:id="rId27"/>
      <w:footerReference w:type="first" r:id="rId28"/>
      <w:pgSz w:w="12240" w:h="15840"/>
      <w:pgMar w:top="1440" w:right="1440" w:bottom="1440" w:left="1440" w:header="720" w:footer="11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F21A8" w14:textId="77777777" w:rsidR="00B644E2" w:rsidRDefault="00B644E2" w:rsidP="00EB63A6">
      <w:pPr>
        <w:spacing w:after="0" w:line="240" w:lineRule="auto"/>
      </w:pPr>
      <w:r>
        <w:separator/>
      </w:r>
    </w:p>
  </w:endnote>
  <w:endnote w:type="continuationSeparator" w:id="0">
    <w:p w14:paraId="680BEE1F" w14:textId="77777777" w:rsidR="00B644E2" w:rsidRDefault="00B644E2" w:rsidP="00EB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F9BCC" w14:textId="77777777" w:rsidR="006D2AB3" w:rsidRDefault="006D2AB3">
    <w:pPr>
      <w:pStyle w:val="Footer"/>
      <w:pBdr>
        <w:bottom w:val="single" w:sz="6" w:space="1" w:color="auto"/>
      </w:pBdr>
    </w:pPr>
  </w:p>
  <w:p w14:paraId="7688D0E6" w14:textId="42E424C9" w:rsidR="006D2AB3" w:rsidRPr="001179D2" w:rsidRDefault="006D2AB3" w:rsidP="00EB63A6">
    <w:pPr>
      <w:pStyle w:val="Footer"/>
      <w:tabs>
        <w:tab w:val="clear" w:pos="4680"/>
      </w:tabs>
    </w:pPr>
    <w:r w:rsidRPr="001179D2">
      <w:t xml:space="preserve">[Report Title, shortened </w:t>
    </w:r>
    <w:r>
      <w:t xml:space="preserve">for a </w:t>
    </w:r>
    <w:r w:rsidRPr="001179D2">
      <w:t xml:space="preserve">single line </w:t>
    </w:r>
    <w:r>
      <w:t>if needed</w:t>
    </w:r>
    <w:r w:rsidRPr="001179D2">
      <w:t xml:space="preserve">] </w:t>
    </w:r>
    <w:r w:rsidRPr="001179D2">
      <w:rPr>
        <w:highlight w:val="yellow"/>
      </w:rPr>
      <w:t xml:space="preserve">Do </w:t>
    </w:r>
    <w:r w:rsidRPr="00D55580">
      <w:rPr>
        <w:i/>
        <w:highlight w:val="yellow"/>
      </w:rPr>
      <w:t>not</w:t>
    </w:r>
    <w:r w:rsidRPr="001179D2">
      <w:rPr>
        <w:highlight w:val="yellow"/>
      </w:rPr>
      <w:t xml:space="preserve"> </w:t>
    </w:r>
    <w:r>
      <w:rPr>
        <w:highlight w:val="yellow"/>
      </w:rPr>
      <w:t xml:space="preserve">reformat </w:t>
    </w:r>
    <w:r w:rsidRPr="001179D2">
      <w:rPr>
        <w:highlight w:val="yellow"/>
      </w:rPr>
      <w:t>footers or add section breaks</w:t>
    </w:r>
    <w:r w:rsidRPr="001179D2">
      <w:tab/>
    </w:r>
    <w:r w:rsidRPr="001179D2">
      <w:fldChar w:fldCharType="begin"/>
    </w:r>
    <w:r w:rsidRPr="001179D2">
      <w:instrText xml:space="preserve"> PAGE   \* MERGEFORMAT </w:instrText>
    </w:r>
    <w:r w:rsidRPr="001179D2">
      <w:fldChar w:fldCharType="separate"/>
    </w:r>
    <w:r w:rsidR="000B1DE6">
      <w:rPr>
        <w:noProof/>
      </w:rPr>
      <w:t>19</w:t>
    </w:r>
    <w:r w:rsidRPr="001179D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5B23" w14:textId="77777777" w:rsidR="006D2AB3" w:rsidRDefault="006D2AB3">
    <w:pPr>
      <w:pStyle w:val="Footer"/>
    </w:pPr>
    <w:r>
      <w:rPr>
        <w:noProof/>
      </w:rPr>
      <w:drawing>
        <wp:inline distT="0" distB="0" distL="0" distR="0" wp14:anchorId="441B9DB6" wp14:editId="6A7A40F0">
          <wp:extent cx="5943600" cy="466090"/>
          <wp:effectExtent l="0" t="0" r="0" b="0"/>
          <wp:docPr id="8" name="Picture 8" descr="Idaho Transportation Department logo that displays the circular log for the department, along with our motto, &quot;YOUR Safety, YOUR Mobility, YOUR Economic Opportunity.&quot;" title="I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D-mission-point-ribb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4660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4600C" w14:textId="77777777" w:rsidR="00B644E2" w:rsidRDefault="00B644E2" w:rsidP="00EB63A6">
      <w:pPr>
        <w:spacing w:after="0" w:line="240" w:lineRule="auto"/>
      </w:pPr>
      <w:r>
        <w:separator/>
      </w:r>
    </w:p>
  </w:footnote>
  <w:footnote w:type="continuationSeparator" w:id="0">
    <w:p w14:paraId="21981BFB" w14:textId="77777777" w:rsidR="00B644E2" w:rsidRDefault="00B644E2" w:rsidP="00EB6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0F7D"/>
    <w:multiLevelType w:val="hybridMultilevel"/>
    <w:tmpl w:val="AC585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14A0"/>
    <w:multiLevelType w:val="hybridMultilevel"/>
    <w:tmpl w:val="F3663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B7275"/>
    <w:multiLevelType w:val="hybridMultilevel"/>
    <w:tmpl w:val="6BAE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940A8"/>
    <w:multiLevelType w:val="hybridMultilevel"/>
    <w:tmpl w:val="3D38D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CD367B"/>
    <w:multiLevelType w:val="multilevel"/>
    <w:tmpl w:val="48AEC42A"/>
    <w:lvl w:ilvl="0">
      <w:start w:val="1"/>
      <w:numFmt w:val="decimal"/>
      <w:pStyle w:val="Heading1"/>
      <w:lvlText w:val="%1."/>
      <w:lvlJc w:val="left"/>
      <w:pPr>
        <w:ind w:left="63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0F16F8"/>
    <w:multiLevelType w:val="hybridMultilevel"/>
    <w:tmpl w:val="D7BCD5FC"/>
    <w:lvl w:ilvl="0" w:tplc="BCB855D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6305F"/>
    <w:multiLevelType w:val="hybridMultilevel"/>
    <w:tmpl w:val="ED28A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5E56EB"/>
    <w:multiLevelType w:val="hybridMultilevel"/>
    <w:tmpl w:val="892AB460"/>
    <w:lvl w:ilvl="0" w:tplc="D20EFC0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E702B"/>
    <w:multiLevelType w:val="hybridMultilevel"/>
    <w:tmpl w:val="CC96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0351B5"/>
    <w:multiLevelType w:val="hybridMultilevel"/>
    <w:tmpl w:val="94EC9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6C27B6"/>
    <w:multiLevelType w:val="hybridMultilevel"/>
    <w:tmpl w:val="4B22D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9"/>
  </w:num>
  <w:num w:numId="6">
    <w:abstractNumId w:val="0"/>
  </w:num>
  <w:num w:numId="7">
    <w:abstractNumId w:val="1"/>
  </w:num>
  <w:num w:numId="8">
    <w:abstractNumId w:val="10"/>
  </w:num>
  <w:num w:numId="9">
    <w:abstractNumId w:val="5"/>
  </w:num>
  <w:num w:numId="10">
    <w:abstractNumId w:val="5"/>
  </w:num>
  <w:num w:numId="11">
    <w:abstractNumId w:val="5"/>
  </w:num>
  <w:num w:numId="12">
    <w:abstractNumId w:val="8"/>
  </w:num>
  <w:num w:numId="13">
    <w:abstractNumId w:val="3"/>
  </w:num>
  <w:num w:numId="14">
    <w:abstractNumId w:val="5"/>
  </w:num>
  <w:num w:numId="15">
    <w:abstractNumId w:val="5"/>
  </w:num>
  <w:num w:numId="16">
    <w:abstractNumId w:val="5"/>
  </w:num>
  <w:num w:numId="17">
    <w:abstractNumId w:val="5"/>
  </w:num>
  <w:num w:numId="18">
    <w:abstractNumId w:val="6"/>
  </w:num>
  <w:num w:numId="19">
    <w:abstractNumId w:val="5"/>
  </w:num>
  <w:num w:numId="20">
    <w:abstractNumId w:val="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3A6"/>
    <w:rsid w:val="000018CB"/>
    <w:rsid w:val="00022D87"/>
    <w:rsid w:val="00031885"/>
    <w:rsid w:val="00045E2E"/>
    <w:rsid w:val="00051F4D"/>
    <w:rsid w:val="0005575B"/>
    <w:rsid w:val="00062655"/>
    <w:rsid w:val="00065FBB"/>
    <w:rsid w:val="00073503"/>
    <w:rsid w:val="000824BB"/>
    <w:rsid w:val="000B1DE6"/>
    <w:rsid w:val="000E3529"/>
    <w:rsid w:val="000E6A8B"/>
    <w:rsid w:val="00110F23"/>
    <w:rsid w:val="00114657"/>
    <w:rsid w:val="001179D2"/>
    <w:rsid w:val="00123DF1"/>
    <w:rsid w:val="00143F1D"/>
    <w:rsid w:val="001623E5"/>
    <w:rsid w:val="00177A55"/>
    <w:rsid w:val="00180F65"/>
    <w:rsid w:val="001A08F1"/>
    <w:rsid w:val="001C37D2"/>
    <w:rsid w:val="001D07B2"/>
    <w:rsid w:val="001D191A"/>
    <w:rsid w:val="001E0F7B"/>
    <w:rsid w:val="001E20E4"/>
    <w:rsid w:val="001F4734"/>
    <w:rsid w:val="00204CB4"/>
    <w:rsid w:val="0021630F"/>
    <w:rsid w:val="0022614F"/>
    <w:rsid w:val="00226A10"/>
    <w:rsid w:val="00232CE4"/>
    <w:rsid w:val="0024057F"/>
    <w:rsid w:val="00254E71"/>
    <w:rsid w:val="0026539B"/>
    <w:rsid w:val="002705A1"/>
    <w:rsid w:val="00294FC3"/>
    <w:rsid w:val="002A08BC"/>
    <w:rsid w:val="002C0D46"/>
    <w:rsid w:val="002C7A68"/>
    <w:rsid w:val="002D450C"/>
    <w:rsid w:val="002D5854"/>
    <w:rsid w:val="002E2686"/>
    <w:rsid w:val="002F319F"/>
    <w:rsid w:val="00322835"/>
    <w:rsid w:val="00331776"/>
    <w:rsid w:val="00335A7A"/>
    <w:rsid w:val="00352BE4"/>
    <w:rsid w:val="00353D34"/>
    <w:rsid w:val="00367342"/>
    <w:rsid w:val="00375D2B"/>
    <w:rsid w:val="0038062B"/>
    <w:rsid w:val="00385308"/>
    <w:rsid w:val="0039117D"/>
    <w:rsid w:val="00396D5A"/>
    <w:rsid w:val="003A7D43"/>
    <w:rsid w:val="003C089A"/>
    <w:rsid w:val="003D2C83"/>
    <w:rsid w:val="003D61BF"/>
    <w:rsid w:val="003E143E"/>
    <w:rsid w:val="003E41C4"/>
    <w:rsid w:val="00401D94"/>
    <w:rsid w:val="00406692"/>
    <w:rsid w:val="00406CFF"/>
    <w:rsid w:val="00433736"/>
    <w:rsid w:val="0045652B"/>
    <w:rsid w:val="00463E4D"/>
    <w:rsid w:val="0046645A"/>
    <w:rsid w:val="00486A6D"/>
    <w:rsid w:val="00487CBF"/>
    <w:rsid w:val="004904F9"/>
    <w:rsid w:val="004945F0"/>
    <w:rsid w:val="004A20A5"/>
    <w:rsid w:val="004B47F4"/>
    <w:rsid w:val="004D1515"/>
    <w:rsid w:val="004E46E5"/>
    <w:rsid w:val="004E503A"/>
    <w:rsid w:val="004E5D6D"/>
    <w:rsid w:val="004F1E8F"/>
    <w:rsid w:val="004F2CAB"/>
    <w:rsid w:val="00511024"/>
    <w:rsid w:val="005123DD"/>
    <w:rsid w:val="00520634"/>
    <w:rsid w:val="0053358D"/>
    <w:rsid w:val="005357B6"/>
    <w:rsid w:val="00556398"/>
    <w:rsid w:val="0059712C"/>
    <w:rsid w:val="005A019E"/>
    <w:rsid w:val="005A01B3"/>
    <w:rsid w:val="005B4319"/>
    <w:rsid w:val="005B6FE6"/>
    <w:rsid w:val="005E4C6B"/>
    <w:rsid w:val="005F110D"/>
    <w:rsid w:val="005F6169"/>
    <w:rsid w:val="00600AE2"/>
    <w:rsid w:val="00606E4C"/>
    <w:rsid w:val="00620D8F"/>
    <w:rsid w:val="0062181E"/>
    <w:rsid w:val="006274D2"/>
    <w:rsid w:val="0063192E"/>
    <w:rsid w:val="00637E2F"/>
    <w:rsid w:val="00645AC9"/>
    <w:rsid w:val="006572FB"/>
    <w:rsid w:val="00666EA0"/>
    <w:rsid w:val="00683001"/>
    <w:rsid w:val="00693B41"/>
    <w:rsid w:val="006B59C6"/>
    <w:rsid w:val="006B6F68"/>
    <w:rsid w:val="006C17B0"/>
    <w:rsid w:val="006D2AB3"/>
    <w:rsid w:val="006E420E"/>
    <w:rsid w:val="007134CB"/>
    <w:rsid w:val="0072520D"/>
    <w:rsid w:val="007336AA"/>
    <w:rsid w:val="007336E0"/>
    <w:rsid w:val="00736259"/>
    <w:rsid w:val="00737A1F"/>
    <w:rsid w:val="0074110C"/>
    <w:rsid w:val="00742585"/>
    <w:rsid w:val="007439E3"/>
    <w:rsid w:val="00756DB8"/>
    <w:rsid w:val="00777CE9"/>
    <w:rsid w:val="00784639"/>
    <w:rsid w:val="007940D5"/>
    <w:rsid w:val="007A45B3"/>
    <w:rsid w:val="007A50B0"/>
    <w:rsid w:val="007B6D17"/>
    <w:rsid w:val="007E63E9"/>
    <w:rsid w:val="007E782D"/>
    <w:rsid w:val="00813AE6"/>
    <w:rsid w:val="008211CE"/>
    <w:rsid w:val="00836A2F"/>
    <w:rsid w:val="00840F46"/>
    <w:rsid w:val="00852B19"/>
    <w:rsid w:val="00870374"/>
    <w:rsid w:val="00872BAD"/>
    <w:rsid w:val="0087651E"/>
    <w:rsid w:val="008869FB"/>
    <w:rsid w:val="008961AD"/>
    <w:rsid w:val="00897C23"/>
    <w:rsid w:val="008A4F7B"/>
    <w:rsid w:val="008C7C4F"/>
    <w:rsid w:val="008C7E87"/>
    <w:rsid w:val="008D0518"/>
    <w:rsid w:val="008D51B9"/>
    <w:rsid w:val="008D7922"/>
    <w:rsid w:val="00903850"/>
    <w:rsid w:val="009462DF"/>
    <w:rsid w:val="009509EF"/>
    <w:rsid w:val="009648EE"/>
    <w:rsid w:val="009764E3"/>
    <w:rsid w:val="00992CBA"/>
    <w:rsid w:val="009A18AD"/>
    <w:rsid w:val="009B1015"/>
    <w:rsid w:val="009B28AB"/>
    <w:rsid w:val="009C22C6"/>
    <w:rsid w:val="009C58ED"/>
    <w:rsid w:val="009C6A65"/>
    <w:rsid w:val="009C7626"/>
    <w:rsid w:val="009E28B3"/>
    <w:rsid w:val="00A02E8D"/>
    <w:rsid w:val="00A1777B"/>
    <w:rsid w:val="00A218AD"/>
    <w:rsid w:val="00A6111A"/>
    <w:rsid w:val="00A62126"/>
    <w:rsid w:val="00A7400E"/>
    <w:rsid w:val="00A75166"/>
    <w:rsid w:val="00A85D99"/>
    <w:rsid w:val="00A9210C"/>
    <w:rsid w:val="00AC4F6C"/>
    <w:rsid w:val="00B06E55"/>
    <w:rsid w:val="00B20D7E"/>
    <w:rsid w:val="00B36DE6"/>
    <w:rsid w:val="00B4036F"/>
    <w:rsid w:val="00B500C1"/>
    <w:rsid w:val="00B51242"/>
    <w:rsid w:val="00B60032"/>
    <w:rsid w:val="00B644E2"/>
    <w:rsid w:val="00B76FB2"/>
    <w:rsid w:val="00B82703"/>
    <w:rsid w:val="00BA253A"/>
    <w:rsid w:val="00BB7B28"/>
    <w:rsid w:val="00BD558A"/>
    <w:rsid w:val="00BE0E60"/>
    <w:rsid w:val="00BE49D0"/>
    <w:rsid w:val="00C14C6F"/>
    <w:rsid w:val="00C26E7D"/>
    <w:rsid w:val="00C43C6C"/>
    <w:rsid w:val="00C47025"/>
    <w:rsid w:val="00C61B29"/>
    <w:rsid w:val="00C62146"/>
    <w:rsid w:val="00C628BB"/>
    <w:rsid w:val="00C7251A"/>
    <w:rsid w:val="00CB53D2"/>
    <w:rsid w:val="00CC1D98"/>
    <w:rsid w:val="00CD7626"/>
    <w:rsid w:val="00CF2487"/>
    <w:rsid w:val="00D018FE"/>
    <w:rsid w:val="00D02B44"/>
    <w:rsid w:val="00D02D09"/>
    <w:rsid w:val="00D03D3C"/>
    <w:rsid w:val="00D1102F"/>
    <w:rsid w:val="00D13989"/>
    <w:rsid w:val="00D52BD0"/>
    <w:rsid w:val="00D55580"/>
    <w:rsid w:val="00D62006"/>
    <w:rsid w:val="00D703AD"/>
    <w:rsid w:val="00D731B4"/>
    <w:rsid w:val="00D73F4A"/>
    <w:rsid w:val="00D8458B"/>
    <w:rsid w:val="00DA490A"/>
    <w:rsid w:val="00DA6B60"/>
    <w:rsid w:val="00DB73AF"/>
    <w:rsid w:val="00DC59A1"/>
    <w:rsid w:val="00DD06AD"/>
    <w:rsid w:val="00DE0325"/>
    <w:rsid w:val="00E02E1F"/>
    <w:rsid w:val="00E05BA2"/>
    <w:rsid w:val="00E30FF8"/>
    <w:rsid w:val="00E314F4"/>
    <w:rsid w:val="00E37F67"/>
    <w:rsid w:val="00E5094B"/>
    <w:rsid w:val="00E50A89"/>
    <w:rsid w:val="00E66FFE"/>
    <w:rsid w:val="00E7323A"/>
    <w:rsid w:val="00E774B2"/>
    <w:rsid w:val="00EB45EE"/>
    <w:rsid w:val="00EB63A6"/>
    <w:rsid w:val="00EE254B"/>
    <w:rsid w:val="00EE4F95"/>
    <w:rsid w:val="00F15C19"/>
    <w:rsid w:val="00F232F4"/>
    <w:rsid w:val="00F4575A"/>
    <w:rsid w:val="00F61855"/>
    <w:rsid w:val="00F63D26"/>
    <w:rsid w:val="00F777F1"/>
    <w:rsid w:val="00F8152D"/>
    <w:rsid w:val="00F839B3"/>
    <w:rsid w:val="00F83A73"/>
    <w:rsid w:val="00F85DDB"/>
    <w:rsid w:val="00F9162B"/>
    <w:rsid w:val="00FA437C"/>
    <w:rsid w:val="00FA5B6C"/>
    <w:rsid w:val="00FB57C5"/>
    <w:rsid w:val="00FE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6C7CF7"/>
  <w15:docId w15:val="{EFADC378-B57F-448D-8532-3D7CF680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3AD"/>
    <w:pPr>
      <w:spacing w:after="200" w:line="276" w:lineRule="auto"/>
    </w:pPr>
  </w:style>
  <w:style w:type="paragraph" w:styleId="Heading1">
    <w:name w:val="heading 1"/>
    <w:basedOn w:val="Normal"/>
    <w:next w:val="Normal"/>
    <w:link w:val="Heading1Char"/>
    <w:uiPriority w:val="9"/>
    <w:qFormat/>
    <w:rsid w:val="0059712C"/>
    <w:pPr>
      <w:numPr>
        <w:numId w:val="1"/>
      </w:numPr>
      <w:spacing w:before="360"/>
      <w:ind w:left="360"/>
      <w:outlineLvl w:val="0"/>
    </w:pPr>
    <w:rPr>
      <w:b/>
      <w:sz w:val="36"/>
      <w:szCs w:val="36"/>
    </w:rPr>
  </w:style>
  <w:style w:type="paragraph" w:styleId="Heading2">
    <w:name w:val="heading 2"/>
    <w:basedOn w:val="Normal"/>
    <w:next w:val="Normal"/>
    <w:link w:val="Heading2Char"/>
    <w:uiPriority w:val="9"/>
    <w:unhideWhenUsed/>
    <w:qFormat/>
    <w:rsid w:val="0059712C"/>
    <w:pPr>
      <w:spacing w:before="320"/>
      <w:outlineLvl w:val="1"/>
    </w:pPr>
    <w:rPr>
      <w:b/>
      <w:sz w:val="32"/>
      <w:szCs w:val="32"/>
    </w:rPr>
  </w:style>
  <w:style w:type="paragraph" w:styleId="Heading3">
    <w:name w:val="heading 3"/>
    <w:basedOn w:val="Normal"/>
    <w:next w:val="Normal"/>
    <w:link w:val="Heading3Char"/>
    <w:uiPriority w:val="9"/>
    <w:unhideWhenUsed/>
    <w:qFormat/>
    <w:rsid w:val="0059712C"/>
    <w:pPr>
      <w:keepNext/>
      <w:keepLines/>
      <w:spacing w:before="260"/>
      <w:outlineLvl w:val="2"/>
    </w:pPr>
    <w:rPr>
      <w:rFonts w:eastAsiaTheme="majorEastAsia" w:cstheme="majorBidi"/>
      <w:b/>
      <w:sz w:val="26"/>
      <w:szCs w:val="26"/>
    </w:rPr>
  </w:style>
  <w:style w:type="paragraph" w:styleId="Heading4">
    <w:name w:val="heading 4"/>
    <w:basedOn w:val="Normal"/>
    <w:next w:val="Normal"/>
    <w:link w:val="Heading4Char"/>
    <w:uiPriority w:val="9"/>
    <w:unhideWhenUsed/>
    <w:qFormat/>
    <w:rsid w:val="0059712C"/>
    <w:pPr>
      <w:keepNext/>
      <w:keepLines/>
      <w:spacing w:before="240"/>
      <w:outlineLvl w:val="3"/>
    </w:pPr>
    <w:rPr>
      <w:rFonts w:asciiTheme="majorHAnsi" w:eastAsiaTheme="majorEastAsia" w:hAnsiTheme="majorHAnsi" w:cstheme="majorBidi"/>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63A6"/>
    <w:rPr>
      <w:color w:val="0563C1" w:themeColor="hyperlink"/>
      <w:u w:val="single"/>
    </w:rPr>
  </w:style>
  <w:style w:type="paragraph" w:styleId="BodyText">
    <w:name w:val="Body Text"/>
    <w:basedOn w:val="Normal"/>
    <w:link w:val="BodyTextChar"/>
    <w:rsid w:val="00EB63A6"/>
    <w:pPr>
      <w:spacing w:after="240" w:line="240"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EB63A6"/>
    <w:rPr>
      <w:rFonts w:ascii="Times New Roman" w:eastAsia="Times New Roman" w:hAnsi="Times New Roman" w:cs="Times New Roman"/>
      <w:snapToGrid w:val="0"/>
      <w:szCs w:val="20"/>
    </w:rPr>
  </w:style>
  <w:style w:type="paragraph" w:styleId="BodyTextIndent">
    <w:name w:val="Body Text Indent"/>
    <w:basedOn w:val="Normal"/>
    <w:link w:val="BodyTextIndentChar"/>
    <w:rsid w:val="00EB63A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B63A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9712C"/>
    <w:rPr>
      <w:b/>
      <w:sz w:val="32"/>
      <w:szCs w:val="32"/>
    </w:rPr>
  </w:style>
  <w:style w:type="character" w:customStyle="1" w:styleId="Heading1Char">
    <w:name w:val="Heading 1 Char"/>
    <w:basedOn w:val="DefaultParagraphFont"/>
    <w:link w:val="Heading1"/>
    <w:uiPriority w:val="9"/>
    <w:rsid w:val="0059712C"/>
    <w:rPr>
      <w:b/>
      <w:sz w:val="36"/>
      <w:szCs w:val="36"/>
    </w:rPr>
  </w:style>
  <w:style w:type="paragraph" w:styleId="Header">
    <w:name w:val="header"/>
    <w:basedOn w:val="Normal"/>
    <w:link w:val="HeaderChar"/>
    <w:unhideWhenUsed/>
    <w:rsid w:val="00EB6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3A6"/>
  </w:style>
  <w:style w:type="paragraph" w:styleId="Footer">
    <w:name w:val="footer"/>
    <w:basedOn w:val="Normal"/>
    <w:link w:val="FooterChar"/>
    <w:uiPriority w:val="99"/>
    <w:unhideWhenUsed/>
    <w:rsid w:val="00EB6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3A6"/>
  </w:style>
  <w:style w:type="character" w:styleId="CommentReference">
    <w:name w:val="annotation reference"/>
    <w:basedOn w:val="DefaultParagraphFont"/>
    <w:uiPriority w:val="99"/>
    <w:semiHidden/>
    <w:unhideWhenUsed/>
    <w:rsid w:val="005B4319"/>
    <w:rPr>
      <w:sz w:val="16"/>
      <w:szCs w:val="16"/>
    </w:rPr>
  </w:style>
  <w:style w:type="paragraph" w:styleId="CommentText">
    <w:name w:val="annotation text"/>
    <w:basedOn w:val="Normal"/>
    <w:link w:val="CommentTextChar"/>
    <w:uiPriority w:val="99"/>
    <w:semiHidden/>
    <w:unhideWhenUsed/>
    <w:rsid w:val="005B4319"/>
    <w:pPr>
      <w:spacing w:line="240" w:lineRule="auto"/>
    </w:pPr>
    <w:rPr>
      <w:sz w:val="20"/>
      <w:szCs w:val="20"/>
    </w:rPr>
  </w:style>
  <w:style w:type="character" w:customStyle="1" w:styleId="CommentTextChar">
    <w:name w:val="Comment Text Char"/>
    <w:basedOn w:val="DefaultParagraphFont"/>
    <w:link w:val="CommentText"/>
    <w:uiPriority w:val="99"/>
    <w:semiHidden/>
    <w:rsid w:val="005B4319"/>
    <w:rPr>
      <w:sz w:val="20"/>
      <w:szCs w:val="20"/>
    </w:rPr>
  </w:style>
  <w:style w:type="paragraph" w:styleId="CommentSubject">
    <w:name w:val="annotation subject"/>
    <w:basedOn w:val="CommentText"/>
    <w:next w:val="CommentText"/>
    <w:link w:val="CommentSubjectChar"/>
    <w:uiPriority w:val="99"/>
    <w:semiHidden/>
    <w:unhideWhenUsed/>
    <w:rsid w:val="005B4319"/>
    <w:rPr>
      <w:b/>
      <w:bCs/>
    </w:rPr>
  </w:style>
  <w:style w:type="character" w:customStyle="1" w:styleId="CommentSubjectChar">
    <w:name w:val="Comment Subject Char"/>
    <w:basedOn w:val="CommentTextChar"/>
    <w:link w:val="CommentSubject"/>
    <w:uiPriority w:val="99"/>
    <w:semiHidden/>
    <w:rsid w:val="005B4319"/>
    <w:rPr>
      <w:b/>
      <w:bCs/>
      <w:sz w:val="20"/>
      <w:szCs w:val="20"/>
    </w:rPr>
  </w:style>
  <w:style w:type="paragraph" w:styleId="BalloonText">
    <w:name w:val="Balloon Text"/>
    <w:basedOn w:val="Normal"/>
    <w:link w:val="BalloonTextChar"/>
    <w:uiPriority w:val="99"/>
    <w:semiHidden/>
    <w:unhideWhenUsed/>
    <w:rsid w:val="005B4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319"/>
    <w:rPr>
      <w:rFonts w:ascii="Segoe UI" w:hAnsi="Segoe UI" w:cs="Segoe UI"/>
      <w:sz w:val="18"/>
      <w:szCs w:val="18"/>
    </w:rPr>
  </w:style>
  <w:style w:type="paragraph" w:styleId="Revision">
    <w:name w:val="Revision"/>
    <w:hidden/>
    <w:uiPriority w:val="99"/>
    <w:semiHidden/>
    <w:rsid w:val="005B4319"/>
    <w:pPr>
      <w:spacing w:after="0" w:line="240" w:lineRule="auto"/>
    </w:pPr>
  </w:style>
  <w:style w:type="character" w:customStyle="1" w:styleId="Heading3Char">
    <w:name w:val="Heading 3 Char"/>
    <w:basedOn w:val="DefaultParagraphFont"/>
    <w:link w:val="Heading3"/>
    <w:uiPriority w:val="9"/>
    <w:rsid w:val="0059712C"/>
    <w:rPr>
      <w:rFonts w:eastAsiaTheme="majorEastAsia" w:cstheme="majorBidi"/>
      <w:b/>
      <w:sz w:val="26"/>
      <w:szCs w:val="26"/>
    </w:rPr>
  </w:style>
  <w:style w:type="character" w:customStyle="1" w:styleId="Heading4Char">
    <w:name w:val="Heading 4 Char"/>
    <w:basedOn w:val="DefaultParagraphFont"/>
    <w:link w:val="Heading4"/>
    <w:uiPriority w:val="9"/>
    <w:rsid w:val="0059712C"/>
    <w:rPr>
      <w:rFonts w:asciiTheme="majorHAnsi" w:eastAsiaTheme="majorEastAsia" w:hAnsiTheme="majorHAnsi" w:cstheme="majorBidi"/>
      <w:b/>
      <w:iCs/>
      <w:sz w:val="24"/>
      <w:szCs w:val="24"/>
    </w:rPr>
  </w:style>
  <w:style w:type="paragraph" w:customStyle="1" w:styleId="TableText">
    <w:name w:val="Table Text"/>
    <w:basedOn w:val="Normal"/>
    <w:link w:val="TableTextChar"/>
    <w:rsid w:val="00B36DE6"/>
    <w:pPr>
      <w:spacing w:before="80" w:after="60" w:line="240" w:lineRule="auto"/>
    </w:pPr>
    <w:rPr>
      <w:rFonts w:eastAsia="Times New Roman" w:cs="Times New Roman"/>
      <w:sz w:val="18"/>
      <w:szCs w:val="20"/>
    </w:rPr>
  </w:style>
  <w:style w:type="paragraph" w:customStyle="1" w:styleId="TblHead">
    <w:name w:val="Tbl Head"/>
    <w:basedOn w:val="TableText"/>
    <w:rsid w:val="00B36DE6"/>
    <w:pPr>
      <w:jc w:val="center"/>
    </w:pPr>
    <w:rPr>
      <w:b/>
    </w:rPr>
  </w:style>
  <w:style w:type="table" w:styleId="TableGrid">
    <w:name w:val="Table Grid"/>
    <w:basedOn w:val="TableNormal"/>
    <w:rsid w:val="00B36DE6"/>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B36DE6"/>
    <w:rPr>
      <w:rFonts w:eastAsia="Times New Roman" w:cs="Times New Roman"/>
      <w:sz w:val="18"/>
      <w:szCs w:val="20"/>
    </w:rPr>
  </w:style>
  <w:style w:type="paragraph" w:customStyle="1" w:styleId="TableTitle">
    <w:name w:val="Table Title"/>
    <w:basedOn w:val="Normal"/>
    <w:next w:val="Normal"/>
    <w:qFormat/>
    <w:rsid w:val="00B36DE6"/>
    <w:pPr>
      <w:keepNext/>
      <w:spacing w:after="240" w:line="240" w:lineRule="auto"/>
      <w:jc w:val="center"/>
      <w:outlineLvl w:val="1"/>
    </w:pPr>
    <w:rPr>
      <w:rFonts w:asciiTheme="majorHAnsi" w:eastAsia="Times New Roman" w:hAnsiTheme="majorHAnsi" w:cs="Times New Roman"/>
      <w:b/>
      <w:bCs/>
      <w:iCs/>
    </w:rPr>
  </w:style>
  <w:style w:type="paragraph" w:customStyle="1" w:styleId="TableHeading">
    <w:name w:val="Table Heading"/>
    <w:basedOn w:val="TblHead"/>
    <w:qFormat/>
    <w:rsid w:val="00B36DE6"/>
    <w:rPr>
      <w:rFonts w:asciiTheme="majorHAnsi" w:hAnsiTheme="majorHAnsi"/>
      <w:szCs w:val="18"/>
    </w:rPr>
  </w:style>
  <w:style w:type="paragraph" w:styleId="ListParagraph">
    <w:name w:val="List Paragraph"/>
    <w:basedOn w:val="Normal"/>
    <w:uiPriority w:val="34"/>
    <w:qFormat/>
    <w:rsid w:val="00693B41"/>
    <w:pPr>
      <w:numPr>
        <w:numId w:val="3"/>
      </w:numPr>
      <w:spacing w:line="259" w:lineRule="auto"/>
    </w:pPr>
  </w:style>
  <w:style w:type="paragraph" w:styleId="Caption">
    <w:name w:val="caption"/>
    <w:basedOn w:val="Normal"/>
    <w:next w:val="Normal"/>
    <w:uiPriority w:val="35"/>
    <w:unhideWhenUsed/>
    <w:qFormat/>
    <w:rsid w:val="003D2C83"/>
    <w:pPr>
      <w:spacing w:line="240" w:lineRule="auto"/>
    </w:pPr>
    <w:rPr>
      <w:b/>
      <w:iCs/>
      <w:szCs w:val="18"/>
    </w:rPr>
  </w:style>
  <w:style w:type="paragraph" w:styleId="TOC1">
    <w:name w:val="toc 1"/>
    <w:basedOn w:val="Normal"/>
    <w:next w:val="Normal"/>
    <w:autoRedefine/>
    <w:uiPriority w:val="39"/>
    <w:unhideWhenUsed/>
    <w:rsid w:val="00777CE9"/>
    <w:pPr>
      <w:tabs>
        <w:tab w:val="left" w:pos="360"/>
        <w:tab w:val="right" w:leader="dot" w:pos="9350"/>
      </w:tabs>
      <w:spacing w:after="100"/>
    </w:pPr>
  </w:style>
  <w:style w:type="paragraph" w:styleId="TOC2">
    <w:name w:val="toc 2"/>
    <w:basedOn w:val="Normal"/>
    <w:next w:val="Normal"/>
    <w:autoRedefine/>
    <w:uiPriority w:val="39"/>
    <w:unhideWhenUsed/>
    <w:rsid w:val="00DB73AF"/>
    <w:pPr>
      <w:tabs>
        <w:tab w:val="right" w:leader="dot" w:pos="9350"/>
      </w:tabs>
      <w:spacing w:after="100"/>
      <w:ind w:left="360"/>
    </w:pPr>
  </w:style>
  <w:style w:type="paragraph" w:styleId="TOC3">
    <w:name w:val="toc 3"/>
    <w:basedOn w:val="Normal"/>
    <w:next w:val="Normal"/>
    <w:autoRedefine/>
    <w:uiPriority w:val="39"/>
    <w:unhideWhenUsed/>
    <w:rsid w:val="00EE254B"/>
    <w:pPr>
      <w:spacing w:after="100"/>
      <w:ind w:left="547"/>
    </w:pPr>
  </w:style>
  <w:style w:type="paragraph" w:styleId="TableofFigures">
    <w:name w:val="table of figures"/>
    <w:basedOn w:val="Normal"/>
    <w:next w:val="Normal"/>
    <w:uiPriority w:val="99"/>
    <w:unhideWhenUsed/>
    <w:rsid w:val="00DC59A1"/>
    <w:pPr>
      <w:spacing w:after="0"/>
    </w:pPr>
  </w:style>
  <w:style w:type="paragraph" w:customStyle="1" w:styleId="FigureTitle">
    <w:name w:val="Figure Title"/>
    <w:basedOn w:val="TableTitle"/>
    <w:next w:val="Normal"/>
    <w:qFormat/>
    <w:rsid w:val="00062655"/>
  </w:style>
  <w:style w:type="character" w:styleId="FollowedHyperlink">
    <w:name w:val="FollowedHyperlink"/>
    <w:basedOn w:val="DefaultParagraphFont"/>
    <w:uiPriority w:val="99"/>
    <w:semiHidden/>
    <w:unhideWhenUsed/>
    <w:rsid w:val="00F63D26"/>
    <w:rPr>
      <w:color w:val="954F72" w:themeColor="followedHyperlink"/>
      <w:u w:val="single"/>
    </w:rPr>
  </w:style>
  <w:style w:type="paragraph" w:styleId="Title">
    <w:name w:val="Title"/>
    <w:basedOn w:val="Normal"/>
    <w:next w:val="Normal"/>
    <w:link w:val="TitleChar"/>
    <w:uiPriority w:val="10"/>
    <w:qFormat/>
    <w:rsid w:val="004B47F4"/>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7F4"/>
    <w:rPr>
      <w:rFonts w:asciiTheme="majorHAnsi" w:eastAsiaTheme="majorEastAsia" w:hAnsiTheme="majorHAnsi" w:cstheme="majorBidi"/>
      <w:spacing w:val="-10"/>
      <w:kern w:val="28"/>
      <w:sz w:val="56"/>
      <w:szCs w:val="56"/>
    </w:rPr>
  </w:style>
  <w:style w:type="character" w:customStyle="1" w:styleId="e24kjd">
    <w:name w:val="e24kjd"/>
    <w:basedOn w:val="DefaultParagraphFont"/>
    <w:rsid w:val="00A02E8D"/>
  </w:style>
  <w:style w:type="character" w:styleId="Emphasis">
    <w:name w:val="Emphasis"/>
    <w:basedOn w:val="DefaultParagraphFont"/>
    <w:uiPriority w:val="20"/>
    <w:qFormat/>
    <w:rsid w:val="00331776"/>
    <w:rPr>
      <w:i/>
      <w:iCs/>
    </w:rPr>
  </w:style>
  <w:style w:type="paragraph" w:styleId="Bibliography">
    <w:name w:val="Bibliography"/>
    <w:basedOn w:val="Normal"/>
    <w:next w:val="Normal"/>
    <w:uiPriority w:val="37"/>
    <w:unhideWhenUsed/>
    <w:rsid w:val="00E30FF8"/>
  </w:style>
  <w:style w:type="paragraph" w:customStyle="1" w:styleId="ITDReportHeader1">
    <w:name w:val="ITD Report Header 1"/>
    <w:basedOn w:val="Normal"/>
    <w:qFormat/>
    <w:rsid w:val="005B6FE6"/>
    <w:pPr>
      <w:spacing w:after="0"/>
      <w:jc w:val="center"/>
    </w:pPr>
    <w:rPr>
      <w:b/>
      <w:color w:val="003BA9"/>
      <w:sz w:val="52"/>
    </w:rPr>
  </w:style>
  <w:style w:type="paragraph" w:customStyle="1" w:styleId="ITDReportHeader2">
    <w:name w:val="ITD Report Header 2"/>
    <w:basedOn w:val="Normal"/>
    <w:qFormat/>
    <w:rsid w:val="005B6FE6"/>
    <w:pPr>
      <w:jc w:val="center"/>
    </w:pPr>
    <w:rPr>
      <w:b/>
      <w:sz w:val="96"/>
    </w:rPr>
  </w:style>
  <w:style w:type="paragraph" w:customStyle="1" w:styleId="ITDReportHeaderText">
    <w:name w:val="ITD Report Header Text"/>
    <w:basedOn w:val="Normal"/>
    <w:qFormat/>
    <w:rsid w:val="005B6FE6"/>
    <w:pPr>
      <w:jc w:val="center"/>
    </w:pPr>
    <w:rPr>
      <w:sz w:val="28"/>
    </w:rPr>
  </w:style>
  <w:style w:type="paragraph" w:customStyle="1" w:styleId="ITDHeadingsNotIncludedinToC">
    <w:name w:val="ITD Headings Not Included in ToC"/>
    <w:basedOn w:val="Normal"/>
    <w:qFormat/>
    <w:rsid w:val="005B6FE6"/>
    <w:pPr>
      <w:spacing w:before="320"/>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93251">
      <w:bodyDiv w:val="1"/>
      <w:marLeft w:val="0"/>
      <w:marRight w:val="0"/>
      <w:marTop w:val="0"/>
      <w:marBottom w:val="0"/>
      <w:divBdr>
        <w:top w:val="none" w:sz="0" w:space="0" w:color="auto"/>
        <w:left w:val="none" w:sz="0" w:space="0" w:color="auto"/>
        <w:bottom w:val="none" w:sz="0" w:space="0" w:color="auto"/>
        <w:right w:val="none" w:sz="0" w:space="0" w:color="auto"/>
      </w:divBdr>
    </w:div>
    <w:div w:id="206111179">
      <w:bodyDiv w:val="1"/>
      <w:marLeft w:val="0"/>
      <w:marRight w:val="0"/>
      <w:marTop w:val="0"/>
      <w:marBottom w:val="0"/>
      <w:divBdr>
        <w:top w:val="none" w:sz="0" w:space="0" w:color="auto"/>
        <w:left w:val="none" w:sz="0" w:space="0" w:color="auto"/>
        <w:bottom w:val="none" w:sz="0" w:space="0" w:color="auto"/>
        <w:right w:val="none" w:sz="0" w:space="0" w:color="auto"/>
      </w:divBdr>
    </w:div>
    <w:div w:id="243346030">
      <w:bodyDiv w:val="1"/>
      <w:marLeft w:val="0"/>
      <w:marRight w:val="0"/>
      <w:marTop w:val="0"/>
      <w:marBottom w:val="0"/>
      <w:divBdr>
        <w:top w:val="none" w:sz="0" w:space="0" w:color="auto"/>
        <w:left w:val="none" w:sz="0" w:space="0" w:color="auto"/>
        <w:bottom w:val="none" w:sz="0" w:space="0" w:color="auto"/>
        <w:right w:val="none" w:sz="0" w:space="0" w:color="auto"/>
      </w:divBdr>
    </w:div>
    <w:div w:id="309873176">
      <w:bodyDiv w:val="1"/>
      <w:marLeft w:val="0"/>
      <w:marRight w:val="0"/>
      <w:marTop w:val="0"/>
      <w:marBottom w:val="0"/>
      <w:divBdr>
        <w:top w:val="none" w:sz="0" w:space="0" w:color="auto"/>
        <w:left w:val="none" w:sz="0" w:space="0" w:color="auto"/>
        <w:bottom w:val="none" w:sz="0" w:space="0" w:color="auto"/>
        <w:right w:val="none" w:sz="0" w:space="0" w:color="auto"/>
      </w:divBdr>
    </w:div>
    <w:div w:id="556628394">
      <w:bodyDiv w:val="1"/>
      <w:marLeft w:val="0"/>
      <w:marRight w:val="0"/>
      <w:marTop w:val="0"/>
      <w:marBottom w:val="0"/>
      <w:divBdr>
        <w:top w:val="none" w:sz="0" w:space="0" w:color="auto"/>
        <w:left w:val="none" w:sz="0" w:space="0" w:color="auto"/>
        <w:bottom w:val="none" w:sz="0" w:space="0" w:color="auto"/>
        <w:right w:val="none" w:sz="0" w:space="0" w:color="auto"/>
      </w:divBdr>
    </w:div>
    <w:div w:id="558439799">
      <w:bodyDiv w:val="1"/>
      <w:marLeft w:val="0"/>
      <w:marRight w:val="0"/>
      <w:marTop w:val="0"/>
      <w:marBottom w:val="0"/>
      <w:divBdr>
        <w:top w:val="none" w:sz="0" w:space="0" w:color="auto"/>
        <w:left w:val="none" w:sz="0" w:space="0" w:color="auto"/>
        <w:bottom w:val="none" w:sz="0" w:space="0" w:color="auto"/>
        <w:right w:val="none" w:sz="0" w:space="0" w:color="auto"/>
      </w:divBdr>
    </w:div>
    <w:div w:id="626740881">
      <w:bodyDiv w:val="1"/>
      <w:marLeft w:val="0"/>
      <w:marRight w:val="0"/>
      <w:marTop w:val="0"/>
      <w:marBottom w:val="0"/>
      <w:divBdr>
        <w:top w:val="none" w:sz="0" w:space="0" w:color="auto"/>
        <w:left w:val="none" w:sz="0" w:space="0" w:color="auto"/>
        <w:bottom w:val="none" w:sz="0" w:space="0" w:color="auto"/>
        <w:right w:val="none" w:sz="0" w:space="0" w:color="auto"/>
      </w:divBdr>
    </w:div>
    <w:div w:id="1050113906">
      <w:bodyDiv w:val="1"/>
      <w:marLeft w:val="0"/>
      <w:marRight w:val="0"/>
      <w:marTop w:val="0"/>
      <w:marBottom w:val="0"/>
      <w:divBdr>
        <w:top w:val="none" w:sz="0" w:space="0" w:color="auto"/>
        <w:left w:val="none" w:sz="0" w:space="0" w:color="auto"/>
        <w:bottom w:val="none" w:sz="0" w:space="0" w:color="auto"/>
        <w:right w:val="none" w:sz="0" w:space="0" w:color="auto"/>
      </w:divBdr>
    </w:div>
    <w:div w:id="1184520190">
      <w:bodyDiv w:val="1"/>
      <w:marLeft w:val="0"/>
      <w:marRight w:val="0"/>
      <w:marTop w:val="0"/>
      <w:marBottom w:val="0"/>
      <w:divBdr>
        <w:top w:val="none" w:sz="0" w:space="0" w:color="auto"/>
        <w:left w:val="none" w:sz="0" w:space="0" w:color="auto"/>
        <w:bottom w:val="none" w:sz="0" w:space="0" w:color="auto"/>
        <w:right w:val="none" w:sz="0" w:space="0" w:color="auto"/>
      </w:divBdr>
    </w:div>
    <w:div w:id="1218664545">
      <w:bodyDiv w:val="1"/>
      <w:marLeft w:val="0"/>
      <w:marRight w:val="0"/>
      <w:marTop w:val="0"/>
      <w:marBottom w:val="0"/>
      <w:divBdr>
        <w:top w:val="none" w:sz="0" w:space="0" w:color="auto"/>
        <w:left w:val="none" w:sz="0" w:space="0" w:color="auto"/>
        <w:bottom w:val="none" w:sz="0" w:space="0" w:color="auto"/>
        <w:right w:val="none" w:sz="0" w:space="0" w:color="auto"/>
      </w:divBdr>
    </w:div>
    <w:div w:id="1421874476">
      <w:bodyDiv w:val="1"/>
      <w:marLeft w:val="0"/>
      <w:marRight w:val="0"/>
      <w:marTop w:val="0"/>
      <w:marBottom w:val="0"/>
      <w:divBdr>
        <w:top w:val="none" w:sz="0" w:space="0" w:color="auto"/>
        <w:left w:val="none" w:sz="0" w:space="0" w:color="auto"/>
        <w:bottom w:val="none" w:sz="0" w:space="0" w:color="auto"/>
        <w:right w:val="none" w:sz="0" w:space="0" w:color="auto"/>
      </w:divBdr>
    </w:div>
    <w:div w:id="1626738167">
      <w:bodyDiv w:val="1"/>
      <w:marLeft w:val="0"/>
      <w:marRight w:val="0"/>
      <w:marTop w:val="0"/>
      <w:marBottom w:val="0"/>
      <w:divBdr>
        <w:top w:val="none" w:sz="0" w:space="0" w:color="auto"/>
        <w:left w:val="none" w:sz="0" w:space="0" w:color="auto"/>
        <w:bottom w:val="none" w:sz="0" w:space="0" w:color="auto"/>
        <w:right w:val="none" w:sz="0" w:space="0" w:color="auto"/>
      </w:divBdr>
    </w:div>
    <w:div w:id="1660694056">
      <w:bodyDiv w:val="1"/>
      <w:marLeft w:val="0"/>
      <w:marRight w:val="0"/>
      <w:marTop w:val="0"/>
      <w:marBottom w:val="0"/>
      <w:divBdr>
        <w:top w:val="none" w:sz="0" w:space="0" w:color="auto"/>
        <w:left w:val="none" w:sz="0" w:space="0" w:color="auto"/>
        <w:bottom w:val="none" w:sz="0" w:space="0" w:color="auto"/>
        <w:right w:val="none" w:sz="0" w:space="0" w:color="auto"/>
      </w:divBdr>
    </w:div>
    <w:div w:id="1706712438">
      <w:bodyDiv w:val="1"/>
      <w:marLeft w:val="0"/>
      <w:marRight w:val="0"/>
      <w:marTop w:val="0"/>
      <w:marBottom w:val="0"/>
      <w:divBdr>
        <w:top w:val="none" w:sz="0" w:space="0" w:color="auto"/>
        <w:left w:val="none" w:sz="0" w:space="0" w:color="auto"/>
        <w:bottom w:val="none" w:sz="0" w:space="0" w:color="auto"/>
        <w:right w:val="none" w:sz="0" w:space="0" w:color="auto"/>
      </w:divBdr>
    </w:div>
    <w:div w:id="1874423077">
      <w:bodyDiv w:val="1"/>
      <w:marLeft w:val="0"/>
      <w:marRight w:val="0"/>
      <w:marTop w:val="0"/>
      <w:marBottom w:val="0"/>
      <w:divBdr>
        <w:top w:val="none" w:sz="0" w:space="0" w:color="auto"/>
        <w:left w:val="none" w:sz="0" w:space="0" w:color="auto"/>
        <w:bottom w:val="none" w:sz="0" w:space="0" w:color="auto"/>
        <w:right w:val="none" w:sz="0" w:space="0" w:color="auto"/>
      </w:divBdr>
    </w:div>
    <w:div w:id="20317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d.idaho.gov/alt-programs/?target=research-program" TargetMode="External"/><Relationship Id="rId13" Type="http://schemas.openxmlformats.org/officeDocument/2006/relationships/hyperlink" Target="https://apps.itd.idaho.gov/Apps/research/forms/ResearchReportStyleManual.pdf" TargetMode="External"/><Relationship Id="rId18" Type="http://schemas.openxmlformats.org/officeDocument/2006/relationships/hyperlink" Target="https://www.chicagomanualofstyle.org/tools_citationguide/citation-guide-2.html" TargetMode="External"/><Relationship Id="rId26" Type="http://schemas.openxmlformats.org/officeDocument/2006/relationships/hyperlink" Target="https://www.bibliography.com/chicago/using-3-em-dash-in-chicago-turabian/" TargetMode="External"/><Relationship Id="rId3" Type="http://schemas.openxmlformats.org/officeDocument/2006/relationships/styles" Target="styles.xml"/><Relationship Id="rId21" Type="http://schemas.openxmlformats.org/officeDocument/2006/relationships/hyperlink" Target="https://apps.itd.idaho.gov/apps/manuals/Traffic_Manual.pdf" TargetMode="External"/><Relationship Id="rId7" Type="http://schemas.openxmlformats.org/officeDocument/2006/relationships/endnotes" Target="endnotes.xml"/><Relationship Id="rId12" Type="http://schemas.openxmlformats.org/officeDocument/2006/relationships/hyperlink" Target="https://apps.itd.idaho.gov/Apps/research/forms/ResearchReportStyleManual.pdf" TargetMode="External"/><Relationship Id="rId17" Type="http://schemas.openxmlformats.org/officeDocument/2006/relationships/image" Target="media/image2.png"/><Relationship Id="rId25" Type="http://schemas.openxmlformats.org/officeDocument/2006/relationships/hyperlink" Target="https://www.chicagomanualofstyle.org/tools_citationguide/citation-guide-2.html" TargetMode="External"/><Relationship Id="rId2" Type="http://schemas.openxmlformats.org/officeDocument/2006/relationships/numbering" Target="numbering.xml"/><Relationship Id="rId16" Type="http://schemas.openxmlformats.org/officeDocument/2006/relationships/hyperlink" Target="https://apps.itd.idaho.gov/Apps/research/forms/ResearchReportStyleManual.pdf" TargetMode="External"/><Relationship Id="rId20" Type="http://schemas.openxmlformats.org/officeDocument/2006/relationships/hyperlink" Target="https://www.modifiedasphalt.org/educational-library/present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d.idaho.gov/alt-programs/?target=research-program" TargetMode="External"/><Relationship Id="rId24" Type="http://schemas.openxmlformats.org/officeDocument/2006/relationships/hyperlink" Target="https://doi.org/10.1155/2017/8757891" TargetMode="External"/><Relationship Id="rId5" Type="http://schemas.openxmlformats.org/officeDocument/2006/relationships/webSettings" Target="webSettings.xml"/><Relationship Id="rId15" Type="http://schemas.openxmlformats.org/officeDocument/2006/relationships/hyperlink" Target="https://apps.itd.idaho.gov/Apps/research/forms/ResearchReportStyleManual.pdf" TargetMode="External"/><Relationship Id="rId23" Type="http://schemas.openxmlformats.org/officeDocument/2006/relationships/hyperlink" Target="https://doi.org/10.1016/S1570-6672(08)60054-9" TargetMode="External"/><Relationship Id="rId28" Type="http://schemas.openxmlformats.org/officeDocument/2006/relationships/footer" Target="footer2.xml"/><Relationship Id="rId10" Type="http://schemas.openxmlformats.org/officeDocument/2006/relationships/hyperlink" Target="https://orcid.org/" TargetMode="External"/><Relationship Id="rId19" Type="http://schemas.openxmlformats.org/officeDocument/2006/relationships/hyperlink" Target="https://www.fhwa.dot.gov/publications/research/operations/20008/index.cfm"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image" Target="media/image1.png"/><Relationship Id="rId22" Type="http://schemas.openxmlformats.org/officeDocument/2006/relationships/hyperlink" Target="https://www.ite.org/technical-resources/standards/its-standards-and-protocols/"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FB9095-6362-4081-86AB-19063BE4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Report Title Here</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 Here</dc:title>
  <dc:subject/>
  <dc:creator>Author Name Here</dc:creator>
  <cp:keywords/>
  <dc:description/>
  <cp:lastModifiedBy>Amanda Laib</cp:lastModifiedBy>
  <cp:revision>3</cp:revision>
  <dcterms:created xsi:type="dcterms:W3CDTF">2023-08-16T19:43:00Z</dcterms:created>
  <dcterms:modified xsi:type="dcterms:W3CDTF">2024-02-15T15:14:00Z</dcterms:modified>
</cp:coreProperties>
</file>