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9E2F" w14:textId="77777777" w:rsidR="006A26E2" w:rsidRDefault="00862E4A" w:rsidP="00281894">
      <w:pPr>
        <w:jc w:val="right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04AB780C" wp14:editId="4129124A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288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8" name="Picture 8" descr="Distracted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tracted_30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4D17" w14:textId="77777777" w:rsidR="00281894" w:rsidRPr="00233399" w:rsidRDefault="00281894" w:rsidP="00281894">
      <w:pPr>
        <w:rPr>
          <w:rFonts w:ascii="Arial" w:hAnsi="Arial"/>
          <w:b/>
          <w:color w:val="F9461D"/>
        </w:rPr>
      </w:pPr>
      <w:r w:rsidRPr="00233399">
        <w:rPr>
          <w:rFonts w:ascii="Arial" w:hAnsi="Arial"/>
          <w:b/>
          <w:color w:val="F9461D"/>
        </w:rPr>
        <w:t>SAMPLE LETTER FROM SCHOOL OFFICIALS</w:t>
      </w:r>
    </w:p>
    <w:p w14:paraId="617F20ED" w14:textId="77777777" w:rsidR="00281894" w:rsidRPr="00233399" w:rsidRDefault="00281894" w:rsidP="00281894">
      <w:pPr>
        <w:rPr>
          <w:rFonts w:ascii="Arial" w:hAnsi="Arial"/>
          <w:b/>
          <w:color w:val="F9461D"/>
        </w:rPr>
      </w:pPr>
      <w:r w:rsidRPr="00233399">
        <w:rPr>
          <w:rFonts w:ascii="Arial" w:hAnsi="Arial"/>
          <w:b/>
          <w:color w:val="F9461D"/>
        </w:rPr>
        <w:t xml:space="preserve">TO PARENTS/GUARDIANS REGARDING </w:t>
      </w:r>
    </w:p>
    <w:p w14:paraId="651F1F6D" w14:textId="77777777" w:rsidR="00281894" w:rsidRPr="00233399" w:rsidRDefault="00281894" w:rsidP="00281894">
      <w:pPr>
        <w:rPr>
          <w:rFonts w:ascii="Arial" w:hAnsi="Arial"/>
          <w:b/>
          <w:color w:val="F9461D"/>
        </w:rPr>
      </w:pPr>
      <w:r w:rsidRPr="00233399">
        <w:rPr>
          <w:rFonts w:ascii="Arial" w:hAnsi="Arial"/>
          <w:b/>
          <w:color w:val="F9461D"/>
        </w:rPr>
        <w:t>PARENT-TEEN DRIVING CONTRACT</w:t>
      </w:r>
    </w:p>
    <w:p w14:paraId="7605980C" w14:textId="77777777" w:rsidR="00281894" w:rsidRDefault="00281894">
      <w:pPr>
        <w:rPr>
          <w:rFonts w:ascii="Arial" w:hAnsi="Arial"/>
          <w:sz w:val="20"/>
        </w:rPr>
      </w:pPr>
    </w:p>
    <w:p w14:paraId="4FA70370" w14:textId="77777777" w:rsidR="00281894" w:rsidRPr="00160B29" w:rsidRDefault="00281894">
      <w:pPr>
        <w:rPr>
          <w:rFonts w:ascii="Arial" w:hAnsi="Arial"/>
          <w:sz w:val="20"/>
        </w:rPr>
      </w:pPr>
    </w:p>
    <w:p w14:paraId="553BBBEC" w14:textId="77777777" w:rsidR="00281894" w:rsidRDefault="00862E4A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5FAF87FC" wp14:editId="6C00A5FC">
                <wp:simplePos x="0" y="0"/>
                <wp:positionH relativeFrom="column">
                  <wp:posOffset>0</wp:posOffset>
                </wp:positionH>
                <wp:positionV relativeFrom="page">
                  <wp:posOffset>1710055</wp:posOffset>
                </wp:positionV>
                <wp:extent cx="5829300" cy="0"/>
                <wp:effectExtent l="28575" t="24130" r="28575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525A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4.65pt" to="45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" o:allowoverlap="f" strokeweight="3.5pt">
                <w10:wrap anchory="page"/>
                <w10:anchorlock/>
              </v:line>
            </w:pict>
          </mc:Fallback>
        </mc:AlternateContent>
      </w:r>
    </w:p>
    <w:p w14:paraId="6FA53D93" w14:textId="77777777" w:rsidR="00281894" w:rsidRDefault="00281894">
      <w:pPr>
        <w:rPr>
          <w:rFonts w:ascii="Arial" w:hAnsi="Arial"/>
          <w:sz w:val="20"/>
        </w:rPr>
      </w:pPr>
    </w:p>
    <w:p w14:paraId="31381F5F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>[DATE]</w:t>
      </w:r>
    </w:p>
    <w:p w14:paraId="511859CD" w14:textId="77777777" w:rsidR="00281894" w:rsidRPr="00872D07" w:rsidRDefault="00281894" w:rsidP="00281894">
      <w:pPr>
        <w:rPr>
          <w:rFonts w:ascii="Arial" w:hAnsi="Arial"/>
          <w:sz w:val="20"/>
        </w:rPr>
      </w:pPr>
    </w:p>
    <w:p w14:paraId="2E39E298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>Dear Parent/Guardian,</w:t>
      </w:r>
    </w:p>
    <w:p w14:paraId="7DB6A1E1" w14:textId="77777777" w:rsidR="00281894" w:rsidRPr="00872D07" w:rsidRDefault="00281894" w:rsidP="00281894">
      <w:pPr>
        <w:rPr>
          <w:rFonts w:ascii="Arial" w:hAnsi="Arial"/>
          <w:b/>
          <w:sz w:val="20"/>
        </w:rPr>
      </w:pPr>
    </w:p>
    <w:p w14:paraId="626D2B93" w14:textId="77777777" w:rsidR="00281894" w:rsidRPr="00872D07" w:rsidRDefault="00281894" w:rsidP="00281894">
      <w:pPr>
        <w:rPr>
          <w:rFonts w:ascii="Arial" w:hAnsi="Arial"/>
          <w:b/>
          <w:sz w:val="20"/>
        </w:rPr>
      </w:pPr>
      <w:r w:rsidRPr="00872D07">
        <w:rPr>
          <w:rFonts w:ascii="Arial" w:hAnsi="Arial"/>
          <w:b/>
          <w:sz w:val="20"/>
        </w:rPr>
        <w:t xml:space="preserve">Did you know </w:t>
      </w:r>
      <w:r>
        <w:rPr>
          <w:rFonts w:ascii="Arial" w:hAnsi="Arial"/>
          <w:b/>
          <w:sz w:val="20"/>
        </w:rPr>
        <w:t xml:space="preserve">that </w:t>
      </w:r>
      <w:r w:rsidRPr="00872D07">
        <w:rPr>
          <w:rFonts w:ascii="Arial" w:hAnsi="Arial"/>
          <w:b/>
          <w:sz w:val="20"/>
        </w:rPr>
        <w:t xml:space="preserve">motor vehicle crashes are the leading cause of death for teens in the United States?  </w:t>
      </w:r>
    </w:p>
    <w:p w14:paraId="112D838B" w14:textId="77777777" w:rsidR="00281894" w:rsidRPr="00872D07" w:rsidRDefault="00281894" w:rsidP="00281894">
      <w:pPr>
        <w:rPr>
          <w:rFonts w:ascii="Arial" w:hAnsi="Arial"/>
          <w:sz w:val="20"/>
        </w:rPr>
      </w:pPr>
    </w:p>
    <w:p w14:paraId="1A1C1682" w14:textId="77777777" w:rsidR="00281894" w:rsidRDefault="00281894" w:rsidP="002818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Pr="00872D07">
        <w:rPr>
          <w:rFonts w:ascii="Arial" w:hAnsi="Arial"/>
          <w:sz w:val="20"/>
        </w:rPr>
        <w:t xml:space="preserve">e all talk to our teens about </w:t>
      </w:r>
      <w:r>
        <w:rPr>
          <w:rFonts w:ascii="Arial" w:hAnsi="Arial"/>
          <w:sz w:val="20"/>
        </w:rPr>
        <w:t>the dangers of drunk driving</w:t>
      </w:r>
      <w:r w:rsidRPr="00872D07">
        <w:rPr>
          <w:rFonts w:ascii="Arial" w:hAnsi="Arial"/>
          <w:sz w:val="20"/>
        </w:rPr>
        <w:t xml:space="preserve"> and </w:t>
      </w:r>
      <w:r>
        <w:rPr>
          <w:rFonts w:ascii="Arial" w:hAnsi="Arial"/>
          <w:sz w:val="20"/>
        </w:rPr>
        <w:t>the importance of wearing seat belts.  But there is another traffic safety issue we must make our children aware of so they can stay safe behind the wheel: distracted driving.</w:t>
      </w:r>
    </w:p>
    <w:p w14:paraId="429836BE" w14:textId="77777777" w:rsidR="00281894" w:rsidRDefault="00281894" w:rsidP="00281894">
      <w:pPr>
        <w:rPr>
          <w:rFonts w:ascii="Arial" w:hAnsi="Arial"/>
          <w:sz w:val="20"/>
        </w:rPr>
      </w:pPr>
    </w:p>
    <w:p w14:paraId="6478F5BB" w14:textId="77777777" w:rsidR="00281894" w:rsidRPr="00872D07" w:rsidRDefault="00281894" w:rsidP="002818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201</w:t>
      </w:r>
      <w:r w:rsidR="000E22E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 3,</w:t>
      </w:r>
      <w:r w:rsidR="000E22EC">
        <w:rPr>
          <w:rFonts w:ascii="Arial" w:hAnsi="Arial"/>
          <w:sz w:val="20"/>
        </w:rPr>
        <w:t>154</w:t>
      </w:r>
      <w:r>
        <w:rPr>
          <w:rFonts w:ascii="Arial" w:hAnsi="Arial"/>
          <w:sz w:val="20"/>
        </w:rPr>
        <w:t xml:space="preserve"> people were </w:t>
      </w:r>
      <w:r w:rsidRPr="001145EB">
        <w:rPr>
          <w:rFonts w:ascii="Arial" w:hAnsi="Arial"/>
          <w:sz w:val="20"/>
        </w:rPr>
        <w:t xml:space="preserve">killed </w:t>
      </w:r>
      <w:r>
        <w:rPr>
          <w:rFonts w:ascii="Arial" w:hAnsi="Arial"/>
          <w:sz w:val="20"/>
        </w:rPr>
        <w:t>and an estimated 42</w:t>
      </w:r>
      <w:r w:rsidR="000E22EC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,000 were injured in motor vehicle crashes.  Sadly, our youngest and most inexperienced drivers are often the most at risk.  </w:t>
      </w:r>
    </w:p>
    <w:p w14:paraId="0F77F78E" w14:textId="77777777" w:rsidR="00281894" w:rsidRPr="00872D07" w:rsidRDefault="00281894" w:rsidP="00281894">
      <w:pPr>
        <w:rPr>
          <w:rFonts w:ascii="Arial" w:hAnsi="Arial"/>
          <w:b/>
          <w:sz w:val="20"/>
        </w:rPr>
      </w:pPr>
      <w:r w:rsidRPr="00872D07">
        <w:rPr>
          <w:rFonts w:ascii="Arial" w:hAnsi="Arial"/>
          <w:b/>
          <w:sz w:val="20"/>
        </w:rPr>
        <w:t>Toda</w:t>
      </w:r>
      <w:r>
        <w:rPr>
          <w:rFonts w:ascii="Arial" w:hAnsi="Arial"/>
          <w:b/>
          <w:sz w:val="20"/>
        </w:rPr>
        <w:t xml:space="preserve">y I’m writing to ask you to sit </w:t>
      </w:r>
      <w:r w:rsidRPr="00872D07">
        <w:rPr>
          <w:rFonts w:ascii="Arial" w:hAnsi="Arial"/>
          <w:b/>
          <w:sz w:val="20"/>
        </w:rPr>
        <w:t xml:space="preserve">down and discuss this important issue with your teens and have them sign the attached Parent-Teen Driving Contract.  It’s a conversation that could save their life! </w:t>
      </w:r>
    </w:p>
    <w:p w14:paraId="0860B64A" w14:textId="77777777" w:rsidR="00281894" w:rsidRPr="00872D07" w:rsidRDefault="00281894" w:rsidP="00281894">
      <w:pPr>
        <w:rPr>
          <w:rFonts w:ascii="Arial" w:hAnsi="Arial"/>
          <w:sz w:val="20"/>
        </w:rPr>
      </w:pPr>
    </w:p>
    <w:p w14:paraId="013DF51A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>Distracted</w:t>
      </w:r>
      <w:r>
        <w:rPr>
          <w:rFonts w:ascii="Arial" w:hAnsi="Arial"/>
          <w:sz w:val="20"/>
        </w:rPr>
        <w:t xml:space="preserve"> driving comes in many forms.  It can include</w:t>
      </w:r>
      <w:r w:rsidRPr="00872D07">
        <w:rPr>
          <w:rFonts w:ascii="Arial" w:hAnsi="Arial"/>
          <w:sz w:val="20"/>
        </w:rPr>
        <w:t xml:space="preserve"> electronic distractions, </w:t>
      </w:r>
      <w:r>
        <w:rPr>
          <w:rFonts w:ascii="Arial" w:hAnsi="Arial"/>
          <w:sz w:val="20"/>
        </w:rPr>
        <w:t>like</w:t>
      </w:r>
      <w:r w:rsidRPr="00872D07">
        <w:rPr>
          <w:rFonts w:ascii="Arial" w:hAnsi="Arial"/>
          <w:sz w:val="20"/>
        </w:rPr>
        <w:t xml:space="preserve"> navigation systems and cell phones, or more conventional distractions, </w:t>
      </w:r>
      <w:r>
        <w:rPr>
          <w:rFonts w:ascii="Arial" w:hAnsi="Arial"/>
          <w:sz w:val="20"/>
        </w:rPr>
        <w:t xml:space="preserve">like </w:t>
      </w:r>
      <w:r w:rsidRPr="00872D07">
        <w:rPr>
          <w:rFonts w:ascii="Arial" w:hAnsi="Arial"/>
          <w:sz w:val="20"/>
        </w:rPr>
        <w:t xml:space="preserve">interacting with passengers and eating.   </w:t>
      </w:r>
    </w:p>
    <w:p w14:paraId="40F08D1C" w14:textId="77777777" w:rsidR="00281894" w:rsidRPr="00872D07" w:rsidRDefault="00281894" w:rsidP="00281894">
      <w:pPr>
        <w:rPr>
          <w:rFonts w:ascii="Arial" w:hAnsi="Arial"/>
          <w:sz w:val="20"/>
        </w:rPr>
      </w:pPr>
    </w:p>
    <w:p w14:paraId="67623A85" w14:textId="77777777" w:rsidR="00281894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 xml:space="preserve">Unfortunately, texting is the most </w:t>
      </w:r>
      <w:r>
        <w:rPr>
          <w:rFonts w:ascii="Arial" w:hAnsi="Arial"/>
          <w:sz w:val="20"/>
        </w:rPr>
        <w:t>dangerous of all distractions because it</w:t>
      </w:r>
      <w:r w:rsidRPr="0083359D">
        <w:rPr>
          <w:rFonts w:ascii="Arial" w:hAnsi="Arial"/>
          <w:sz w:val="20"/>
        </w:rPr>
        <w:t xml:space="preserve"> involves manu</w:t>
      </w:r>
      <w:r>
        <w:rPr>
          <w:rFonts w:ascii="Arial" w:hAnsi="Arial"/>
          <w:sz w:val="20"/>
        </w:rPr>
        <w:t>al, visual</w:t>
      </w:r>
      <w:r w:rsidRPr="0083359D">
        <w:rPr>
          <w:rFonts w:ascii="Arial" w:hAnsi="Arial"/>
          <w:sz w:val="20"/>
        </w:rPr>
        <w:t xml:space="preserve"> and cognitive distraction simultaneously. Sending or reading a text takes your eyes off the road for 4.6 seconds.  At 55 mph, that’s like driving the len</w:t>
      </w:r>
      <w:r>
        <w:rPr>
          <w:rFonts w:ascii="Arial" w:hAnsi="Arial"/>
          <w:sz w:val="20"/>
        </w:rPr>
        <w:t>gth of an entire football field</w:t>
      </w:r>
      <w:r w:rsidRPr="0083359D">
        <w:rPr>
          <w:rFonts w:ascii="Arial" w:hAnsi="Arial"/>
          <w:sz w:val="20"/>
        </w:rPr>
        <w:t xml:space="preserve"> blindfolded. </w:t>
      </w:r>
    </w:p>
    <w:p w14:paraId="3E6BF355" w14:textId="77777777" w:rsidR="00281894" w:rsidRDefault="00281894" w:rsidP="00281894">
      <w:pPr>
        <w:rPr>
          <w:rFonts w:ascii="Arial" w:hAnsi="Arial"/>
          <w:sz w:val="20"/>
        </w:rPr>
      </w:pPr>
    </w:p>
    <w:p w14:paraId="4E62D6C0" w14:textId="77777777" w:rsidR="00281894" w:rsidRDefault="00281894" w:rsidP="0028189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 safety is our No. 1 priority at [SCHOOL], and we are committed to including appropriate driver education in our curriculum. However, we need the support of parents and family members to supplement this effort.</w:t>
      </w:r>
      <w:r w:rsidRPr="007351BA">
        <w:rPr>
          <w:rFonts w:ascii="Arial" w:hAnsi="Arial"/>
          <w:sz w:val="20"/>
        </w:rPr>
        <w:t xml:space="preserve"> </w:t>
      </w:r>
    </w:p>
    <w:p w14:paraId="40D5598B" w14:textId="77777777" w:rsidR="00281894" w:rsidRDefault="00281894" w:rsidP="00281894">
      <w:pPr>
        <w:rPr>
          <w:rFonts w:ascii="Arial" w:hAnsi="Arial"/>
          <w:sz w:val="20"/>
        </w:rPr>
      </w:pPr>
    </w:p>
    <w:p w14:paraId="53D90283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>So, I’m asking you to join with me and encourage your teen to pay attention to the road at all</w:t>
      </w:r>
      <w:r>
        <w:rPr>
          <w:rFonts w:ascii="Arial" w:hAnsi="Arial"/>
          <w:sz w:val="20"/>
        </w:rPr>
        <w:t xml:space="preserve"> times.  Remind them that “One Text or Call Could Wreck It All.”</w:t>
      </w:r>
      <w:r w:rsidRPr="00872D07">
        <w:rPr>
          <w:rFonts w:ascii="Arial" w:hAnsi="Arial"/>
          <w:sz w:val="20"/>
        </w:rPr>
        <w:t xml:space="preserve"> </w:t>
      </w:r>
    </w:p>
    <w:p w14:paraId="47422D56" w14:textId="77777777" w:rsidR="00281894" w:rsidRPr="00872D07" w:rsidRDefault="00281894" w:rsidP="00281894">
      <w:pPr>
        <w:rPr>
          <w:rFonts w:ascii="Arial" w:hAnsi="Arial"/>
          <w:sz w:val="20"/>
        </w:rPr>
      </w:pPr>
    </w:p>
    <w:p w14:paraId="50D21C99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>If you need any additional information or have any questions</w:t>
      </w:r>
      <w:r>
        <w:rPr>
          <w:rFonts w:ascii="Arial" w:hAnsi="Arial"/>
          <w:sz w:val="20"/>
        </w:rPr>
        <w:t>,</w:t>
      </w:r>
      <w:r w:rsidRPr="00872D07">
        <w:rPr>
          <w:rFonts w:ascii="Arial" w:hAnsi="Arial"/>
          <w:sz w:val="20"/>
        </w:rPr>
        <w:t xml:space="preserve"> please feel free to contact me or my staff.</w:t>
      </w:r>
    </w:p>
    <w:p w14:paraId="27A00A0D" w14:textId="77777777" w:rsidR="00281894" w:rsidRPr="00872D07" w:rsidRDefault="00281894" w:rsidP="00281894">
      <w:pPr>
        <w:rPr>
          <w:rFonts w:ascii="Arial" w:hAnsi="Arial"/>
          <w:sz w:val="20"/>
        </w:rPr>
      </w:pPr>
    </w:p>
    <w:p w14:paraId="41AE60DA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>Sincerely,</w:t>
      </w:r>
    </w:p>
    <w:p w14:paraId="59C653A6" w14:textId="77777777" w:rsidR="00281894" w:rsidRPr="00872D07" w:rsidRDefault="00281894" w:rsidP="00281894">
      <w:pPr>
        <w:rPr>
          <w:rFonts w:ascii="Arial" w:hAnsi="Arial"/>
          <w:sz w:val="20"/>
        </w:rPr>
      </w:pPr>
    </w:p>
    <w:p w14:paraId="2883F9F2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>NAME</w:t>
      </w:r>
    </w:p>
    <w:p w14:paraId="6A188F4E" w14:textId="77777777" w:rsidR="00281894" w:rsidRPr="00872D07" w:rsidRDefault="00281894" w:rsidP="00281894">
      <w:pPr>
        <w:rPr>
          <w:rFonts w:ascii="Arial" w:hAnsi="Arial"/>
          <w:sz w:val="20"/>
        </w:rPr>
      </w:pPr>
      <w:r w:rsidRPr="00872D07">
        <w:rPr>
          <w:rFonts w:ascii="Arial" w:hAnsi="Arial"/>
          <w:sz w:val="20"/>
        </w:rPr>
        <w:t xml:space="preserve">TITLE (Principal, Superintendent, PTA President, or School Board President, </w:t>
      </w:r>
      <w:proofErr w:type="spellStart"/>
      <w:r w:rsidRPr="00872D07">
        <w:rPr>
          <w:rFonts w:ascii="Arial" w:hAnsi="Arial"/>
          <w:sz w:val="20"/>
        </w:rPr>
        <w:t>etc</w:t>
      </w:r>
      <w:proofErr w:type="spellEnd"/>
      <w:r w:rsidRPr="00872D07">
        <w:rPr>
          <w:rFonts w:ascii="Arial" w:hAnsi="Arial"/>
          <w:sz w:val="20"/>
        </w:rPr>
        <w:t>)</w:t>
      </w:r>
    </w:p>
    <w:p w14:paraId="4B3E8DBC" w14:textId="77777777" w:rsidR="00281894" w:rsidRDefault="00281894">
      <w:pPr>
        <w:rPr>
          <w:rFonts w:ascii="Arial" w:hAnsi="Arial"/>
          <w:sz w:val="20"/>
        </w:rPr>
      </w:pPr>
    </w:p>
    <w:p w14:paraId="39D03C70" w14:textId="77777777" w:rsidR="00281894" w:rsidRPr="00160B29" w:rsidRDefault="00862E4A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0" wp14:anchorId="6FECB3C6" wp14:editId="66B99D40">
            <wp:simplePos x="0" y="0"/>
            <wp:positionH relativeFrom="column">
              <wp:posOffset>4800600</wp:posOffset>
            </wp:positionH>
            <wp:positionV relativeFrom="page">
              <wp:posOffset>8575040</wp:posOffset>
            </wp:positionV>
            <wp:extent cx="1005840" cy="568960"/>
            <wp:effectExtent l="0" t="0" r="3810" b="2540"/>
            <wp:wrapNone/>
            <wp:docPr id="5" name="Picture 5" descr="NHTSA 07 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TSA 07 300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79D296DC" wp14:editId="1EF2645E">
                <wp:simplePos x="0" y="0"/>
                <wp:positionH relativeFrom="column">
                  <wp:posOffset>0</wp:posOffset>
                </wp:positionH>
                <wp:positionV relativeFrom="page">
                  <wp:posOffset>9258300</wp:posOffset>
                </wp:positionV>
                <wp:extent cx="5829300" cy="0"/>
                <wp:effectExtent l="28575" t="28575" r="2857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7D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29pt" to="459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" o:allowoverlap="f" strokeweight="3.5pt">
                <w10:wrap anchory="page"/>
                <w10:anchorlock/>
              </v:line>
            </w:pict>
          </mc:Fallback>
        </mc:AlternateContent>
      </w:r>
    </w:p>
    <w:sectPr w:rsidR="00281894" w:rsidRPr="00160B29" w:rsidSect="00281894">
      <w:pgSz w:w="12240" w:h="15840"/>
      <w:pgMar w:top="1080" w:right="1656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E1"/>
    <w:rsid w:val="0000618B"/>
    <w:rsid w:val="000E22EC"/>
    <w:rsid w:val="00281894"/>
    <w:rsid w:val="006A26E2"/>
    <w:rsid w:val="006D30E1"/>
    <w:rsid w:val="00862E4A"/>
    <w:rsid w:val="00A8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EA3A7"/>
  <w14:defaultImageDpi w14:val="300"/>
  <w15:docId w15:val="{5FD7CA22-47F6-48AA-8939-DC8E47CA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E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 LETTER</vt:lpstr>
    </vt:vector>
  </TitlesOfParts>
  <Company>Akins Crisp Public Strategies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 LETTER</dc:title>
  <dc:creator>Millen, Lori (NHTSA)</dc:creator>
  <cp:lastModifiedBy>Rebecca C</cp:lastModifiedBy>
  <cp:revision>2</cp:revision>
  <dcterms:created xsi:type="dcterms:W3CDTF">2015-11-18T02:55:00Z</dcterms:created>
  <dcterms:modified xsi:type="dcterms:W3CDTF">2015-11-18T02:55:00Z</dcterms:modified>
</cp:coreProperties>
</file>