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D3EE62" w14:textId="77777777" w:rsidR="007F5155" w:rsidRDefault="007F5155" w:rsidP="00576CF4">
      <w:pPr>
        <w:spacing w:line="276" w:lineRule="auto"/>
        <w:jc w:val="center"/>
        <w:rPr>
          <w:rFonts w:ascii="Times New Roman" w:hAnsi="Times New Roman"/>
          <w:sz w:val="88"/>
          <w:szCs w:val="88"/>
        </w:rPr>
      </w:pPr>
      <w:bookmarkStart w:id="0" w:name="_GoBack"/>
      <w:bookmarkEnd w:id="0"/>
    </w:p>
    <w:p w14:paraId="216CECC9" w14:textId="77777777" w:rsidR="007F5155" w:rsidRDefault="007F5155" w:rsidP="00576CF4">
      <w:pPr>
        <w:spacing w:line="276" w:lineRule="auto"/>
        <w:jc w:val="center"/>
        <w:rPr>
          <w:rFonts w:ascii="Times New Roman" w:hAnsi="Times New Roman"/>
          <w:sz w:val="88"/>
          <w:szCs w:val="88"/>
        </w:rPr>
      </w:pPr>
    </w:p>
    <w:p w14:paraId="6AC4A3EC" w14:textId="77777777" w:rsidR="007F5155" w:rsidRDefault="007F5155" w:rsidP="00576CF4">
      <w:pPr>
        <w:spacing w:line="276" w:lineRule="auto"/>
        <w:jc w:val="center"/>
        <w:rPr>
          <w:rFonts w:ascii="Times New Roman" w:hAnsi="Times New Roman"/>
          <w:sz w:val="88"/>
          <w:szCs w:val="88"/>
        </w:rPr>
      </w:pPr>
    </w:p>
    <w:p w14:paraId="14D18AD3" w14:textId="77777777" w:rsidR="007F5155" w:rsidRPr="00905235" w:rsidRDefault="007F5155" w:rsidP="00576CF4">
      <w:pPr>
        <w:spacing w:line="276" w:lineRule="auto"/>
        <w:jc w:val="center"/>
        <w:rPr>
          <w:rFonts w:ascii="Times New Roman" w:hAnsi="Times New Roman"/>
          <w:sz w:val="88"/>
          <w:szCs w:val="88"/>
        </w:rPr>
      </w:pPr>
      <w:r w:rsidRPr="00905235">
        <w:rPr>
          <w:rFonts w:ascii="Times New Roman" w:hAnsi="Times New Roman"/>
          <w:sz w:val="88"/>
          <w:szCs w:val="88"/>
        </w:rPr>
        <w:t xml:space="preserve">ITD </w:t>
      </w:r>
    </w:p>
    <w:p w14:paraId="45C77E51" w14:textId="77777777" w:rsidR="007F5155" w:rsidRPr="00905235" w:rsidRDefault="007F5155" w:rsidP="00576CF4">
      <w:pPr>
        <w:spacing w:line="276" w:lineRule="auto"/>
        <w:jc w:val="center"/>
        <w:rPr>
          <w:rFonts w:ascii="Times New Roman" w:hAnsi="Times New Roman"/>
          <w:sz w:val="88"/>
          <w:szCs w:val="88"/>
        </w:rPr>
      </w:pPr>
      <w:r w:rsidRPr="00905235">
        <w:rPr>
          <w:rFonts w:ascii="Times New Roman" w:hAnsi="Times New Roman"/>
          <w:sz w:val="88"/>
          <w:szCs w:val="88"/>
        </w:rPr>
        <w:t>Public Transportation Office</w:t>
      </w:r>
    </w:p>
    <w:p w14:paraId="1145D613" w14:textId="77777777" w:rsidR="007F5155" w:rsidRPr="00905235" w:rsidRDefault="007F5155" w:rsidP="00576CF4">
      <w:pPr>
        <w:spacing w:line="276" w:lineRule="auto"/>
        <w:jc w:val="center"/>
        <w:rPr>
          <w:rFonts w:ascii="Times New Roman" w:hAnsi="Times New Roman"/>
          <w:sz w:val="88"/>
          <w:szCs w:val="88"/>
        </w:rPr>
      </w:pPr>
      <w:r w:rsidRPr="00905235">
        <w:rPr>
          <w:rFonts w:ascii="Times New Roman" w:hAnsi="Times New Roman"/>
          <w:sz w:val="88"/>
          <w:szCs w:val="88"/>
        </w:rPr>
        <w:t>Site Review Packet</w:t>
      </w:r>
    </w:p>
    <w:p w14:paraId="3F3258EA" w14:textId="77777777" w:rsidR="007F5155" w:rsidRDefault="007F5155" w:rsidP="00576CF4">
      <w:pPr>
        <w:spacing w:after="200" w:line="276" w:lineRule="auto"/>
      </w:pPr>
      <w:r>
        <w:br w:type="page"/>
      </w:r>
    </w:p>
    <w:sdt>
      <w:sdtPr>
        <w:rPr>
          <w:rFonts w:ascii="Cambria" w:eastAsia="MS Mincho" w:hAnsi="Cambria" w:cs="Times New Roman"/>
          <w:color w:val="auto"/>
          <w:sz w:val="24"/>
          <w:szCs w:val="24"/>
        </w:rPr>
        <w:id w:val="918602464"/>
        <w:docPartObj>
          <w:docPartGallery w:val="Table of Contents"/>
          <w:docPartUnique/>
        </w:docPartObj>
      </w:sdtPr>
      <w:sdtEndPr>
        <w:rPr>
          <w:b/>
          <w:bCs/>
          <w:noProof/>
        </w:rPr>
      </w:sdtEndPr>
      <w:sdtContent>
        <w:p w14:paraId="0989E3D3" w14:textId="77777777" w:rsidR="007F5155" w:rsidRDefault="007F5155" w:rsidP="00576CF4">
          <w:pPr>
            <w:pStyle w:val="TOCHeading"/>
            <w:spacing w:line="276" w:lineRule="auto"/>
          </w:pPr>
          <w:r>
            <w:t>Table of Contents</w:t>
          </w:r>
        </w:p>
        <w:p w14:paraId="09F5CED4" w14:textId="21229DFE" w:rsidR="006825F4" w:rsidRDefault="007F5155">
          <w:pPr>
            <w:pStyle w:val="TOC1"/>
            <w:tabs>
              <w:tab w:val="right" w:leader="dot" w:pos="1079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94258168" w:history="1">
            <w:r w:rsidR="006825F4" w:rsidRPr="008C4590">
              <w:rPr>
                <w:rStyle w:val="Hyperlink"/>
                <w:noProof/>
              </w:rPr>
              <w:t>Overview</w:t>
            </w:r>
            <w:r w:rsidR="006825F4">
              <w:rPr>
                <w:noProof/>
                <w:webHidden/>
              </w:rPr>
              <w:tab/>
            </w:r>
            <w:r w:rsidR="006825F4">
              <w:rPr>
                <w:noProof/>
                <w:webHidden/>
              </w:rPr>
              <w:fldChar w:fldCharType="begin"/>
            </w:r>
            <w:r w:rsidR="006825F4">
              <w:rPr>
                <w:noProof/>
                <w:webHidden/>
              </w:rPr>
              <w:instrText xml:space="preserve"> PAGEREF _Toc94258168 \h </w:instrText>
            </w:r>
            <w:r w:rsidR="006825F4">
              <w:rPr>
                <w:noProof/>
                <w:webHidden/>
              </w:rPr>
            </w:r>
            <w:r w:rsidR="006825F4">
              <w:rPr>
                <w:noProof/>
                <w:webHidden/>
              </w:rPr>
              <w:fldChar w:fldCharType="separate"/>
            </w:r>
            <w:r w:rsidR="00793034">
              <w:rPr>
                <w:noProof/>
                <w:webHidden/>
              </w:rPr>
              <w:t>3</w:t>
            </w:r>
            <w:r w:rsidR="006825F4">
              <w:rPr>
                <w:noProof/>
                <w:webHidden/>
              </w:rPr>
              <w:fldChar w:fldCharType="end"/>
            </w:r>
          </w:hyperlink>
        </w:p>
        <w:p w14:paraId="360C3ED5" w14:textId="3DC78F36" w:rsidR="006825F4" w:rsidRDefault="006A2DF6">
          <w:pPr>
            <w:pStyle w:val="TOC1"/>
            <w:tabs>
              <w:tab w:val="right" w:leader="dot" w:pos="10790"/>
            </w:tabs>
            <w:rPr>
              <w:rFonts w:asciiTheme="minorHAnsi" w:eastAsiaTheme="minorEastAsia" w:hAnsiTheme="minorHAnsi" w:cstheme="minorBidi"/>
              <w:noProof/>
              <w:sz w:val="22"/>
              <w:szCs w:val="22"/>
            </w:rPr>
          </w:pPr>
          <w:hyperlink w:anchor="_Toc94258169" w:history="1">
            <w:r w:rsidR="006825F4" w:rsidRPr="008C4590">
              <w:rPr>
                <w:rStyle w:val="Hyperlink"/>
                <w:noProof/>
              </w:rPr>
              <w:t>Subrecipient and Reviewer Information</w:t>
            </w:r>
            <w:r w:rsidR="006825F4">
              <w:rPr>
                <w:noProof/>
                <w:webHidden/>
              </w:rPr>
              <w:tab/>
            </w:r>
            <w:r w:rsidR="006825F4">
              <w:rPr>
                <w:noProof/>
                <w:webHidden/>
              </w:rPr>
              <w:fldChar w:fldCharType="begin"/>
            </w:r>
            <w:r w:rsidR="006825F4">
              <w:rPr>
                <w:noProof/>
                <w:webHidden/>
              </w:rPr>
              <w:instrText xml:space="preserve"> PAGEREF _Toc94258169 \h </w:instrText>
            </w:r>
            <w:r w:rsidR="006825F4">
              <w:rPr>
                <w:noProof/>
                <w:webHidden/>
              </w:rPr>
            </w:r>
            <w:r w:rsidR="006825F4">
              <w:rPr>
                <w:noProof/>
                <w:webHidden/>
              </w:rPr>
              <w:fldChar w:fldCharType="separate"/>
            </w:r>
            <w:r w:rsidR="00793034">
              <w:rPr>
                <w:noProof/>
                <w:webHidden/>
              </w:rPr>
              <w:t>4</w:t>
            </w:r>
            <w:r w:rsidR="006825F4">
              <w:rPr>
                <w:noProof/>
                <w:webHidden/>
              </w:rPr>
              <w:fldChar w:fldCharType="end"/>
            </w:r>
          </w:hyperlink>
        </w:p>
        <w:p w14:paraId="0ED3447A" w14:textId="143DF421" w:rsidR="006825F4" w:rsidRDefault="006A2DF6">
          <w:pPr>
            <w:pStyle w:val="TOC1"/>
            <w:tabs>
              <w:tab w:val="right" w:leader="dot" w:pos="10790"/>
            </w:tabs>
            <w:rPr>
              <w:rFonts w:asciiTheme="minorHAnsi" w:eastAsiaTheme="minorEastAsia" w:hAnsiTheme="minorHAnsi" w:cstheme="minorBidi"/>
              <w:noProof/>
              <w:sz w:val="22"/>
              <w:szCs w:val="22"/>
            </w:rPr>
          </w:pPr>
          <w:hyperlink w:anchor="_Toc94258170" w:history="1">
            <w:r w:rsidR="006825F4" w:rsidRPr="008C4590">
              <w:rPr>
                <w:rStyle w:val="Hyperlink"/>
                <w:noProof/>
              </w:rPr>
              <w:t>Pre-Desk Review Documents</w:t>
            </w:r>
            <w:r w:rsidR="006825F4">
              <w:rPr>
                <w:noProof/>
                <w:webHidden/>
              </w:rPr>
              <w:tab/>
            </w:r>
            <w:r w:rsidR="006825F4">
              <w:rPr>
                <w:noProof/>
                <w:webHidden/>
              </w:rPr>
              <w:fldChar w:fldCharType="begin"/>
            </w:r>
            <w:r w:rsidR="006825F4">
              <w:rPr>
                <w:noProof/>
                <w:webHidden/>
              </w:rPr>
              <w:instrText xml:space="preserve"> PAGEREF _Toc94258170 \h </w:instrText>
            </w:r>
            <w:r w:rsidR="006825F4">
              <w:rPr>
                <w:noProof/>
                <w:webHidden/>
              </w:rPr>
            </w:r>
            <w:r w:rsidR="006825F4">
              <w:rPr>
                <w:noProof/>
                <w:webHidden/>
              </w:rPr>
              <w:fldChar w:fldCharType="separate"/>
            </w:r>
            <w:r w:rsidR="00793034">
              <w:rPr>
                <w:noProof/>
                <w:webHidden/>
              </w:rPr>
              <w:t>5</w:t>
            </w:r>
            <w:r w:rsidR="006825F4">
              <w:rPr>
                <w:noProof/>
                <w:webHidden/>
              </w:rPr>
              <w:fldChar w:fldCharType="end"/>
            </w:r>
          </w:hyperlink>
        </w:p>
        <w:p w14:paraId="59F6C0A7" w14:textId="3C66B08F" w:rsidR="006825F4" w:rsidRDefault="006A2DF6">
          <w:pPr>
            <w:pStyle w:val="TOC1"/>
            <w:tabs>
              <w:tab w:val="right" w:leader="dot" w:pos="10790"/>
            </w:tabs>
            <w:rPr>
              <w:rFonts w:asciiTheme="minorHAnsi" w:eastAsiaTheme="minorEastAsia" w:hAnsiTheme="minorHAnsi" w:cstheme="minorBidi"/>
              <w:noProof/>
              <w:sz w:val="22"/>
              <w:szCs w:val="22"/>
            </w:rPr>
          </w:pPr>
          <w:hyperlink w:anchor="_Toc94258171" w:history="1">
            <w:r w:rsidR="006825F4" w:rsidRPr="008C4590">
              <w:rPr>
                <w:rStyle w:val="Hyperlink"/>
                <w:noProof/>
              </w:rPr>
              <w:t>General Service Information</w:t>
            </w:r>
            <w:r w:rsidR="006825F4">
              <w:rPr>
                <w:noProof/>
                <w:webHidden/>
              </w:rPr>
              <w:tab/>
            </w:r>
            <w:r w:rsidR="006825F4">
              <w:rPr>
                <w:noProof/>
                <w:webHidden/>
              </w:rPr>
              <w:fldChar w:fldCharType="begin"/>
            </w:r>
            <w:r w:rsidR="006825F4">
              <w:rPr>
                <w:noProof/>
                <w:webHidden/>
              </w:rPr>
              <w:instrText xml:space="preserve"> PAGEREF _Toc94258171 \h </w:instrText>
            </w:r>
            <w:r w:rsidR="006825F4">
              <w:rPr>
                <w:noProof/>
                <w:webHidden/>
              </w:rPr>
            </w:r>
            <w:r w:rsidR="006825F4">
              <w:rPr>
                <w:noProof/>
                <w:webHidden/>
              </w:rPr>
              <w:fldChar w:fldCharType="separate"/>
            </w:r>
            <w:r w:rsidR="00793034">
              <w:rPr>
                <w:noProof/>
                <w:webHidden/>
              </w:rPr>
              <w:t>6</w:t>
            </w:r>
            <w:r w:rsidR="006825F4">
              <w:rPr>
                <w:noProof/>
                <w:webHidden/>
              </w:rPr>
              <w:fldChar w:fldCharType="end"/>
            </w:r>
          </w:hyperlink>
        </w:p>
        <w:p w14:paraId="6A49B9AE" w14:textId="18E45BA1" w:rsidR="006825F4" w:rsidRDefault="006A2DF6">
          <w:pPr>
            <w:pStyle w:val="TOC1"/>
            <w:tabs>
              <w:tab w:val="right" w:leader="dot" w:pos="10790"/>
            </w:tabs>
            <w:rPr>
              <w:rFonts w:asciiTheme="minorHAnsi" w:eastAsiaTheme="minorEastAsia" w:hAnsiTheme="minorHAnsi" w:cstheme="minorBidi"/>
              <w:noProof/>
              <w:sz w:val="22"/>
              <w:szCs w:val="22"/>
            </w:rPr>
          </w:pPr>
          <w:hyperlink w:anchor="_Toc94258172" w:history="1">
            <w:r w:rsidR="006825F4" w:rsidRPr="008C4590">
              <w:rPr>
                <w:rStyle w:val="Hyperlink"/>
                <w:noProof/>
              </w:rPr>
              <w:t>Scope of Work Review</w:t>
            </w:r>
            <w:r w:rsidR="006825F4">
              <w:rPr>
                <w:noProof/>
                <w:webHidden/>
              </w:rPr>
              <w:tab/>
            </w:r>
            <w:r w:rsidR="006825F4">
              <w:rPr>
                <w:noProof/>
                <w:webHidden/>
              </w:rPr>
              <w:fldChar w:fldCharType="begin"/>
            </w:r>
            <w:r w:rsidR="006825F4">
              <w:rPr>
                <w:noProof/>
                <w:webHidden/>
              </w:rPr>
              <w:instrText xml:space="preserve"> PAGEREF _Toc94258172 \h </w:instrText>
            </w:r>
            <w:r w:rsidR="006825F4">
              <w:rPr>
                <w:noProof/>
                <w:webHidden/>
              </w:rPr>
            </w:r>
            <w:r w:rsidR="006825F4">
              <w:rPr>
                <w:noProof/>
                <w:webHidden/>
              </w:rPr>
              <w:fldChar w:fldCharType="separate"/>
            </w:r>
            <w:r w:rsidR="00793034">
              <w:rPr>
                <w:noProof/>
                <w:webHidden/>
              </w:rPr>
              <w:t>7</w:t>
            </w:r>
            <w:r w:rsidR="006825F4">
              <w:rPr>
                <w:noProof/>
                <w:webHidden/>
              </w:rPr>
              <w:fldChar w:fldCharType="end"/>
            </w:r>
          </w:hyperlink>
        </w:p>
        <w:p w14:paraId="29654172" w14:textId="7602F38A" w:rsidR="006825F4" w:rsidRDefault="006A2DF6">
          <w:pPr>
            <w:pStyle w:val="TOC1"/>
            <w:tabs>
              <w:tab w:val="right" w:leader="dot" w:pos="10790"/>
            </w:tabs>
            <w:rPr>
              <w:rFonts w:asciiTheme="minorHAnsi" w:eastAsiaTheme="minorEastAsia" w:hAnsiTheme="minorHAnsi" w:cstheme="minorBidi"/>
              <w:noProof/>
              <w:sz w:val="22"/>
              <w:szCs w:val="22"/>
            </w:rPr>
          </w:pPr>
          <w:hyperlink w:anchor="_Toc94258173" w:history="1">
            <w:r w:rsidR="006825F4" w:rsidRPr="008C4590">
              <w:rPr>
                <w:rStyle w:val="Hyperlink"/>
                <w:noProof/>
              </w:rPr>
              <w:t>SWOT Analysis</w:t>
            </w:r>
            <w:r w:rsidR="006825F4">
              <w:rPr>
                <w:noProof/>
                <w:webHidden/>
              </w:rPr>
              <w:tab/>
            </w:r>
            <w:r w:rsidR="006825F4">
              <w:rPr>
                <w:noProof/>
                <w:webHidden/>
              </w:rPr>
              <w:fldChar w:fldCharType="begin"/>
            </w:r>
            <w:r w:rsidR="006825F4">
              <w:rPr>
                <w:noProof/>
                <w:webHidden/>
              </w:rPr>
              <w:instrText xml:space="preserve"> PAGEREF _Toc94258173 \h </w:instrText>
            </w:r>
            <w:r w:rsidR="006825F4">
              <w:rPr>
                <w:noProof/>
                <w:webHidden/>
              </w:rPr>
            </w:r>
            <w:r w:rsidR="006825F4">
              <w:rPr>
                <w:noProof/>
                <w:webHidden/>
              </w:rPr>
              <w:fldChar w:fldCharType="separate"/>
            </w:r>
            <w:r w:rsidR="00793034">
              <w:rPr>
                <w:noProof/>
                <w:webHidden/>
              </w:rPr>
              <w:t>8</w:t>
            </w:r>
            <w:r w:rsidR="006825F4">
              <w:rPr>
                <w:noProof/>
                <w:webHidden/>
              </w:rPr>
              <w:fldChar w:fldCharType="end"/>
            </w:r>
          </w:hyperlink>
        </w:p>
        <w:p w14:paraId="2C8C8835" w14:textId="15949C04" w:rsidR="006825F4" w:rsidRDefault="006A2DF6">
          <w:pPr>
            <w:pStyle w:val="TOC1"/>
            <w:tabs>
              <w:tab w:val="right" w:leader="dot" w:pos="10790"/>
            </w:tabs>
            <w:rPr>
              <w:rFonts w:asciiTheme="minorHAnsi" w:eastAsiaTheme="minorEastAsia" w:hAnsiTheme="minorHAnsi" w:cstheme="minorBidi"/>
              <w:noProof/>
              <w:sz w:val="22"/>
              <w:szCs w:val="22"/>
            </w:rPr>
          </w:pPr>
          <w:hyperlink w:anchor="_Toc94258174" w:history="1">
            <w:r w:rsidR="006825F4" w:rsidRPr="008C4590">
              <w:rPr>
                <w:rStyle w:val="Hyperlink"/>
                <w:noProof/>
              </w:rPr>
              <w:t>Administration and Management:</w:t>
            </w:r>
            <w:r w:rsidR="006825F4">
              <w:rPr>
                <w:noProof/>
                <w:webHidden/>
              </w:rPr>
              <w:tab/>
            </w:r>
            <w:r w:rsidR="006825F4">
              <w:rPr>
                <w:noProof/>
                <w:webHidden/>
              </w:rPr>
              <w:fldChar w:fldCharType="begin"/>
            </w:r>
            <w:r w:rsidR="006825F4">
              <w:rPr>
                <w:noProof/>
                <w:webHidden/>
              </w:rPr>
              <w:instrText xml:space="preserve"> PAGEREF _Toc94258174 \h </w:instrText>
            </w:r>
            <w:r w:rsidR="006825F4">
              <w:rPr>
                <w:noProof/>
                <w:webHidden/>
              </w:rPr>
            </w:r>
            <w:r w:rsidR="006825F4">
              <w:rPr>
                <w:noProof/>
                <w:webHidden/>
              </w:rPr>
              <w:fldChar w:fldCharType="separate"/>
            </w:r>
            <w:r w:rsidR="00793034">
              <w:rPr>
                <w:noProof/>
                <w:webHidden/>
              </w:rPr>
              <w:t>9</w:t>
            </w:r>
            <w:r w:rsidR="006825F4">
              <w:rPr>
                <w:noProof/>
                <w:webHidden/>
              </w:rPr>
              <w:fldChar w:fldCharType="end"/>
            </w:r>
          </w:hyperlink>
        </w:p>
        <w:p w14:paraId="26523245" w14:textId="73BA848E" w:rsidR="006825F4" w:rsidRDefault="006A2DF6">
          <w:pPr>
            <w:pStyle w:val="TOC2"/>
            <w:tabs>
              <w:tab w:val="right" w:leader="dot" w:pos="10790"/>
            </w:tabs>
            <w:rPr>
              <w:rFonts w:asciiTheme="minorHAnsi" w:eastAsiaTheme="minorEastAsia" w:hAnsiTheme="minorHAnsi" w:cstheme="minorBidi"/>
              <w:noProof/>
              <w:sz w:val="22"/>
              <w:szCs w:val="22"/>
            </w:rPr>
          </w:pPr>
          <w:hyperlink w:anchor="_Toc94258175" w:history="1">
            <w:r w:rsidR="006825F4" w:rsidRPr="008C4590">
              <w:rPr>
                <w:rStyle w:val="Hyperlink"/>
                <w:noProof/>
              </w:rPr>
              <w:t>Equal Employment Opportunity (EEO)</w:t>
            </w:r>
            <w:r w:rsidR="006825F4">
              <w:rPr>
                <w:noProof/>
                <w:webHidden/>
              </w:rPr>
              <w:tab/>
            </w:r>
            <w:r w:rsidR="006825F4">
              <w:rPr>
                <w:noProof/>
                <w:webHidden/>
              </w:rPr>
              <w:fldChar w:fldCharType="begin"/>
            </w:r>
            <w:r w:rsidR="006825F4">
              <w:rPr>
                <w:noProof/>
                <w:webHidden/>
              </w:rPr>
              <w:instrText xml:space="preserve"> PAGEREF _Toc94258175 \h </w:instrText>
            </w:r>
            <w:r w:rsidR="006825F4">
              <w:rPr>
                <w:noProof/>
                <w:webHidden/>
              </w:rPr>
            </w:r>
            <w:r w:rsidR="006825F4">
              <w:rPr>
                <w:noProof/>
                <w:webHidden/>
              </w:rPr>
              <w:fldChar w:fldCharType="separate"/>
            </w:r>
            <w:r w:rsidR="00793034">
              <w:rPr>
                <w:noProof/>
                <w:webHidden/>
              </w:rPr>
              <w:t>9</w:t>
            </w:r>
            <w:r w:rsidR="006825F4">
              <w:rPr>
                <w:noProof/>
                <w:webHidden/>
              </w:rPr>
              <w:fldChar w:fldCharType="end"/>
            </w:r>
          </w:hyperlink>
        </w:p>
        <w:p w14:paraId="3A5F52D0" w14:textId="17EF4A0A" w:rsidR="006825F4" w:rsidRDefault="006A2DF6">
          <w:pPr>
            <w:pStyle w:val="TOC1"/>
            <w:tabs>
              <w:tab w:val="right" w:leader="dot" w:pos="10790"/>
            </w:tabs>
            <w:rPr>
              <w:rFonts w:asciiTheme="minorHAnsi" w:eastAsiaTheme="minorEastAsia" w:hAnsiTheme="minorHAnsi" w:cstheme="minorBidi"/>
              <w:noProof/>
              <w:sz w:val="22"/>
              <w:szCs w:val="22"/>
            </w:rPr>
          </w:pPr>
          <w:hyperlink w:anchor="_Toc94258176" w:history="1">
            <w:r w:rsidR="006825F4" w:rsidRPr="008C4590">
              <w:rPr>
                <w:rStyle w:val="Hyperlink"/>
                <w:noProof/>
              </w:rPr>
              <w:t>Financial Management:</w:t>
            </w:r>
            <w:r w:rsidR="006825F4">
              <w:rPr>
                <w:noProof/>
                <w:webHidden/>
              </w:rPr>
              <w:tab/>
            </w:r>
            <w:r w:rsidR="006825F4">
              <w:rPr>
                <w:noProof/>
                <w:webHidden/>
              </w:rPr>
              <w:fldChar w:fldCharType="begin"/>
            </w:r>
            <w:r w:rsidR="006825F4">
              <w:rPr>
                <w:noProof/>
                <w:webHidden/>
              </w:rPr>
              <w:instrText xml:space="preserve"> PAGEREF _Toc94258176 \h </w:instrText>
            </w:r>
            <w:r w:rsidR="006825F4">
              <w:rPr>
                <w:noProof/>
                <w:webHidden/>
              </w:rPr>
            </w:r>
            <w:r w:rsidR="006825F4">
              <w:rPr>
                <w:noProof/>
                <w:webHidden/>
              </w:rPr>
              <w:fldChar w:fldCharType="separate"/>
            </w:r>
            <w:r w:rsidR="00793034">
              <w:rPr>
                <w:noProof/>
                <w:webHidden/>
              </w:rPr>
              <w:t>11</w:t>
            </w:r>
            <w:r w:rsidR="006825F4">
              <w:rPr>
                <w:noProof/>
                <w:webHidden/>
              </w:rPr>
              <w:fldChar w:fldCharType="end"/>
            </w:r>
          </w:hyperlink>
        </w:p>
        <w:p w14:paraId="75F8D5EB" w14:textId="36D2B363" w:rsidR="006825F4" w:rsidRDefault="006A2DF6">
          <w:pPr>
            <w:pStyle w:val="TOC2"/>
            <w:tabs>
              <w:tab w:val="right" w:leader="dot" w:pos="10790"/>
            </w:tabs>
            <w:rPr>
              <w:rFonts w:asciiTheme="minorHAnsi" w:eastAsiaTheme="minorEastAsia" w:hAnsiTheme="minorHAnsi" w:cstheme="minorBidi"/>
              <w:noProof/>
              <w:sz w:val="22"/>
              <w:szCs w:val="22"/>
            </w:rPr>
          </w:pPr>
          <w:hyperlink w:anchor="_Toc94258177" w:history="1">
            <w:r w:rsidR="006825F4" w:rsidRPr="008C4590">
              <w:rPr>
                <w:rStyle w:val="Hyperlink"/>
                <w:noProof/>
              </w:rPr>
              <w:t>Financial Capacity</w:t>
            </w:r>
            <w:r w:rsidR="006825F4">
              <w:rPr>
                <w:noProof/>
                <w:webHidden/>
              </w:rPr>
              <w:tab/>
            </w:r>
            <w:r w:rsidR="006825F4">
              <w:rPr>
                <w:noProof/>
                <w:webHidden/>
              </w:rPr>
              <w:fldChar w:fldCharType="begin"/>
            </w:r>
            <w:r w:rsidR="006825F4">
              <w:rPr>
                <w:noProof/>
                <w:webHidden/>
              </w:rPr>
              <w:instrText xml:space="preserve"> PAGEREF _Toc94258177 \h </w:instrText>
            </w:r>
            <w:r w:rsidR="006825F4">
              <w:rPr>
                <w:noProof/>
                <w:webHidden/>
              </w:rPr>
            </w:r>
            <w:r w:rsidR="006825F4">
              <w:rPr>
                <w:noProof/>
                <w:webHidden/>
              </w:rPr>
              <w:fldChar w:fldCharType="separate"/>
            </w:r>
            <w:r w:rsidR="00793034">
              <w:rPr>
                <w:noProof/>
                <w:webHidden/>
              </w:rPr>
              <w:t>11</w:t>
            </w:r>
            <w:r w:rsidR="006825F4">
              <w:rPr>
                <w:noProof/>
                <w:webHidden/>
              </w:rPr>
              <w:fldChar w:fldCharType="end"/>
            </w:r>
          </w:hyperlink>
        </w:p>
        <w:p w14:paraId="663388D6" w14:textId="33D5D086" w:rsidR="006825F4" w:rsidRDefault="006A2DF6">
          <w:pPr>
            <w:pStyle w:val="TOC2"/>
            <w:tabs>
              <w:tab w:val="right" w:leader="dot" w:pos="10790"/>
            </w:tabs>
            <w:rPr>
              <w:rFonts w:asciiTheme="minorHAnsi" w:eastAsiaTheme="minorEastAsia" w:hAnsiTheme="minorHAnsi" w:cstheme="minorBidi"/>
              <w:noProof/>
              <w:sz w:val="22"/>
              <w:szCs w:val="22"/>
            </w:rPr>
          </w:pPr>
          <w:hyperlink w:anchor="_Toc94258178" w:history="1">
            <w:r w:rsidR="006825F4" w:rsidRPr="008C4590">
              <w:rPr>
                <w:rStyle w:val="Hyperlink"/>
                <w:noProof/>
              </w:rPr>
              <w:t>Procurement</w:t>
            </w:r>
            <w:r w:rsidR="006825F4">
              <w:rPr>
                <w:noProof/>
                <w:webHidden/>
              </w:rPr>
              <w:tab/>
            </w:r>
            <w:r w:rsidR="006825F4">
              <w:rPr>
                <w:noProof/>
                <w:webHidden/>
              </w:rPr>
              <w:fldChar w:fldCharType="begin"/>
            </w:r>
            <w:r w:rsidR="006825F4">
              <w:rPr>
                <w:noProof/>
                <w:webHidden/>
              </w:rPr>
              <w:instrText xml:space="preserve"> PAGEREF _Toc94258178 \h </w:instrText>
            </w:r>
            <w:r w:rsidR="006825F4">
              <w:rPr>
                <w:noProof/>
                <w:webHidden/>
              </w:rPr>
            </w:r>
            <w:r w:rsidR="006825F4">
              <w:rPr>
                <w:noProof/>
                <w:webHidden/>
              </w:rPr>
              <w:fldChar w:fldCharType="separate"/>
            </w:r>
            <w:r w:rsidR="00793034">
              <w:rPr>
                <w:noProof/>
                <w:webHidden/>
              </w:rPr>
              <w:t>14</w:t>
            </w:r>
            <w:r w:rsidR="006825F4">
              <w:rPr>
                <w:noProof/>
                <w:webHidden/>
              </w:rPr>
              <w:fldChar w:fldCharType="end"/>
            </w:r>
          </w:hyperlink>
        </w:p>
        <w:p w14:paraId="62156C4E" w14:textId="127D584D" w:rsidR="006825F4" w:rsidRDefault="006A2DF6">
          <w:pPr>
            <w:pStyle w:val="TOC2"/>
            <w:tabs>
              <w:tab w:val="right" w:leader="dot" w:pos="10790"/>
            </w:tabs>
            <w:rPr>
              <w:rFonts w:asciiTheme="minorHAnsi" w:eastAsiaTheme="minorEastAsia" w:hAnsiTheme="minorHAnsi" w:cstheme="minorBidi"/>
              <w:noProof/>
              <w:sz w:val="22"/>
              <w:szCs w:val="22"/>
            </w:rPr>
          </w:pPr>
          <w:hyperlink w:anchor="_Toc94258179" w:history="1">
            <w:r w:rsidR="006825F4" w:rsidRPr="008C4590">
              <w:rPr>
                <w:rStyle w:val="Hyperlink"/>
                <w:noProof/>
              </w:rPr>
              <w:t>Disadvantaged Business Enterprise (DBE)</w:t>
            </w:r>
            <w:r w:rsidR="006825F4">
              <w:rPr>
                <w:noProof/>
                <w:webHidden/>
              </w:rPr>
              <w:tab/>
            </w:r>
            <w:r w:rsidR="006825F4">
              <w:rPr>
                <w:noProof/>
                <w:webHidden/>
              </w:rPr>
              <w:fldChar w:fldCharType="begin"/>
            </w:r>
            <w:r w:rsidR="006825F4">
              <w:rPr>
                <w:noProof/>
                <w:webHidden/>
              </w:rPr>
              <w:instrText xml:space="preserve"> PAGEREF _Toc94258179 \h </w:instrText>
            </w:r>
            <w:r w:rsidR="006825F4">
              <w:rPr>
                <w:noProof/>
                <w:webHidden/>
              </w:rPr>
            </w:r>
            <w:r w:rsidR="006825F4">
              <w:rPr>
                <w:noProof/>
                <w:webHidden/>
              </w:rPr>
              <w:fldChar w:fldCharType="separate"/>
            </w:r>
            <w:r w:rsidR="00793034">
              <w:rPr>
                <w:noProof/>
                <w:webHidden/>
              </w:rPr>
              <w:t>18</w:t>
            </w:r>
            <w:r w:rsidR="006825F4">
              <w:rPr>
                <w:noProof/>
                <w:webHidden/>
              </w:rPr>
              <w:fldChar w:fldCharType="end"/>
            </w:r>
          </w:hyperlink>
        </w:p>
        <w:p w14:paraId="6AE8E21F" w14:textId="4111BD52" w:rsidR="006825F4" w:rsidRDefault="006A2DF6">
          <w:pPr>
            <w:pStyle w:val="TOC1"/>
            <w:tabs>
              <w:tab w:val="right" w:leader="dot" w:pos="10790"/>
            </w:tabs>
            <w:rPr>
              <w:rFonts w:asciiTheme="minorHAnsi" w:eastAsiaTheme="minorEastAsia" w:hAnsiTheme="minorHAnsi" w:cstheme="minorBidi"/>
              <w:noProof/>
              <w:sz w:val="22"/>
              <w:szCs w:val="22"/>
            </w:rPr>
          </w:pPr>
          <w:hyperlink w:anchor="_Toc94258180" w:history="1">
            <w:r w:rsidR="006825F4" w:rsidRPr="008C4590">
              <w:rPr>
                <w:rStyle w:val="Hyperlink"/>
                <w:noProof/>
              </w:rPr>
              <w:t>Service Provision:</w:t>
            </w:r>
            <w:r w:rsidR="006825F4">
              <w:rPr>
                <w:noProof/>
                <w:webHidden/>
              </w:rPr>
              <w:tab/>
            </w:r>
            <w:r w:rsidR="006825F4">
              <w:rPr>
                <w:noProof/>
                <w:webHidden/>
              </w:rPr>
              <w:fldChar w:fldCharType="begin"/>
            </w:r>
            <w:r w:rsidR="006825F4">
              <w:rPr>
                <w:noProof/>
                <w:webHidden/>
              </w:rPr>
              <w:instrText xml:space="preserve"> PAGEREF _Toc94258180 \h </w:instrText>
            </w:r>
            <w:r w:rsidR="006825F4">
              <w:rPr>
                <w:noProof/>
                <w:webHidden/>
              </w:rPr>
            </w:r>
            <w:r w:rsidR="006825F4">
              <w:rPr>
                <w:noProof/>
                <w:webHidden/>
              </w:rPr>
              <w:fldChar w:fldCharType="separate"/>
            </w:r>
            <w:r w:rsidR="00793034">
              <w:rPr>
                <w:noProof/>
                <w:webHidden/>
              </w:rPr>
              <w:t>20</w:t>
            </w:r>
            <w:r w:rsidR="006825F4">
              <w:rPr>
                <w:noProof/>
                <w:webHidden/>
              </w:rPr>
              <w:fldChar w:fldCharType="end"/>
            </w:r>
          </w:hyperlink>
        </w:p>
        <w:p w14:paraId="0337ADC9" w14:textId="62E8F766" w:rsidR="006825F4" w:rsidRDefault="006A2DF6">
          <w:pPr>
            <w:pStyle w:val="TOC2"/>
            <w:tabs>
              <w:tab w:val="right" w:leader="dot" w:pos="10790"/>
            </w:tabs>
            <w:rPr>
              <w:rFonts w:asciiTheme="minorHAnsi" w:eastAsiaTheme="minorEastAsia" w:hAnsiTheme="minorHAnsi" w:cstheme="minorBidi"/>
              <w:noProof/>
              <w:sz w:val="22"/>
              <w:szCs w:val="22"/>
            </w:rPr>
          </w:pPr>
          <w:hyperlink w:anchor="_Toc94258181" w:history="1">
            <w:r w:rsidR="006825F4" w:rsidRPr="008C4590">
              <w:rPr>
                <w:rStyle w:val="Hyperlink"/>
                <w:noProof/>
              </w:rPr>
              <w:t>Service Eligibility</w:t>
            </w:r>
            <w:r w:rsidR="006825F4">
              <w:rPr>
                <w:noProof/>
                <w:webHidden/>
              </w:rPr>
              <w:tab/>
            </w:r>
            <w:r w:rsidR="006825F4">
              <w:rPr>
                <w:noProof/>
                <w:webHidden/>
              </w:rPr>
              <w:fldChar w:fldCharType="begin"/>
            </w:r>
            <w:r w:rsidR="006825F4">
              <w:rPr>
                <w:noProof/>
                <w:webHidden/>
              </w:rPr>
              <w:instrText xml:space="preserve"> PAGEREF _Toc94258181 \h </w:instrText>
            </w:r>
            <w:r w:rsidR="006825F4">
              <w:rPr>
                <w:noProof/>
                <w:webHidden/>
              </w:rPr>
            </w:r>
            <w:r w:rsidR="006825F4">
              <w:rPr>
                <w:noProof/>
                <w:webHidden/>
              </w:rPr>
              <w:fldChar w:fldCharType="separate"/>
            </w:r>
            <w:r w:rsidR="00793034">
              <w:rPr>
                <w:noProof/>
                <w:webHidden/>
              </w:rPr>
              <w:t>20</w:t>
            </w:r>
            <w:r w:rsidR="006825F4">
              <w:rPr>
                <w:noProof/>
                <w:webHidden/>
              </w:rPr>
              <w:fldChar w:fldCharType="end"/>
            </w:r>
          </w:hyperlink>
        </w:p>
        <w:p w14:paraId="0A12A880" w14:textId="1231266F" w:rsidR="006825F4" w:rsidRDefault="006A2DF6">
          <w:pPr>
            <w:pStyle w:val="TOC2"/>
            <w:tabs>
              <w:tab w:val="right" w:leader="dot" w:pos="10790"/>
            </w:tabs>
            <w:rPr>
              <w:rFonts w:asciiTheme="minorHAnsi" w:eastAsiaTheme="minorEastAsia" w:hAnsiTheme="minorHAnsi" w:cstheme="minorBidi"/>
              <w:noProof/>
              <w:sz w:val="22"/>
              <w:szCs w:val="22"/>
            </w:rPr>
          </w:pPr>
          <w:hyperlink w:anchor="_Toc94258182" w:history="1">
            <w:r w:rsidR="006825F4" w:rsidRPr="008C4590">
              <w:rPr>
                <w:rStyle w:val="Hyperlink"/>
                <w:noProof/>
              </w:rPr>
              <w:t>Title VI – Non Discrimination in the Delivery of Service</w:t>
            </w:r>
            <w:r w:rsidR="006825F4">
              <w:rPr>
                <w:noProof/>
                <w:webHidden/>
              </w:rPr>
              <w:tab/>
            </w:r>
            <w:r w:rsidR="006825F4">
              <w:rPr>
                <w:noProof/>
                <w:webHidden/>
              </w:rPr>
              <w:fldChar w:fldCharType="begin"/>
            </w:r>
            <w:r w:rsidR="006825F4">
              <w:rPr>
                <w:noProof/>
                <w:webHidden/>
              </w:rPr>
              <w:instrText xml:space="preserve"> PAGEREF _Toc94258182 \h </w:instrText>
            </w:r>
            <w:r w:rsidR="006825F4">
              <w:rPr>
                <w:noProof/>
                <w:webHidden/>
              </w:rPr>
            </w:r>
            <w:r w:rsidR="006825F4">
              <w:rPr>
                <w:noProof/>
                <w:webHidden/>
              </w:rPr>
              <w:fldChar w:fldCharType="separate"/>
            </w:r>
            <w:r w:rsidR="00793034">
              <w:rPr>
                <w:noProof/>
                <w:webHidden/>
              </w:rPr>
              <w:t>21</w:t>
            </w:r>
            <w:r w:rsidR="006825F4">
              <w:rPr>
                <w:noProof/>
                <w:webHidden/>
              </w:rPr>
              <w:fldChar w:fldCharType="end"/>
            </w:r>
          </w:hyperlink>
        </w:p>
        <w:p w14:paraId="08D6FDFD" w14:textId="3DD3A197" w:rsidR="006825F4" w:rsidRDefault="006A2DF6">
          <w:pPr>
            <w:pStyle w:val="TOC2"/>
            <w:tabs>
              <w:tab w:val="right" w:leader="dot" w:pos="10790"/>
            </w:tabs>
            <w:rPr>
              <w:rFonts w:asciiTheme="minorHAnsi" w:eastAsiaTheme="minorEastAsia" w:hAnsiTheme="minorHAnsi" w:cstheme="minorBidi"/>
              <w:noProof/>
              <w:sz w:val="22"/>
              <w:szCs w:val="22"/>
            </w:rPr>
          </w:pPr>
          <w:hyperlink w:anchor="_Toc94258183" w:history="1">
            <w:r w:rsidR="006825F4" w:rsidRPr="008C4590">
              <w:rPr>
                <w:rStyle w:val="Hyperlink"/>
                <w:noProof/>
              </w:rPr>
              <w:t>Americans with Disabilities Act (ADA)</w:t>
            </w:r>
            <w:r w:rsidR="006825F4">
              <w:rPr>
                <w:noProof/>
                <w:webHidden/>
              </w:rPr>
              <w:tab/>
            </w:r>
            <w:r w:rsidR="006825F4">
              <w:rPr>
                <w:noProof/>
                <w:webHidden/>
              </w:rPr>
              <w:fldChar w:fldCharType="begin"/>
            </w:r>
            <w:r w:rsidR="006825F4">
              <w:rPr>
                <w:noProof/>
                <w:webHidden/>
              </w:rPr>
              <w:instrText xml:space="preserve"> PAGEREF _Toc94258183 \h </w:instrText>
            </w:r>
            <w:r w:rsidR="006825F4">
              <w:rPr>
                <w:noProof/>
                <w:webHidden/>
              </w:rPr>
            </w:r>
            <w:r w:rsidR="006825F4">
              <w:rPr>
                <w:noProof/>
                <w:webHidden/>
              </w:rPr>
              <w:fldChar w:fldCharType="separate"/>
            </w:r>
            <w:r w:rsidR="00793034">
              <w:rPr>
                <w:noProof/>
                <w:webHidden/>
              </w:rPr>
              <w:t>25</w:t>
            </w:r>
            <w:r w:rsidR="006825F4">
              <w:rPr>
                <w:noProof/>
                <w:webHidden/>
              </w:rPr>
              <w:fldChar w:fldCharType="end"/>
            </w:r>
          </w:hyperlink>
        </w:p>
        <w:p w14:paraId="3ADA81F5" w14:textId="21E59F16" w:rsidR="006825F4" w:rsidRDefault="006A2DF6">
          <w:pPr>
            <w:pStyle w:val="TOC2"/>
            <w:tabs>
              <w:tab w:val="right" w:leader="dot" w:pos="10790"/>
            </w:tabs>
            <w:rPr>
              <w:rFonts w:asciiTheme="minorHAnsi" w:eastAsiaTheme="minorEastAsia" w:hAnsiTheme="minorHAnsi" w:cstheme="minorBidi"/>
              <w:noProof/>
              <w:sz w:val="22"/>
              <w:szCs w:val="22"/>
            </w:rPr>
          </w:pPr>
          <w:hyperlink w:anchor="_Toc94258184" w:history="1">
            <w:r w:rsidR="006825F4" w:rsidRPr="008C4590">
              <w:rPr>
                <w:rStyle w:val="Hyperlink"/>
                <w:noProof/>
              </w:rPr>
              <w:t>Americans with Disabilities Act - Complementary Paratransit</w:t>
            </w:r>
            <w:r w:rsidR="006825F4">
              <w:rPr>
                <w:noProof/>
                <w:webHidden/>
              </w:rPr>
              <w:tab/>
            </w:r>
            <w:r w:rsidR="006825F4">
              <w:rPr>
                <w:noProof/>
                <w:webHidden/>
              </w:rPr>
              <w:fldChar w:fldCharType="begin"/>
            </w:r>
            <w:r w:rsidR="006825F4">
              <w:rPr>
                <w:noProof/>
                <w:webHidden/>
              </w:rPr>
              <w:instrText xml:space="preserve"> PAGEREF _Toc94258184 \h </w:instrText>
            </w:r>
            <w:r w:rsidR="006825F4">
              <w:rPr>
                <w:noProof/>
                <w:webHidden/>
              </w:rPr>
            </w:r>
            <w:r w:rsidR="006825F4">
              <w:rPr>
                <w:noProof/>
                <w:webHidden/>
              </w:rPr>
              <w:fldChar w:fldCharType="separate"/>
            </w:r>
            <w:r w:rsidR="00793034">
              <w:rPr>
                <w:noProof/>
                <w:webHidden/>
              </w:rPr>
              <w:t>28</w:t>
            </w:r>
            <w:r w:rsidR="006825F4">
              <w:rPr>
                <w:noProof/>
                <w:webHidden/>
              </w:rPr>
              <w:fldChar w:fldCharType="end"/>
            </w:r>
          </w:hyperlink>
        </w:p>
        <w:p w14:paraId="6BB86148" w14:textId="14754745" w:rsidR="006825F4" w:rsidRDefault="006A2DF6">
          <w:pPr>
            <w:pStyle w:val="TOC2"/>
            <w:tabs>
              <w:tab w:val="right" w:leader="dot" w:pos="10790"/>
            </w:tabs>
            <w:rPr>
              <w:rFonts w:asciiTheme="minorHAnsi" w:eastAsiaTheme="minorEastAsia" w:hAnsiTheme="minorHAnsi" w:cstheme="minorBidi"/>
              <w:noProof/>
              <w:sz w:val="22"/>
              <w:szCs w:val="22"/>
            </w:rPr>
          </w:pPr>
          <w:hyperlink w:anchor="_Toc94258185" w:history="1">
            <w:r w:rsidR="006825F4" w:rsidRPr="008C4590">
              <w:rPr>
                <w:rStyle w:val="Hyperlink"/>
                <w:noProof/>
              </w:rPr>
              <w:t>Drug &amp; Alcohol</w:t>
            </w:r>
            <w:r w:rsidR="006825F4">
              <w:rPr>
                <w:noProof/>
                <w:webHidden/>
              </w:rPr>
              <w:tab/>
            </w:r>
            <w:r w:rsidR="006825F4">
              <w:rPr>
                <w:noProof/>
                <w:webHidden/>
              </w:rPr>
              <w:fldChar w:fldCharType="begin"/>
            </w:r>
            <w:r w:rsidR="006825F4">
              <w:rPr>
                <w:noProof/>
                <w:webHidden/>
              </w:rPr>
              <w:instrText xml:space="preserve"> PAGEREF _Toc94258185 \h </w:instrText>
            </w:r>
            <w:r w:rsidR="006825F4">
              <w:rPr>
                <w:noProof/>
                <w:webHidden/>
              </w:rPr>
            </w:r>
            <w:r w:rsidR="006825F4">
              <w:rPr>
                <w:noProof/>
                <w:webHidden/>
              </w:rPr>
              <w:fldChar w:fldCharType="separate"/>
            </w:r>
            <w:r w:rsidR="00793034">
              <w:rPr>
                <w:noProof/>
                <w:webHidden/>
              </w:rPr>
              <w:t>31</w:t>
            </w:r>
            <w:r w:rsidR="006825F4">
              <w:rPr>
                <w:noProof/>
                <w:webHidden/>
              </w:rPr>
              <w:fldChar w:fldCharType="end"/>
            </w:r>
          </w:hyperlink>
        </w:p>
        <w:p w14:paraId="1B78F2D5" w14:textId="7C6AD371" w:rsidR="006825F4" w:rsidRDefault="006A2DF6">
          <w:pPr>
            <w:pStyle w:val="TOC2"/>
            <w:tabs>
              <w:tab w:val="right" w:leader="dot" w:pos="10790"/>
            </w:tabs>
            <w:rPr>
              <w:rFonts w:asciiTheme="minorHAnsi" w:eastAsiaTheme="minorEastAsia" w:hAnsiTheme="minorHAnsi" w:cstheme="minorBidi"/>
              <w:noProof/>
              <w:sz w:val="22"/>
              <w:szCs w:val="22"/>
            </w:rPr>
          </w:pPr>
          <w:hyperlink w:anchor="_Toc94258186" w:history="1">
            <w:r w:rsidR="006825F4" w:rsidRPr="008C4590">
              <w:rPr>
                <w:rStyle w:val="Hyperlink"/>
                <w:noProof/>
              </w:rPr>
              <w:t>Safety and Security</w:t>
            </w:r>
            <w:r w:rsidR="006825F4">
              <w:rPr>
                <w:noProof/>
                <w:webHidden/>
              </w:rPr>
              <w:tab/>
            </w:r>
            <w:r w:rsidR="006825F4">
              <w:rPr>
                <w:noProof/>
                <w:webHidden/>
              </w:rPr>
              <w:fldChar w:fldCharType="begin"/>
            </w:r>
            <w:r w:rsidR="006825F4">
              <w:rPr>
                <w:noProof/>
                <w:webHidden/>
              </w:rPr>
              <w:instrText xml:space="preserve"> PAGEREF _Toc94258186 \h </w:instrText>
            </w:r>
            <w:r w:rsidR="006825F4">
              <w:rPr>
                <w:noProof/>
                <w:webHidden/>
              </w:rPr>
            </w:r>
            <w:r w:rsidR="006825F4">
              <w:rPr>
                <w:noProof/>
                <w:webHidden/>
              </w:rPr>
              <w:fldChar w:fldCharType="separate"/>
            </w:r>
            <w:r w:rsidR="00793034">
              <w:rPr>
                <w:noProof/>
                <w:webHidden/>
              </w:rPr>
              <w:t>39</w:t>
            </w:r>
            <w:r w:rsidR="006825F4">
              <w:rPr>
                <w:noProof/>
                <w:webHidden/>
              </w:rPr>
              <w:fldChar w:fldCharType="end"/>
            </w:r>
          </w:hyperlink>
        </w:p>
        <w:p w14:paraId="0A08899C" w14:textId="612E0C53" w:rsidR="006825F4" w:rsidRDefault="006A2DF6">
          <w:pPr>
            <w:pStyle w:val="TOC2"/>
            <w:tabs>
              <w:tab w:val="right" w:leader="dot" w:pos="10790"/>
            </w:tabs>
            <w:rPr>
              <w:rFonts w:asciiTheme="minorHAnsi" w:eastAsiaTheme="minorEastAsia" w:hAnsiTheme="minorHAnsi" w:cstheme="minorBidi"/>
              <w:noProof/>
              <w:sz w:val="22"/>
              <w:szCs w:val="22"/>
            </w:rPr>
          </w:pPr>
          <w:hyperlink w:anchor="_Toc94258187" w:history="1">
            <w:r w:rsidR="006825F4" w:rsidRPr="008C4590">
              <w:rPr>
                <w:rStyle w:val="Hyperlink"/>
                <w:noProof/>
              </w:rPr>
              <w:t>Marketing</w:t>
            </w:r>
            <w:r w:rsidR="006825F4">
              <w:rPr>
                <w:noProof/>
                <w:webHidden/>
              </w:rPr>
              <w:tab/>
            </w:r>
            <w:r w:rsidR="006825F4">
              <w:rPr>
                <w:noProof/>
                <w:webHidden/>
              </w:rPr>
              <w:fldChar w:fldCharType="begin"/>
            </w:r>
            <w:r w:rsidR="006825F4">
              <w:rPr>
                <w:noProof/>
                <w:webHidden/>
              </w:rPr>
              <w:instrText xml:space="preserve"> PAGEREF _Toc94258187 \h </w:instrText>
            </w:r>
            <w:r w:rsidR="006825F4">
              <w:rPr>
                <w:noProof/>
                <w:webHidden/>
              </w:rPr>
            </w:r>
            <w:r w:rsidR="006825F4">
              <w:rPr>
                <w:noProof/>
                <w:webHidden/>
              </w:rPr>
              <w:fldChar w:fldCharType="separate"/>
            </w:r>
            <w:r w:rsidR="00793034">
              <w:rPr>
                <w:noProof/>
                <w:webHidden/>
              </w:rPr>
              <w:t>42</w:t>
            </w:r>
            <w:r w:rsidR="006825F4">
              <w:rPr>
                <w:noProof/>
                <w:webHidden/>
              </w:rPr>
              <w:fldChar w:fldCharType="end"/>
            </w:r>
          </w:hyperlink>
        </w:p>
        <w:p w14:paraId="0493C9F1" w14:textId="7604DE61" w:rsidR="006825F4" w:rsidRDefault="006A2DF6">
          <w:pPr>
            <w:pStyle w:val="TOC1"/>
            <w:tabs>
              <w:tab w:val="right" w:leader="dot" w:pos="10790"/>
            </w:tabs>
            <w:rPr>
              <w:rFonts w:asciiTheme="minorHAnsi" w:eastAsiaTheme="minorEastAsia" w:hAnsiTheme="minorHAnsi" w:cstheme="minorBidi"/>
              <w:noProof/>
              <w:sz w:val="22"/>
              <w:szCs w:val="22"/>
            </w:rPr>
          </w:pPr>
          <w:hyperlink w:anchor="_Toc94258188" w:history="1">
            <w:r w:rsidR="006825F4" w:rsidRPr="008C4590">
              <w:rPr>
                <w:rStyle w:val="Hyperlink"/>
                <w:noProof/>
              </w:rPr>
              <w:t>Assets:</w:t>
            </w:r>
            <w:r w:rsidR="006825F4">
              <w:rPr>
                <w:noProof/>
                <w:webHidden/>
              </w:rPr>
              <w:tab/>
            </w:r>
            <w:r w:rsidR="006825F4">
              <w:rPr>
                <w:noProof/>
                <w:webHidden/>
              </w:rPr>
              <w:fldChar w:fldCharType="begin"/>
            </w:r>
            <w:r w:rsidR="006825F4">
              <w:rPr>
                <w:noProof/>
                <w:webHidden/>
              </w:rPr>
              <w:instrText xml:space="preserve"> PAGEREF _Toc94258188 \h </w:instrText>
            </w:r>
            <w:r w:rsidR="006825F4">
              <w:rPr>
                <w:noProof/>
                <w:webHidden/>
              </w:rPr>
            </w:r>
            <w:r w:rsidR="006825F4">
              <w:rPr>
                <w:noProof/>
                <w:webHidden/>
              </w:rPr>
              <w:fldChar w:fldCharType="separate"/>
            </w:r>
            <w:r w:rsidR="00793034">
              <w:rPr>
                <w:noProof/>
                <w:webHidden/>
              </w:rPr>
              <w:t>44</w:t>
            </w:r>
            <w:r w:rsidR="006825F4">
              <w:rPr>
                <w:noProof/>
                <w:webHidden/>
              </w:rPr>
              <w:fldChar w:fldCharType="end"/>
            </w:r>
          </w:hyperlink>
        </w:p>
        <w:p w14:paraId="34B6D2BB" w14:textId="6DA5B9CC" w:rsidR="006825F4" w:rsidRDefault="006A2DF6">
          <w:pPr>
            <w:pStyle w:val="TOC2"/>
            <w:tabs>
              <w:tab w:val="right" w:leader="dot" w:pos="10790"/>
            </w:tabs>
            <w:rPr>
              <w:rFonts w:asciiTheme="minorHAnsi" w:eastAsiaTheme="minorEastAsia" w:hAnsiTheme="minorHAnsi" w:cstheme="minorBidi"/>
              <w:noProof/>
              <w:sz w:val="22"/>
              <w:szCs w:val="22"/>
            </w:rPr>
          </w:pPr>
          <w:hyperlink w:anchor="_Toc94258189" w:history="1">
            <w:r w:rsidR="006825F4" w:rsidRPr="008C4590">
              <w:rPr>
                <w:rStyle w:val="Hyperlink"/>
                <w:noProof/>
              </w:rPr>
              <w:t>Continuing Control</w:t>
            </w:r>
            <w:r w:rsidR="006825F4">
              <w:rPr>
                <w:noProof/>
                <w:webHidden/>
              </w:rPr>
              <w:tab/>
            </w:r>
            <w:r w:rsidR="006825F4">
              <w:rPr>
                <w:noProof/>
                <w:webHidden/>
              </w:rPr>
              <w:fldChar w:fldCharType="begin"/>
            </w:r>
            <w:r w:rsidR="006825F4">
              <w:rPr>
                <w:noProof/>
                <w:webHidden/>
              </w:rPr>
              <w:instrText xml:space="preserve"> PAGEREF _Toc94258189 \h </w:instrText>
            </w:r>
            <w:r w:rsidR="006825F4">
              <w:rPr>
                <w:noProof/>
                <w:webHidden/>
              </w:rPr>
            </w:r>
            <w:r w:rsidR="006825F4">
              <w:rPr>
                <w:noProof/>
                <w:webHidden/>
              </w:rPr>
              <w:fldChar w:fldCharType="separate"/>
            </w:r>
            <w:r w:rsidR="00793034">
              <w:rPr>
                <w:noProof/>
                <w:webHidden/>
              </w:rPr>
              <w:t>44</w:t>
            </w:r>
            <w:r w:rsidR="006825F4">
              <w:rPr>
                <w:noProof/>
                <w:webHidden/>
              </w:rPr>
              <w:fldChar w:fldCharType="end"/>
            </w:r>
          </w:hyperlink>
        </w:p>
        <w:p w14:paraId="64BF21E7" w14:textId="6982B76D" w:rsidR="006825F4" w:rsidRDefault="006A2DF6">
          <w:pPr>
            <w:pStyle w:val="TOC2"/>
            <w:tabs>
              <w:tab w:val="right" w:leader="dot" w:pos="10790"/>
            </w:tabs>
            <w:rPr>
              <w:rFonts w:asciiTheme="minorHAnsi" w:eastAsiaTheme="minorEastAsia" w:hAnsiTheme="minorHAnsi" w:cstheme="minorBidi"/>
              <w:noProof/>
              <w:sz w:val="22"/>
              <w:szCs w:val="22"/>
            </w:rPr>
          </w:pPr>
          <w:hyperlink w:anchor="_Toc94258190" w:history="1">
            <w:r w:rsidR="006825F4" w:rsidRPr="008C4590">
              <w:rPr>
                <w:rStyle w:val="Hyperlink"/>
                <w:noProof/>
              </w:rPr>
              <w:t>Vehicle Maintenance</w:t>
            </w:r>
            <w:r w:rsidR="006825F4">
              <w:rPr>
                <w:noProof/>
                <w:webHidden/>
              </w:rPr>
              <w:tab/>
            </w:r>
            <w:r w:rsidR="006825F4">
              <w:rPr>
                <w:noProof/>
                <w:webHidden/>
              </w:rPr>
              <w:fldChar w:fldCharType="begin"/>
            </w:r>
            <w:r w:rsidR="006825F4">
              <w:rPr>
                <w:noProof/>
                <w:webHidden/>
              </w:rPr>
              <w:instrText xml:space="preserve"> PAGEREF _Toc94258190 \h </w:instrText>
            </w:r>
            <w:r w:rsidR="006825F4">
              <w:rPr>
                <w:noProof/>
                <w:webHidden/>
              </w:rPr>
            </w:r>
            <w:r w:rsidR="006825F4">
              <w:rPr>
                <w:noProof/>
                <w:webHidden/>
              </w:rPr>
              <w:fldChar w:fldCharType="separate"/>
            </w:r>
            <w:r w:rsidR="00793034">
              <w:rPr>
                <w:noProof/>
                <w:webHidden/>
              </w:rPr>
              <w:t>46</w:t>
            </w:r>
            <w:r w:rsidR="006825F4">
              <w:rPr>
                <w:noProof/>
                <w:webHidden/>
              </w:rPr>
              <w:fldChar w:fldCharType="end"/>
            </w:r>
          </w:hyperlink>
        </w:p>
        <w:p w14:paraId="1384902F" w14:textId="2D3767CC" w:rsidR="006825F4" w:rsidRDefault="006A2DF6">
          <w:pPr>
            <w:pStyle w:val="TOC2"/>
            <w:tabs>
              <w:tab w:val="right" w:leader="dot" w:pos="10790"/>
            </w:tabs>
            <w:rPr>
              <w:rFonts w:asciiTheme="minorHAnsi" w:eastAsiaTheme="minorEastAsia" w:hAnsiTheme="minorHAnsi" w:cstheme="minorBidi"/>
              <w:noProof/>
              <w:sz w:val="22"/>
              <w:szCs w:val="22"/>
            </w:rPr>
          </w:pPr>
          <w:hyperlink w:anchor="_Toc94258191" w:history="1">
            <w:r w:rsidR="006825F4" w:rsidRPr="008C4590">
              <w:rPr>
                <w:rStyle w:val="Hyperlink"/>
                <w:noProof/>
              </w:rPr>
              <w:t>Facility/Equipment Maintenance</w:t>
            </w:r>
            <w:r w:rsidR="006825F4">
              <w:rPr>
                <w:noProof/>
                <w:webHidden/>
              </w:rPr>
              <w:tab/>
            </w:r>
            <w:r w:rsidR="006825F4">
              <w:rPr>
                <w:noProof/>
                <w:webHidden/>
              </w:rPr>
              <w:fldChar w:fldCharType="begin"/>
            </w:r>
            <w:r w:rsidR="006825F4">
              <w:rPr>
                <w:noProof/>
                <w:webHidden/>
              </w:rPr>
              <w:instrText xml:space="preserve"> PAGEREF _Toc94258191 \h </w:instrText>
            </w:r>
            <w:r w:rsidR="006825F4">
              <w:rPr>
                <w:noProof/>
                <w:webHidden/>
              </w:rPr>
            </w:r>
            <w:r w:rsidR="006825F4">
              <w:rPr>
                <w:noProof/>
                <w:webHidden/>
              </w:rPr>
              <w:fldChar w:fldCharType="separate"/>
            </w:r>
            <w:r w:rsidR="00793034">
              <w:rPr>
                <w:noProof/>
                <w:webHidden/>
              </w:rPr>
              <w:t>49</w:t>
            </w:r>
            <w:r w:rsidR="006825F4">
              <w:rPr>
                <w:noProof/>
                <w:webHidden/>
              </w:rPr>
              <w:fldChar w:fldCharType="end"/>
            </w:r>
          </w:hyperlink>
        </w:p>
        <w:p w14:paraId="5F9C18D0" w14:textId="2BDCE007" w:rsidR="006825F4" w:rsidRDefault="006A2DF6">
          <w:pPr>
            <w:pStyle w:val="TOC1"/>
            <w:tabs>
              <w:tab w:val="right" w:leader="dot" w:pos="10790"/>
            </w:tabs>
            <w:rPr>
              <w:rFonts w:asciiTheme="minorHAnsi" w:eastAsiaTheme="minorEastAsia" w:hAnsiTheme="minorHAnsi" w:cstheme="minorBidi"/>
              <w:noProof/>
              <w:sz w:val="22"/>
              <w:szCs w:val="22"/>
            </w:rPr>
          </w:pPr>
          <w:hyperlink w:anchor="_Toc94258192" w:history="1">
            <w:r w:rsidR="006825F4" w:rsidRPr="008C4590">
              <w:rPr>
                <w:rStyle w:val="Hyperlink"/>
                <w:noProof/>
              </w:rPr>
              <w:t>Technology/Software:</w:t>
            </w:r>
            <w:r w:rsidR="006825F4">
              <w:rPr>
                <w:noProof/>
                <w:webHidden/>
              </w:rPr>
              <w:tab/>
            </w:r>
            <w:r w:rsidR="006825F4">
              <w:rPr>
                <w:noProof/>
                <w:webHidden/>
              </w:rPr>
              <w:fldChar w:fldCharType="begin"/>
            </w:r>
            <w:r w:rsidR="006825F4">
              <w:rPr>
                <w:noProof/>
                <w:webHidden/>
              </w:rPr>
              <w:instrText xml:space="preserve"> PAGEREF _Toc94258192 \h </w:instrText>
            </w:r>
            <w:r w:rsidR="006825F4">
              <w:rPr>
                <w:noProof/>
                <w:webHidden/>
              </w:rPr>
            </w:r>
            <w:r w:rsidR="006825F4">
              <w:rPr>
                <w:noProof/>
                <w:webHidden/>
              </w:rPr>
              <w:fldChar w:fldCharType="separate"/>
            </w:r>
            <w:r w:rsidR="00793034">
              <w:rPr>
                <w:noProof/>
                <w:webHidden/>
              </w:rPr>
              <w:t>50</w:t>
            </w:r>
            <w:r w:rsidR="006825F4">
              <w:rPr>
                <w:noProof/>
                <w:webHidden/>
              </w:rPr>
              <w:fldChar w:fldCharType="end"/>
            </w:r>
          </w:hyperlink>
        </w:p>
        <w:p w14:paraId="0270D72E" w14:textId="214E8CD2" w:rsidR="006825F4" w:rsidRDefault="006A2DF6">
          <w:pPr>
            <w:pStyle w:val="TOC2"/>
            <w:tabs>
              <w:tab w:val="right" w:leader="dot" w:pos="10790"/>
            </w:tabs>
            <w:rPr>
              <w:rFonts w:asciiTheme="minorHAnsi" w:eastAsiaTheme="minorEastAsia" w:hAnsiTheme="minorHAnsi" w:cstheme="minorBidi"/>
              <w:noProof/>
              <w:sz w:val="22"/>
              <w:szCs w:val="22"/>
            </w:rPr>
          </w:pPr>
          <w:hyperlink w:anchor="_Toc94258193" w:history="1">
            <w:r w:rsidR="006825F4" w:rsidRPr="008C4590">
              <w:rPr>
                <w:rStyle w:val="Hyperlink"/>
                <w:noProof/>
              </w:rPr>
              <w:t>Intelligent Transportation Systems</w:t>
            </w:r>
            <w:r w:rsidR="006825F4">
              <w:rPr>
                <w:noProof/>
                <w:webHidden/>
              </w:rPr>
              <w:tab/>
            </w:r>
            <w:r w:rsidR="006825F4">
              <w:rPr>
                <w:noProof/>
                <w:webHidden/>
              </w:rPr>
              <w:fldChar w:fldCharType="begin"/>
            </w:r>
            <w:r w:rsidR="006825F4">
              <w:rPr>
                <w:noProof/>
                <w:webHidden/>
              </w:rPr>
              <w:instrText xml:space="preserve"> PAGEREF _Toc94258193 \h </w:instrText>
            </w:r>
            <w:r w:rsidR="006825F4">
              <w:rPr>
                <w:noProof/>
                <w:webHidden/>
              </w:rPr>
            </w:r>
            <w:r w:rsidR="006825F4">
              <w:rPr>
                <w:noProof/>
                <w:webHidden/>
              </w:rPr>
              <w:fldChar w:fldCharType="separate"/>
            </w:r>
            <w:r w:rsidR="00793034">
              <w:rPr>
                <w:noProof/>
                <w:webHidden/>
              </w:rPr>
              <w:t>50</w:t>
            </w:r>
            <w:r w:rsidR="006825F4">
              <w:rPr>
                <w:noProof/>
                <w:webHidden/>
              </w:rPr>
              <w:fldChar w:fldCharType="end"/>
            </w:r>
          </w:hyperlink>
        </w:p>
        <w:p w14:paraId="3DFBBD9A" w14:textId="20521F5E" w:rsidR="006825F4" w:rsidRDefault="006A2DF6">
          <w:pPr>
            <w:pStyle w:val="TOC1"/>
            <w:tabs>
              <w:tab w:val="right" w:leader="dot" w:pos="10790"/>
            </w:tabs>
            <w:rPr>
              <w:rFonts w:asciiTheme="minorHAnsi" w:eastAsiaTheme="minorEastAsia" w:hAnsiTheme="minorHAnsi" w:cstheme="minorBidi"/>
              <w:noProof/>
              <w:sz w:val="22"/>
              <w:szCs w:val="22"/>
            </w:rPr>
          </w:pPr>
          <w:hyperlink w:anchor="_Toc94258194" w:history="1">
            <w:r w:rsidR="006825F4" w:rsidRPr="008C4590">
              <w:rPr>
                <w:rStyle w:val="Hyperlink"/>
                <w:noProof/>
              </w:rPr>
              <w:t>Unique Services:</w:t>
            </w:r>
            <w:r w:rsidR="006825F4">
              <w:rPr>
                <w:noProof/>
                <w:webHidden/>
              </w:rPr>
              <w:tab/>
            </w:r>
            <w:r w:rsidR="006825F4">
              <w:rPr>
                <w:noProof/>
                <w:webHidden/>
              </w:rPr>
              <w:fldChar w:fldCharType="begin"/>
            </w:r>
            <w:r w:rsidR="006825F4">
              <w:rPr>
                <w:noProof/>
                <w:webHidden/>
              </w:rPr>
              <w:instrText xml:space="preserve"> PAGEREF _Toc94258194 \h </w:instrText>
            </w:r>
            <w:r w:rsidR="006825F4">
              <w:rPr>
                <w:noProof/>
                <w:webHidden/>
              </w:rPr>
            </w:r>
            <w:r w:rsidR="006825F4">
              <w:rPr>
                <w:noProof/>
                <w:webHidden/>
              </w:rPr>
              <w:fldChar w:fldCharType="separate"/>
            </w:r>
            <w:r w:rsidR="00793034">
              <w:rPr>
                <w:noProof/>
                <w:webHidden/>
              </w:rPr>
              <w:t>51</w:t>
            </w:r>
            <w:r w:rsidR="006825F4">
              <w:rPr>
                <w:noProof/>
                <w:webHidden/>
              </w:rPr>
              <w:fldChar w:fldCharType="end"/>
            </w:r>
          </w:hyperlink>
        </w:p>
        <w:p w14:paraId="7DA59822" w14:textId="152F0CF5" w:rsidR="006825F4" w:rsidRDefault="006A2DF6">
          <w:pPr>
            <w:pStyle w:val="TOC2"/>
            <w:tabs>
              <w:tab w:val="right" w:leader="dot" w:pos="10790"/>
            </w:tabs>
            <w:rPr>
              <w:rFonts w:asciiTheme="minorHAnsi" w:eastAsiaTheme="minorEastAsia" w:hAnsiTheme="minorHAnsi" w:cstheme="minorBidi"/>
              <w:noProof/>
              <w:sz w:val="22"/>
              <w:szCs w:val="22"/>
            </w:rPr>
          </w:pPr>
          <w:hyperlink w:anchor="_Toc94258195" w:history="1">
            <w:r w:rsidR="006825F4" w:rsidRPr="008C4590">
              <w:rPr>
                <w:rStyle w:val="Hyperlink"/>
                <w:noProof/>
              </w:rPr>
              <w:t>School Bus</w:t>
            </w:r>
            <w:r w:rsidR="006825F4">
              <w:rPr>
                <w:noProof/>
                <w:webHidden/>
              </w:rPr>
              <w:tab/>
            </w:r>
            <w:r w:rsidR="006825F4">
              <w:rPr>
                <w:noProof/>
                <w:webHidden/>
              </w:rPr>
              <w:fldChar w:fldCharType="begin"/>
            </w:r>
            <w:r w:rsidR="006825F4">
              <w:rPr>
                <w:noProof/>
                <w:webHidden/>
              </w:rPr>
              <w:instrText xml:space="preserve"> PAGEREF _Toc94258195 \h </w:instrText>
            </w:r>
            <w:r w:rsidR="006825F4">
              <w:rPr>
                <w:noProof/>
                <w:webHidden/>
              </w:rPr>
            </w:r>
            <w:r w:rsidR="006825F4">
              <w:rPr>
                <w:noProof/>
                <w:webHidden/>
              </w:rPr>
              <w:fldChar w:fldCharType="separate"/>
            </w:r>
            <w:r w:rsidR="00793034">
              <w:rPr>
                <w:noProof/>
                <w:webHidden/>
              </w:rPr>
              <w:t>51</w:t>
            </w:r>
            <w:r w:rsidR="006825F4">
              <w:rPr>
                <w:noProof/>
                <w:webHidden/>
              </w:rPr>
              <w:fldChar w:fldCharType="end"/>
            </w:r>
          </w:hyperlink>
        </w:p>
        <w:p w14:paraId="54CA435E" w14:textId="243F06FC" w:rsidR="006825F4" w:rsidRDefault="006A2DF6">
          <w:pPr>
            <w:pStyle w:val="TOC2"/>
            <w:tabs>
              <w:tab w:val="right" w:leader="dot" w:pos="10790"/>
            </w:tabs>
            <w:rPr>
              <w:rFonts w:asciiTheme="minorHAnsi" w:eastAsiaTheme="minorEastAsia" w:hAnsiTheme="minorHAnsi" w:cstheme="minorBidi"/>
              <w:noProof/>
              <w:sz w:val="22"/>
              <w:szCs w:val="22"/>
            </w:rPr>
          </w:pPr>
          <w:hyperlink w:anchor="_Toc94258196" w:history="1">
            <w:r w:rsidR="006825F4" w:rsidRPr="008C4590">
              <w:rPr>
                <w:rStyle w:val="Hyperlink"/>
                <w:noProof/>
              </w:rPr>
              <w:t>Charter Bus</w:t>
            </w:r>
            <w:r w:rsidR="006825F4">
              <w:rPr>
                <w:noProof/>
                <w:webHidden/>
              </w:rPr>
              <w:tab/>
            </w:r>
            <w:r w:rsidR="006825F4">
              <w:rPr>
                <w:noProof/>
                <w:webHidden/>
              </w:rPr>
              <w:fldChar w:fldCharType="begin"/>
            </w:r>
            <w:r w:rsidR="006825F4">
              <w:rPr>
                <w:noProof/>
                <w:webHidden/>
              </w:rPr>
              <w:instrText xml:space="preserve"> PAGEREF _Toc94258196 \h </w:instrText>
            </w:r>
            <w:r w:rsidR="006825F4">
              <w:rPr>
                <w:noProof/>
                <w:webHidden/>
              </w:rPr>
            </w:r>
            <w:r w:rsidR="006825F4">
              <w:rPr>
                <w:noProof/>
                <w:webHidden/>
              </w:rPr>
              <w:fldChar w:fldCharType="separate"/>
            </w:r>
            <w:r w:rsidR="00793034">
              <w:rPr>
                <w:noProof/>
                <w:webHidden/>
              </w:rPr>
              <w:t>52</w:t>
            </w:r>
            <w:r w:rsidR="006825F4">
              <w:rPr>
                <w:noProof/>
                <w:webHidden/>
              </w:rPr>
              <w:fldChar w:fldCharType="end"/>
            </w:r>
          </w:hyperlink>
        </w:p>
        <w:p w14:paraId="6E874017" w14:textId="75F00F8F" w:rsidR="006825F4" w:rsidRDefault="006A2DF6">
          <w:pPr>
            <w:pStyle w:val="TOC2"/>
            <w:tabs>
              <w:tab w:val="right" w:leader="dot" w:pos="10790"/>
            </w:tabs>
            <w:rPr>
              <w:rFonts w:asciiTheme="minorHAnsi" w:eastAsiaTheme="minorEastAsia" w:hAnsiTheme="minorHAnsi" w:cstheme="minorBidi"/>
              <w:noProof/>
              <w:sz w:val="22"/>
              <w:szCs w:val="22"/>
            </w:rPr>
          </w:pPr>
          <w:hyperlink w:anchor="_Toc94258197" w:history="1">
            <w:r w:rsidR="006825F4" w:rsidRPr="008C4590">
              <w:rPr>
                <w:rStyle w:val="Hyperlink"/>
                <w:noProof/>
              </w:rPr>
              <w:t>Legal Information</w:t>
            </w:r>
            <w:r w:rsidR="006825F4">
              <w:rPr>
                <w:noProof/>
                <w:webHidden/>
              </w:rPr>
              <w:tab/>
            </w:r>
            <w:r w:rsidR="006825F4">
              <w:rPr>
                <w:noProof/>
                <w:webHidden/>
              </w:rPr>
              <w:fldChar w:fldCharType="begin"/>
            </w:r>
            <w:r w:rsidR="006825F4">
              <w:rPr>
                <w:noProof/>
                <w:webHidden/>
              </w:rPr>
              <w:instrText xml:space="preserve"> PAGEREF _Toc94258197 \h </w:instrText>
            </w:r>
            <w:r w:rsidR="006825F4">
              <w:rPr>
                <w:noProof/>
                <w:webHidden/>
              </w:rPr>
            </w:r>
            <w:r w:rsidR="006825F4">
              <w:rPr>
                <w:noProof/>
                <w:webHidden/>
              </w:rPr>
              <w:fldChar w:fldCharType="separate"/>
            </w:r>
            <w:r w:rsidR="00793034">
              <w:rPr>
                <w:noProof/>
                <w:webHidden/>
              </w:rPr>
              <w:t>54</w:t>
            </w:r>
            <w:r w:rsidR="006825F4">
              <w:rPr>
                <w:noProof/>
                <w:webHidden/>
              </w:rPr>
              <w:fldChar w:fldCharType="end"/>
            </w:r>
          </w:hyperlink>
        </w:p>
        <w:p w14:paraId="55B2B57B" w14:textId="1504EE8C" w:rsidR="006825F4" w:rsidRDefault="006A2DF6">
          <w:pPr>
            <w:pStyle w:val="TOC1"/>
            <w:tabs>
              <w:tab w:val="right" w:leader="dot" w:pos="10790"/>
            </w:tabs>
            <w:rPr>
              <w:rFonts w:asciiTheme="minorHAnsi" w:eastAsiaTheme="minorEastAsia" w:hAnsiTheme="minorHAnsi" w:cstheme="minorBidi"/>
              <w:noProof/>
              <w:sz w:val="22"/>
              <w:szCs w:val="22"/>
            </w:rPr>
          </w:pPr>
          <w:hyperlink w:anchor="_Toc94258198" w:history="1">
            <w:r w:rsidR="006825F4" w:rsidRPr="008C4590">
              <w:rPr>
                <w:rStyle w:val="Hyperlink"/>
                <w:noProof/>
              </w:rPr>
              <w:t>Lobbying</w:t>
            </w:r>
            <w:r w:rsidR="006825F4">
              <w:rPr>
                <w:noProof/>
                <w:webHidden/>
              </w:rPr>
              <w:tab/>
            </w:r>
            <w:r w:rsidR="006825F4">
              <w:rPr>
                <w:noProof/>
                <w:webHidden/>
              </w:rPr>
              <w:fldChar w:fldCharType="begin"/>
            </w:r>
            <w:r w:rsidR="006825F4">
              <w:rPr>
                <w:noProof/>
                <w:webHidden/>
              </w:rPr>
              <w:instrText xml:space="preserve"> PAGEREF _Toc94258198 \h </w:instrText>
            </w:r>
            <w:r w:rsidR="006825F4">
              <w:rPr>
                <w:noProof/>
                <w:webHidden/>
              </w:rPr>
            </w:r>
            <w:r w:rsidR="006825F4">
              <w:rPr>
                <w:noProof/>
                <w:webHidden/>
              </w:rPr>
              <w:fldChar w:fldCharType="separate"/>
            </w:r>
            <w:r w:rsidR="00793034">
              <w:rPr>
                <w:noProof/>
                <w:webHidden/>
              </w:rPr>
              <w:t>55</w:t>
            </w:r>
            <w:r w:rsidR="006825F4">
              <w:rPr>
                <w:noProof/>
                <w:webHidden/>
              </w:rPr>
              <w:fldChar w:fldCharType="end"/>
            </w:r>
          </w:hyperlink>
        </w:p>
        <w:p w14:paraId="43E904BA" w14:textId="77777777" w:rsidR="007F5155" w:rsidRDefault="007F5155" w:rsidP="00576CF4">
          <w:pPr>
            <w:spacing w:line="276" w:lineRule="auto"/>
          </w:pPr>
          <w:r>
            <w:rPr>
              <w:b/>
              <w:bCs/>
              <w:noProof/>
            </w:rPr>
            <w:fldChar w:fldCharType="end"/>
          </w:r>
        </w:p>
      </w:sdtContent>
    </w:sdt>
    <w:p w14:paraId="5D6733A0" w14:textId="77777777" w:rsidR="007F5155" w:rsidRPr="007F5155" w:rsidRDefault="007F5155" w:rsidP="00576CF4">
      <w:pPr>
        <w:pStyle w:val="Heading1"/>
        <w:spacing w:line="276" w:lineRule="auto"/>
      </w:pPr>
      <w:bookmarkStart w:id="1" w:name="_Toc1483792"/>
      <w:bookmarkStart w:id="2" w:name="_Toc94258168"/>
      <w:r w:rsidRPr="007F5155">
        <w:lastRenderedPageBreak/>
        <w:t>Overview</w:t>
      </w:r>
      <w:bookmarkEnd w:id="1"/>
      <w:bookmarkEnd w:id="2"/>
    </w:p>
    <w:p w14:paraId="5B347C15" w14:textId="77777777" w:rsidR="007F5155" w:rsidRPr="007F5155" w:rsidRDefault="007F5155" w:rsidP="00576CF4">
      <w:pPr>
        <w:spacing w:line="276" w:lineRule="auto"/>
      </w:pPr>
      <w:r w:rsidRPr="007F5155">
        <w:t xml:space="preserve">The Idaho Transportation Department – Public Transportation Office (ITD-PT), as a direct recipient of Federal Transit Administration (FTA) grant funding, is required to ensure compliance with all Federal and State requirements for funds administered through the ITD-PT office. As such, ITD-PT has implemented a Site Review Program. This program serves as a critical compliance and oversight tool, as well as allowing for technical assistance and the exchange of best practices between ITD-PT and public transportation providers.    </w:t>
      </w:r>
    </w:p>
    <w:p w14:paraId="07890E3E" w14:textId="77777777" w:rsidR="007F5155" w:rsidRPr="007F5155" w:rsidRDefault="007F5155" w:rsidP="00576CF4">
      <w:pPr>
        <w:spacing w:line="276" w:lineRule="auto"/>
      </w:pPr>
    </w:p>
    <w:p w14:paraId="2FF4277B" w14:textId="30D10661" w:rsidR="007F5155" w:rsidRPr="007F5155" w:rsidRDefault="007F5155" w:rsidP="00576CF4">
      <w:pPr>
        <w:spacing w:line="276" w:lineRule="auto"/>
      </w:pPr>
      <w:r w:rsidRPr="007F5155">
        <w:t xml:space="preserve">This program is structured on a </w:t>
      </w:r>
      <w:r w:rsidR="009D156F">
        <w:t>three</w:t>
      </w:r>
      <w:r w:rsidR="009D156F" w:rsidRPr="007F5155">
        <w:t>-year</w:t>
      </w:r>
      <w:r w:rsidRPr="007F5155">
        <w:t xml:space="preserve"> basis, with technical assistance needs and/or previous site review findings being used to determine the frequency of visits (i.e. yearly, every two years</w:t>
      </w:r>
      <w:r w:rsidR="00044BB5">
        <w:t>, or every three years</w:t>
      </w:r>
      <w:r w:rsidRPr="007F5155">
        <w:t xml:space="preserve">). ITD-PT Grants Officers perform the </w:t>
      </w:r>
      <w:r w:rsidR="00293DA4" w:rsidRPr="007F5155">
        <w:t>review, which</w:t>
      </w:r>
      <w:r w:rsidRPr="007F5155">
        <w:t xml:space="preserve"> takes place in three parts: </w:t>
      </w:r>
    </w:p>
    <w:p w14:paraId="449B740C" w14:textId="77777777" w:rsidR="007F5155" w:rsidRPr="007F5155" w:rsidRDefault="007F5155" w:rsidP="00576CF4">
      <w:pPr>
        <w:spacing w:line="276" w:lineRule="auto"/>
      </w:pPr>
    </w:p>
    <w:p w14:paraId="1ABFCC73" w14:textId="77777777" w:rsidR="007F5155" w:rsidRPr="00816139" w:rsidRDefault="007F5155" w:rsidP="00816139">
      <w:pPr>
        <w:rPr>
          <w:b/>
        </w:rPr>
      </w:pPr>
      <w:r w:rsidRPr="00816139">
        <w:rPr>
          <w:b/>
        </w:rPr>
        <w:t>1. Desk Review</w:t>
      </w:r>
    </w:p>
    <w:p w14:paraId="4B131452" w14:textId="788ED8BA" w:rsidR="007F5155" w:rsidRPr="007F5155" w:rsidRDefault="007F5155" w:rsidP="00576CF4">
      <w:pPr>
        <w:spacing w:line="276" w:lineRule="auto"/>
      </w:pPr>
      <w:r w:rsidRPr="007F5155">
        <w:t xml:space="preserve">Performed prior to the site review, reviewing Grants Officer will request the required documentation as well as filled out questions in the site review packet.  Subrecipients </w:t>
      </w:r>
      <w:r w:rsidR="00293DA4">
        <w:t>are</w:t>
      </w:r>
      <w:r w:rsidRPr="007F5155">
        <w:t xml:space="preserve"> </w:t>
      </w:r>
      <w:r w:rsidR="00293DA4">
        <w:t>provided</w:t>
      </w:r>
      <w:r w:rsidRPr="007F5155">
        <w:t xml:space="preserve"> 30 days to </w:t>
      </w:r>
      <w:r w:rsidR="00293DA4">
        <w:t>complete</w:t>
      </w:r>
      <w:r w:rsidRPr="007F5155">
        <w:t xml:space="preserve"> and return the site review packet.  The packet and all documents will need to be submitted </w:t>
      </w:r>
      <w:r w:rsidR="00276172">
        <w:t>up to four</w:t>
      </w:r>
      <w:r w:rsidRPr="007F5155">
        <w:t xml:space="preserve"> weeks prior to the actual on-site visit. </w:t>
      </w:r>
    </w:p>
    <w:p w14:paraId="35FF5EA3" w14:textId="77777777" w:rsidR="007F5155" w:rsidRPr="007F5155" w:rsidRDefault="007F5155" w:rsidP="00576CF4">
      <w:pPr>
        <w:spacing w:line="276" w:lineRule="auto"/>
      </w:pPr>
    </w:p>
    <w:p w14:paraId="20DE6CAE" w14:textId="77777777" w:rsidR="007F5155" w:rsidRPr="00816139" w:rsidRDefault="007F5155" w:rsidP="00816139">
      <w:pPr>
        <w:rPr>
          <w:b/>
        </w:rPr>
      </w:pPr>
      <w:r w:rsidRPr="00816139">
        <w:rPr>
          <w:b/>
        </w:rPr>
        <w:t>2. Site Review</w:t>
      </w:r>
    </w:p>
    <w:p w14:paraId="0FFC2468" w14:textId="7C7FD8AE" w:rsidR="007F5155" w:rsidRPr="007F5155" w:rsidRDefault="007F5155" w:rsidP="00576CF4">
      <w:pPr>
        <w:spacing w:line="276" w:lineRule="auto"/>
      </w:pPr>
      <w:r w:rsidRPr="007F5155">
        <w:t xml:space="preserve">In person visit will consist of reviewing the provided responses to each of the Site Review Packet questions.  ITD-PT will also review samples of files, inspect vehicles or facilities etc. upon request during the site visit.  </w:t>
      </w:r>
    </w:p>
    <w:p w14:paraId="570D7169" w14:textId="77777777" w:rsidR="007F5155" w:rsidRPr="007F5155" w:rsidRDefault="007F5155" w:rsidP="00576CF4">
      <w:pPr>
        <w:spacing w:line="276" w:lineRule="auto"/>
      </w:pPr>
    </w:p>
    <w:p w14:paraId="39C4BBDC" w14:textId="77777777" w:rsidR="007F5155" w:rsidRPr="00816139" w:rsidRDefault="007F5155" w:rsidP="00816139">
      <w:pPr>
        <w:rPr>
          <w:b/>
        </w:rPr>
      </w:pPr>
      <w:r w:rsidRPr="00816139">
        <w:rPr>
          <w:b/>
        </w:rPr>
        <w:t>3. Closeout Conference Call and Letter</w:t>
      </w:r>
    </w:p>
    <w:p w14:paraId="4B67C448" w14:textId="77777777" w:rsidR="007F5155" w:rsidRPr="007F5155" w:rsidRDefault="007F5155" w:rsidP="00576CF4">
      <w:pPr>
        <w:spacing w:line="276" w:lineRule="auto"/>
      </w:pPr>
      <w:r w:rsidRPr="007F5155">
        <w:t>Performed 30 days following in person site review.  This will review final findings, recommendations, and needed corrections.  A timeline for any needed corrections will be made at this time.</w:t>
      </w:r>
    </w:p>
    <w:p w14:paraId="66E1E46E" w14:textId="77777777" w:rsidR="007F5155" w:rsidRPr="007F5155" w:rsidRDefault="007F5155" w:rsidP="00576CF4">
      <w:pPr>
        <w:spacing w:line="276" w:lineRule="auto"/>
      </w:pPr>
      <w:r w:rsidRPr="007F5155">
        <w:br w:type="page"/>
      </w:r>
    </w:p>
    <w:p w14:paraId="03054DD8" w14:textId="77777777" w:rsidR="007F5155" w:rsidRPr="007F5155" w:rsidRDefault="007F5155" w:rsidP="00816139">
      <w:pPr>
        <w:pStyle w:val="Heading1"/>
        <w:spacing w:line="276" w:lineRule="auto"/>
      </w:pPr>
      <w:bookmarkStart w:id="3" w:name="_Toc1483793"/>
      <w:bookmarkStart w:id="4" w:name="_Toc94258169"/>
      <w:r w:rsidRPr="007F5155">
        <w:t>Subrecipient and Reviewer Information</w:t>
      </w:r>
      <w:bookmarkEnd w:id="3"/>
      <w:bookmarkEnd w:id="4"/>
    </w:p>
    <w:tbl>
      <w:tblPr>
        <w:tblStyle w:val="TableGrid"/>
        <w:tblW w:w="0" w:type="auto"/>
        <w:tblLook w:val="04A0" w:firstRow="1" w:lastRow="0" w:firstColumn="1" w:lastColumn="0" w:noHBand="0" w:noVBand="1"/>
      </w:tblPr>
      <w:tblGrid>
        <w:gridCol w:w="3055"/>
        <w:gridCol w:w="6161"/>
      </w:tblGrid>
      <w:tr w:rsidR="007F5155" w:rsidRPr="007F5155" w14:paraId="3048FD37" w14:textId="77777777" w:rsidTr="001C551E">
        <w:tc>
          <w:tcPr>
            <w:tcW w:w="3055" w:type="dxa"/>
          </w:tcPr>
          <w:p w14:paraId="7D8810EF" w14:textId="77777777" w:rsidR="007F5155" w:rsidRPr="007F5155" w:rsidRDefault="007F5155" w:rsidP="00576CF4">
            <w:pPr>
              <w:spacing w:line="276" w:lineRule="auto"/>
            </w:pPr>
            <w:r w:rsidRPr="007F5155">
              <w:t>Subrecipient Name</w:t>
            </w:r>
          </w:p>
        </w:tc>
        <w:tc>
          <w:tcPr>
            <w:tcW w:w="6161" w:type="dxa"/>
          </w:tcPr>
          <w:p w14:paraId="67FEAD3D" w14:textId="77777777" w:rsidR="007F5155" w:rsidRPr="007F5155" w:rsidRDefault="007F5155" w:rsidP="00576CF4">
            <w:pPr>
              <w:spacing w:line="276" w:lineRule="auto"/>
            </w:pPr>
          </w:p>
        </w:tc>
      </w:tr>
      <w:tr w:rsidR="007F5155" w:rsidRPr="007F5155" w14:paraId="76993615" w14:textId="77777777" w:rsidTr="001C551E">
        <w:tc>
          <w:tcPr>
            <w:tcW w:w="3055" w:type="dxa"/>
          </w:tcPr>
          <w:p w14:paraId="7B26EAB6" w14:textId="77777777" w:rsidR="007F5155" w:rsidRPr="007F5155" w:rsidRDefault="007F5155" w:rsidP="00576CF4">
            <w:pPr>
              <w:spacing w:line="276" w:lineRule="auto"/>
            </w:pPr>
            <w:r w:rsidRPr="007F5155">
              <w:t>Type of Organization</w:t>
            </w:r>
          </w:p>
        </w:tc>
        <w:tc>
          <w:tcPr>
            <w:tcW w:w="6161" w:type="dxa"/>
          </w:tcPr>
          <w:p w14:paraId="1F07501D" w14:textId="77777777" w:rsidR="007F5155" w:rsidRPr="007F5155" w:rsidRDefault="007F5155" w:rsidP="00576CF4">
            <w:pPr>
              <w:spacing w:line="276" w:lineRule="auto"/>
            </w:pPr>
          </w:p>
        </w:tc>
      </w:tr>
      <w:tr w:rsidR="007F5155" w:rsidRPr="007F5155" w14:paraId="7B48E609" w14:textId="77777777" w:rsidTr="001C551E">
        <w:tc>
          <w:tcPr>
            <w:tcW w:w="3055" w:type="dxa"/>
          </w:tcPr>
          <w:p w14:paraId="6EBCC3C1" w14:textId="77777777" w:rsidR="007F5155" w:rsidRPr="007F5155" w:rsidRDefault="007F5155" w:rsidP="00576CF4">
            <w:pPr>
              <w:spacing w:line="276" w:lineRule="auto"/>
            </w:pPr>
            <w:r w:rsidRPr="007F5155">
              <w:t>Year Established</w:t>
            </w:r>
          </w:p>
        </w:tc>
        <w:tc>
          <w:tcPr>
            <w:tcW w:w="6161" w:type="dxa"/>
          </w:tcPr>
          <w:p w14:paraId="5AAEB454" w14:textId="77777777" w:rsidR="007F5155" w:rsidRPr="007F5155" w:rsidRDefault="007F5155" w:rsidP="00576CF4">
            <w:pPr>
              <w:spacing w:line="276" w:lineRule="auto"/>
            </w:pPr>
          </w:p>
        </w:tc>
      </w:tr>
      <w:tr w:rsidR="007F5155" w:rsidRPr="007F5155" w14:paraId="79E128F8" w14:textId="77777777" w:rsidTr="001C551E">
        <w:tc>
          <w:tcPr>
            <w:tcW w:w="3055" w:type="dxa"/>
          </w:tcPr>
          <w:p w14:paraId="36ADDA36" w14:textId="77777777" w:rsidR="007F5155" w:rsidRPr="007F5155" w:rsidRDefault="007F5155" w:rsidP="00576CF4">
            <w:pPr>
              <w:spacing w:line="276" w:lineRule="auto"/>
            </w:pPr>
            <w:r w:rsidRPr="007F5155">
              <w:t>Year Service Started</w:t>
            </w:r>
          </w:p>
        </w:tc>
        <w:tc>
          <w:tcPr>
            <w:tcW w:w="6161" w:type="dxa"/>
          </w:tcPr>
          <w:p w14:paraId="469915AB" w14:textId="77777777" w:rsidR="007F5155" w:rsidRPr="007F5155" w:rsidRDefault="007F5155" w:rsidP="00576CF4">
            <w:pPr>
              <w:spacing w:line="276" w:lineRule="auto"/>
            </w:pPr>
          </w:p>
        </w:tc>
      </w:tr>
      <w:tr w:rsidR="001C551E" w:rsidRPr="007F5155" w14:paraId="0C2D98F2" w14:textId="77777777" w:rsidTr="001C551E">
        <w:tc>
          <w:tcPr>
            <w:tcW w:w="3055" w:type="dxa"/>
          </w:tcPr>
          <w:p w14:paraId="502952CC" w14:textId="0EA3F46E" w:rsidR="001C551E" w:rsidRPr="007F5155" w:rsidRDefault="001C551E" w:rsidP="00576CF4">
            <w:pPr>
              <w:spacing w:line="276" w:lineRule="auto"/>
            </w:pPr>
            <w:r>
              <w:t>Sam.Gov Unique Identifier</w:t>
            </w:r>
          </w:p>
        </w:tc>
        <w:tc>
          <w:tcPr>
            <w:tcW w:w="6161" w:type="dxa"/>
          </w:tcPr>
          <w:p w14:paraId="5C5A3845" w14:textId="77777777" w:rsidR="001C551E" w:rsidRPr="007F5155" w:rsidRDefault="001C551E" w:rsidP="00576CF4">
            <w:pPr>
              <w:spacing w:line="276" w:lineRule="auto"/>
            </w:pPr>
          </w:p>
        </w:tc>
      </w:tr>
      <w:tr w:rsidR="001C551E" w:rsidRPr="007F5155" w14:paraId="2DC840BA" w14:textId="77777777" w:rsidTr="001C551E">
        <w:tc>
          <w:tcPr>
            <w:tcW w:w="3055" w:type="dxa"/>
          </w:tcPr>
          <w:p w14:paraId="524B5DFE" w14:textId="36C006DF" w:rsidR="001C551E" w:rsidRDefault="001C551E" w:rsidP="00576CF4">
            <w:pPr>
              <w:spacing w:line="276" w:lineRule="auto"/>
            </w:pPr>
            <w:r>
              <w:t>Agency Website</w:t>
            </w:r>
          </w:p>
        </w:tc>
        <w:tc>
          <w:tcPr>
            <w:tcW w:w="6161" w:type="dxa"/>
          </w:tcPr>
          <w:p w14:paraId="3061AA1F" w14:textId="77777777" w:rsidR="001C551E" w:rsidRPr="007F5155" w:rsidRDefault="001C551E" w:rsidP="00576CF4">
            <w:pPr>
              <w:spacing w:line="276" w:lineRule="auto"/>
            </w:pPr>
          </w:p>
        </w:tc>
      </w:tr>
    </w:tbl>
    <w:p w14:paraId="4DEDA8DB" w14:textId="77777777" w:rsidR="007F5155" w:rsidRPr="007F5155" w:rsidRDefault="007F5155" w:rsidP="00576CF4">
      <w:pPr>
        <w:spacing w:line="276" w:lineRule="auto"/>
      </w:pPr>
    </w:p>
    <w:tbl>
      <w:tblPr>
        <w:tblStyle w:val="TableGrid"/>
        <w:tblW w:w="0" w:type="auto"/>
        <w:tblLook w:val="04A0" w:firstRow="1" w:lastRow="0" w:firstColumn="1" w:lastColumn="0" w:noHBand="0" w:noVBand="1"/>
      </w:tblPr>
      <w:tblGrid>
        <w:gridCol w:w="2605"/>
        <w:gridCol w:w="6611"/>
      </w:tblGrid>
      <w:tr w:rsidR="007F5155" w:rsidRPr="007F5155" w14:paraId="6278076D" w14:textId="77777777" w:rsidTr="007B6408">
        <w:tc>
          <w:tcPr>
            <w:tcW w:w="2605" w:type="dxa"/>
          </w:tcPr>
          <w:p w14:paraId="3173AFA7" w14:textId="77777777" w:rsidR="007F5155" w:rsidRPr="007F5155" w:rsidRDefault="007F5155" w:rsidP="00576CF4">
            <w:pPr>
              <w:spacing w:line="276" w:lineRule="auto"/>
            </w:pPr>
            <w:r w:rsidRPr="007F5155">
              <w:t>Subrecipient Contact</w:t>
            </w:r>
          </w:p>
        </w:tc>
        <w:tc>
          <w:tcPr>
            <w:tcW w:w="6611" w:type="dxa"/>
          </w:tcPr>
          <w:p w14:paraId="3E266831" w14:textId="77777777" w:rsidR="007F5155" w:rsidRPr="007F5155" w:rsidRDefault="007F5155" w:rsidP="00576CF4">
            <w:pPr>
              <w:spacing w:line="276" w:lineRule="auto"/>
            </w:pPr>
          </w:p>
        </w:tc>
      </w:tr>
      <w:tr w:rsidR="007F5155" w:rsidRPr="007F5155" w14:paraId="4E92E11D" w14:textId="77777777" w:rsidTr="007B6408">
        <w:tc>
          <w:tcPr>
            <w:tcW w:w="2605" w:type="dxa"/>
          </w:tcPr>
          <w:p w14:paraId="31C1C275" w14:textId="77777777" w:rsidR="007F5155" w:rsidRPr="007F5155" w:rsidRDefault="007F5155" w:rsidP="00576CF4">
            <w:pPr>
              <w:spacing w:line="276" w:lineRule="auto"/>
            </w:pPr>
            <w:r w:rsidRPr="007F5155">
              <w:t>Address</w:t>
            </w:r>
          </w:p>
        </w:tc>
        <w:tc>
          <w:tcPr>
            <w:tcW w:w="6611" w:type="dxa"/>
          </w:tcPr>
          <w:p w14:paraId="714DBE85" w14:textId="77777777" w:rsidR="007F5155" w:rsidRPr="007F5155" w:rsidRDefault="007F5155" w:rsidP="00576CF4">
            <w:pPr>
              <w:spacing w:line="276" w:lineRule="auto"/>
            </w:pPr>
          </w:p>
        </w:tc>
      </w:tr>
      <w:tr w:rsidR="007F5155" w:rsidRPr="007F5155" w14:paraId="1D7DC5D5" w14:textId="77777777" w:rsidTr="007B6408">
        <w:tc>
          <w:tcPr>
            <w:tcW w:w="2605" w:type="dxa"/>
          </w:tcPr>
          <w:p w14:paraId="73D2E57B" w14:textId="77777777" w:rsidR="007F5155" w:rsidRPr="007F5155" w:rsidRDefault="007F5155" w:rsidP="00576CF4">
            <w:pPr>
              <w:spacing w:line="276" w:lineRule="auto"/>
            </w:pPr>
            <w:r w:rsidRPr="007F5155">
              <w:t>Phone</w:t>
            </w:r>
          </w:p>
        </w:tc>
        <w:tc>
          <w:tcPr>
            <w:tcW w:w="6611" w:type="dxa"/>
          </w:tcPr>
          <w:p w14:paraId="7CBA989D" w14:textId="77777777" w:rsidR="007F5155" w:rsidRPr="007F5155" w:rsidRDefault="007F5155" w:rsidP="00576CF4">
            <w:pPr>
              <w:spacing w:line="276" w:lineRule="auto"/>
            </w:pPr>
          </w:p>
        </w:tc>
      </w:tr>
      <w:tr w:rsidR="007F5155" w:rsidRPr="007F5155" w14:paraId="32D29BAD" w14:textId="77777777" w:rsidTr="007B6408">
        <w:tc>
          <w:tcPr>
            <w:tcW w:w="2605" w:type="dxa"/>
          </w:tcPr>
          <w:p w14:paraId="7D1B4D86" w14:textId="77777777" w:rsidR="007F5155" w:rsidRPr="007F5155" w:rsidRDefault="007F5155" w:rsidP="00576CF4">
            <w:pPr>
              <w:spacing w:line="276" w:lineRule="auto"/>
            </w:pPr>
            <w:r w:rsidRPr="007F5155">
              <w:t>E-mail</w:t>
            </w:r>
          </w:p>
        </w:tc>
        <w:tc>
          <w:tcPr>
            <w:tcW w:w="6611" w:type="dxa"/>
          </w:tcPr>
          <w:p w14:paraId="1B7A0305" w14:textId="77777777" w:rsidR="007F5155" w:rsidRPr="007F5155" w:rsidRDefault="007F5155" w:rsidP="00576CF4">
            <w:pPr>
              <w:spacing w:line="276" w:lineRule="auto"/>
            </w:pPr>
          </w:p>
        </w:tc>
      </w:tr>
    </w:tbl>
    <w:p w14:paraId="54AB12EA" w14:textId="77777777" w:rsidR="007F5155" w:rsidRDefault="007F5155" w:rsidP="00576CF4">
      <w:pPr>
        <w:pBdr>
          <w:bottom w:val="single" w:sz="12" w:space="1" w:color="auto"/>
        </w:pBdr>
        <w:spacing w:line="276" w:lineRule="auto"/>
      </w:pPr>
    </w:p>
    <w:p w14:paraId="42017765" w14:textId="77777777" w:rsidR="008519BB" w:rsidRPr="007F5155" w:rsidRDefault="008519BB" w:rsidP="00576CF4">
      <w:pPr>
        <w:spacing w:line="276" w:lineRule="auto"/>
      </w:pPr>
    </w:p>
    <w:tbl>
      <w:tblPr>
        <w:tblStyle w:val="TableGrid"/>
        <w:tblW w:w="0" w:type="auto"/>
        <w:tblLook w:val="04A0" w:firstRow="1" w:lastRow="0" w:firstColumn="1" w:lastColumn="0" w:noHBand="0" w:noVBand="1"/>
      </w:tblPr>
      <w:tblGrid>
        <w:gridCol w:w="3325"/>
        <w:gridCol w:w="5891"/>
      </w:tblGrid>
      <w:tr w:rsidR="007F5155" w:rsidRPr="007F5155" w14:paraId="2E7BB2BC" w14:textId="77777777" w:rsidTr="007B6408">
        <w:tc>
          <w:tcPr>
            <w:tcW w:w="3325" w:type="dxa"/>
          </w:tcPr>
          <w:p w14:paraId="4D4E361B" w14:textId="77777777" w:rsidR="007F5155" w:rsidRPr="007F5155" w:rsidRDefault="007F5155" w:rsidP="00576CF4">
            <w:pPr>
              <w:spacing w:line="276" w:lineRule="auto"/>
            </w:pPr>
            <w:r w:rsidRPr="007F5155">
              <w:t>ITD Reviewing Grants Officer</w:t>
            </w:r>
          </w:p>
        </w:tc>
        <w:tc>
          <w:tcPr>
            <w:tcW w:w="5891" w:type="dxa"/>
          </w:tcPr>
          <w:p w14:paraId="4C7E9089" w14:textId="77777777" w:rsidR="007F5155" w:rsidRPr="007F5155" w:rsidRDefault="007F5155" w:rsidP="00576CF4">
            <w:pPr>
              <w:spacing w:line="276" w:lineRule="auto"/>
            </w:pPr>
          </w:p>
        </w:tc>
      </w:tr>
      <w:tr w:rsidR="007F5155" w:rsidRPr="007F5155" w14:paraId="466646B0" w14:textId="77777777" w:rsidTr="007B6408">
        <w:tc>
          <w:tcPr>
            <w:tcW w:w="3325" w:type="dxa"/>
          </w:tcPr>
          <w:p w14:paraId="5A849D67" w14:textId="77777777" w:rsidR="007F5155" w:rsidRPr="007F5155" w:rsidRDefault="007F5155" w:rsidP="00576CF4">
            <w:pPr>
              <w:spacing w:line="276" w:lineRule="auto"/>
            </w:pPr>
            <w:r w:rsidRPr="007F5155">
              <w:t>Phone</w:t>
            </w:r>
          </w:p>
        </w:tc>
        <w:tc>
          <w:tcPr>
            <w:tcW w:w="5891" w:type="dxa"/>
          </w:tcPr>
          <w:p w14:paraId="2C9760B8" w14:textId="77777777" w:rsidR="007F5155" w:rsidRPr="007F5155" w:rsidRDefault="007F5155" w:rsidP="00576CF4">
            <w:pPr>
              <w:spacing w:line="276" w:lineRule="auto"/>
            </w:pPr>
          </w:p>
        </w:tc>
      </w:tr>
      <w:tr w:rsidR="007F5155" w:rsidRPr="007F5155" w14:paraId="027962CD" w14:textId="77777777" w:rsidTr="007B6408">
        <w:tc>
          <w:tcPr>
            <w:tcW w:w="3325" w:type="dxa"/>
          </w:tcPr>
          <w:p w14:paraId="5CB2B197" w14:textId="77777777" w:rsidR="007F5155" w:rsidRPr="007F5155" w:rsidRDefault="007F5155" w:rsidP="00576CF4">
            <w:pPr>
              <w:spacing w:line="276" w:lineRule="auto"/>
            </w:pPr>
            <w:r w:rsidRPr="007F5155">
              <w:t>E-mail</w:t>
            </w:r>
          </w:p>
        </w:tc>
        <w:tc>
          <w:tcPr>
            <w:tcW w:w="5891" w:type="dxa"/>
          </w:tcPr>
          <w:p w14:paraId="4E53DE06" w14:textId="77777777" w:rsidR="007F5155" w:rsidRPr="007F5155" w:rsidRDefault="007F5155" w:rsidP="00576CF4">
            <w:pPr>
              <w:spacing w:line="276" w:lineRule="auto"/>
            </w:pPr>
          </w:p>
        </w:tc>
      </w:tr>
    </w:tbl>
    <w:p w14:paraId="05D0050E" w14:textId="77777777" w:rsidR="007F5155" w:rsidRPr="007F5155" w:rsidRDefault="007F5155" w:rsidP="00576CF4">
      <w:pPr>
        <w:spacing w:line="276" w:lineRule="auto"/>
      </w:pPr>
    </w:p>
    <w:tbl>
      <w:tblPr>
        <w:tblStyle w:val="TableGrid"/>
        <w:tblW w:w="0" w:type="auto"/>
        <w:tblLook w:val="04A0" w:firstRow="1" w:lastRow="0" w:firstColumn="1" w:lastColumn="0" w:noHBand="0" w:noVBand="1"/>
      </w:tblPr>
      <w:tblGrid>
        <w:gridCol w:w="2155"/>
        <w:gridCol w:w="7061"/>
      </w:tblGrid>
      <w:tr w:rsidR="007F5155" w:rsidRPr="007F5155" w14:paraId="1F0A8B3D" w14:textId="77777777" w:rsidTr="007B6408">
        <w:tc>
          <w:tcPr>
            <w:tcW w:w="2155" w:type="dxa"/>
          </w:tcPr>
          <w:p w14:paraId="185E8E82" w14:textId="77777777" w:rsidR="007F5155" w:rsidRPr="007F5155" w:rsidRDefault="007F5155" w:rsidP="00576CF4">
            <w:pPr>
              <w:spacing w:line="276" w:lineRule="auto"/>
            </w:pPr>
            <w:r w:rsidRPr="007F5155">
              <w:t>Desk Review Date</w:t>
            </w:r>
          </w:p>
        </w:tc>
        <w:tc>
          <w:tcPr>
            <w:tcW w:w="7061" w:type="dxa"/>
          </w:tcPr>
          <w:p w14:paraId="7E8DBFF8" w14:textId="77777777" w:rsidR="007F5155" w:rsidRPr="007F5155" w:rsidRDefault="007F5155" w:rsidP="00576CF4">
            <w:pPr>
              <w:spacing w:line="276" w:lineRule="auto"/>
            </w:pPr>
          </w:p>
        </w:tc>
      </w:tr>
      <w:tr w:rsidR="007F5155" w:rsidRPr="007F5155" w14:paraId="51D9F574" w14:textId="77777777" w:rsidTr="007B6408">
        <w:tc>
          <w:tcPr>
            <w:tcW w:w="2155" w:type="dxa"/>
          </w:tcPr>
          <w:p w14:paraId="728C61DF" w14:textId="77777777" w:rsidR="007F5155" w:rsidRPr="007F5155" w:rsidRDefault="007F5155" w:rsidP="00576CF4">
            <w:pPr>
              <w:spacing w:line="276" w:lineRule="auto"/>
            </w:pPr>
            <w:r w:rsidRPr="007F5155">
              <w:t>Site Visit Date</w:t>
            </w:r>
          </w:p>
        </w:tc>
        <w:tc>
          <w:tcPr>
            <w:tcW w:w="7061" w:type="dxa"/>
          </w:tcPr>
          <w:p w14:paraId="0E93A97E" w14:textId="77777777" w:rsidR="007F5155" w:rsidRPr="007F5155" w:rsidRDefault="007F5155" w:rsidP="00576CF4">
            <w:pPr>
              <w:spacing w:line="276" w:lineRule="auto"/>
            </w:pPr>
          </w:p>
        </w:tc>
      </w:tr>
    </w:tbl>
    <w:p w14:paraId="31AA4333" w14:textId="77777777" w:rsidR="007F5155" w:rsidRPr="007F5155" w:rsidRDefault="007F5155" w:rsidP="00576CF4">
      <w:pPr>
        <w:spacing w:line="276" w:lineRule="auto"/>
      </w:pPr>
    </w:p>
    <w:tbl>
      <w:tblPr>
        <w:tblStyle w:val="TableGrid"/>
        <w:tblW w:w="0" w:type="auto"/>
        <w:tblLook w:val="04A0" w:firstRow="1" w:lastRow="0" w:firstColumn="1" w:lastColumn="0" w:noHBand="0" w:noVBand="1"/>
      </w:tblPr>
      <w:tblGrid>
        <w:gridCol w:w="2155"/>
        <w:gridCol w:w="7061"/>
      </w:tblGrid>
      <w:tr w:rsidR="007F5155" w:rsidRPr="007F5155" w14:paraId="66C38554" w14:textId="77777777" w:rsidTr="007B6408">
        <w:tc>
          <w:tcPr>
            <w:tcW w:w="2155" w:type="dxa"/>
          </w:tcPr>
          <w:p w14:paraId="6BE0D01E" w14:textId="77777777" w:rsidR="007F5155" w:rsidRPr="007F5155" w:rsidRDefault="007F5155" w:rsidP="00576CF4">
            <w:pPr>
              <w:spacing w:line="276" w:lineRule="auto"/>
            </w:pPr>
            <w:r w:rsidRPr="007F5155">
              <w:t>Review Period</w:t>
            </w:r>
          </w:p>
        </w:tc>
        <w:tc>
          <w:tcPr>
            <w:tcW w:w="7061" w:type="dxa"/>
          </w:tcPr>
          <w:p w14:paraId="2A9D11E0" w14:textId="77777777" w:rsidR="007F5155" w:rsidRPr="007F5155" w:rsidRDefault="007F5155" w:rsidP="00576CF4">
            <w:pPr>
              <w:spacing w:line="276" w:lineRule="auto"/>
            </w:pPr>
          </w:p>
        </w:tc>
      </w:tr>
    </w:tbl>
    <w:p w14:paraId="75DEE83D" w14:textId="77777777" w:rsidR="007F5155" w:rsidRPr="007F5155" w:rsidRDefault="007F5155" w:rsidP="00576CF4">
      <w:pPr>
        <w:spacing w:line="276" w:lineRule="auto"/>
      </w:pPr>
      <w:r w:rsidRPr="007F5155">
        <w:br w:type="page"/>
      </w:r>
    </w:p>
    <w:p w14:paraId="03806E9D" w14:textId="77777777" w:rsidR="007F5155" w:rsidRPr="007F5155" w:rsidRDefault="007F5155" w:rsidP="00CA7E95">
      <w:pPr>
        <w:pStyle w:val="Heading1"/>
        <w:spacing w:line="276" w:lineRule="auto"/>
      </w:pPr>
      <w:bookmarkStart w:id="5" w:name="_Toc1483794"/>
      <w:bookmarkStart w:id="6" w:name="_Toc94258170"/>
      <w:r w:rsidRPr="007F5155">
        <w:t>Pre-Desk Review Documents</w:t>
      </w:r>
      <w:bookmarkEnd w:id="5"/>
      <w:bookmarkEnd w:id="6"/>
    </w:p>
    <w:tbl>
      <w:tblPr>
        <w:tblStyle w:val="TableGrid"/>
        <w:tblW w:w="0" w:type="auto"/>
        <w:tblLook w:val="04A0" w:firstRow="1" w:lastRow="0" w:firstColumn="1" w:lastColumn="0" w:noHBand="0" w:noVBand="1"/>
      </w:tblPr>
      <w:tblGrid>
        <w:gridCol w:w="8881"/>
        <w:gridCol w:w="1909"/>
      </w:tblGrid>
      <w:tr w:rsidR="007F5155" w:rsidRPr="00793034" w14:paraId="3A36D164" w14:textId="77777777" w:rsidTr="005850A4">
        <w:tc>
          <w:tcPr>
            <w:tcW w:w="5845" w:type="dxa"/>
            <w:vAlign w:val="bottom"/>
          </w:tcPr>
          <w:p w14:paraId="712039A6" w14:textId="77777777" w:rsidR="007F5155" w:rsidRPr="00793034" w:rsidRDefault="007F5155" w:rsidP="005850A4">
            <w:pPr>
              <w:spacing w:line="276" w:lineRule="auto"/>
              <w:rPr>
                <w:b/>
                <w:sz w:val="22"/>
                <w:szCs w:val="22"/>
              </w:rPr>
            </w:pPr>
            <w:r w:rsidRPr="00793034">
              <w:rPr>
                <w:b/>
                <w:sz w:val="22"/>
                <w:szCs w:val="22"/>
              </w:rPr>
              <w:t>Document</w:t>
            </w:r>
          </w:p>
        </w:tc>
        <w:tc>
          <w:tcPr>
            <w:tcW w:w="4860" w:type="dxa"/>
          </w:tcPr>
          <w:p w14:paraId="7C50937B" w14:textId="77777777" w:rsidR="007F5155" w:rsidRPr="00793034" w:rsidRDefault="007F5155" w:rsidP="00576CF4">
            <w:pPr>
              <w:spacing w:line="276" w:lineRule="auto"/>
              <w:rPr>
                <w:b/>
                <w:sz w:val="22"/>
                <w:szCs w:val="22"/>
              </w:rPr>
            </w:pPr>
            <w:r w:rsidRPr="00793034">
              <w:rPr>
                <w:b/>
                <w:sz w:val="22"/>
                <w:szCs w:val="22"/>
              </w:rPr>
              <w:t>Received Y/N/NA</w:t>
            </w:r>
          </w:p>
        </w:tc>
      </w:tr>
      <w:tr w:rsidR="001C551E" w:rsidRPr="00793034" w14:paraId="66D55EC2" w14:textId="77777777" w:rsidTr="00CA7E95">
        <w:tc>
          <w:tcPr>
            <w:tcW w:w="5845" w:type="dxa"/>
          </w:tcPr>
          <w:p w14:paraId="640BBEF8" w14:textId="32557B18" w:rsidR="001C551E" w:rsidRPr="00793034" w:rsidRDefault="001C551E" w:rsidP="00DB4321">
            <w:pPr>
              <w:numPr>
                <w:ilvl w:val="0"/>
                <w:numId w:val="3"/>
              </w:numPr>
              <w:spacing w:line="276" w:lineRule="auto"/>
              <w:ind w:hanging="475"/>
              <w:rPr>
                <w:sz w:val="22"/>
                <w:szCs w:val="22"/>
              </w:rPr>
            </w:pPr>
            <w:r w:rsidRPr="00793034">
              <w:rPr>
                <w:sz w:val="22"/>
                <w:szCs w:val="22"/>
              </w:rPr>
              <w:t>Organizational Chart</w:t>
            </w:r>
          </w:p>
        </w:tc>
        <w:tc>
          <w:tcPr>
            <w:tcW w:w="4860" w:type="dxa"/>
          </w:tcPr>
          <w:p w14:paraId="31AA2189" w14:textId="77777777" w:rsidR="001C551E" w:rsidRPr="00793034" w:rsidRDefault="001C551E" w:rsidP="001C551E">
            <w:pPr>
              <w:spacing w:line="276" w:lineRule="auto"/>
              <w:rPr>
                <w:sz w:val="22"/>
                <w:szCs w:val="22"/>
              </w:rPr>
            </w:pPr>
          </w:p>
        </w:tc>
      </w:tr>
      <w:tr w:rsidR="001C551E" w:rsidRPr="00793034" w14:paraId="5B6E950D" w14:textId="77777777" w:rsidTr="00CA7E95">
        <w:tc>
          <w:tcPr>
            <w:tcW w:w="5845" w:type="dxa"/>
          </w:tcPr>
          <w:p w14:paraId="22A11816" w14:textId="12D4461F" w:rsidR="001C551E" w:rsidRPr="00793034" w:rsidRDefault="001C551E" w:rsidP="00DB4321">
            <w:pPr>
              <w:numPr>
                <w:ilvl w:val="0"/>
                <w:numId w:val="3"/>
              </w:numPr>
              <w:spacing w:line="276" w:lineRule="auto"/>
              <w:ind w:hanging="475"/>
              <w:rPr>
                <w:sz w:val="22"/>
                <w:szCs w:val="22"/>
              </w:rPr>
            </w:pPr>
            <w:r w:rsidRPr="00793034">
              <w:rPr>
                <w:sz w:val="22"/>
                <w:szCs w:val="22"/>
              </w:rPr>
              <w:t>Board Bylaws</w:t>
            </w:r>
          </w:p>
        </w:tc>
        <w:tc>
          <w:tcPr>
            <w:tcW w:w="4860" w:type="dxa"/>
          </w:tcPr>
          <w:p w14:paraId="1925D524" w14:textId="77777777" w:rsidR="001C551E" w:rsidRPr="00793034" w:rsidRDefault="001C551E" w:rsidP="001C551E">
            <w:pPr>
              <w:spacing w:line="276" w:lineRule="auto"/>
              <w:rPr>
                <w:sz w:val="22"/>
                <w:szCs w:val="22"/>
              </w:rPr>
            </w:pPr>
          </w:p>
        </w:tc>
      </w:tr>
      <w:tr w:rsidR="001C551E" w:rsidRPr="00793034" w14:paraId="00BD85CB" w14:textId="77777777" w:rsidTr="00CA7E95">
        <w:tc>
          <w:tcPr>
            <w:tcW w:w="5845" w:type="dxa"/>
          </w:tcPr>
          <w:p w14:paraId="3C58FECC" w14:textId="1547CDD2" w:rsidR="001C551E" w:rsidRPr="00793034" w:rsidRDefault="001C551E" w:rsidP="00DB4321">
            <w:pPr>
              <w:numPr>
                <w:ilvl w:val="0"/>
                <w:numId w:val="3"/>
              </w:numPr>
              <w:spacing w:line="276" w:lineRule="auto"/>
              <w:ind w:hanging="475"/>
              <w:rPr>
                <w:sz w:val="22"/>
                <w:szCs w:val="22"/>
              </w:rPr>
            </w:pPr>
            <w:r w:rsidRPr="00793034">
              <w:rPr>
                <w:sz w:val="22"/>
                <w:szCs w:val="22"/>
              </w:rPr>
              <w:t>Board/Council Policy Manual</w:t>
            </w:r>
          </w:p>
        </w:tc>
        <w:tc>
          <w:tcPr>
            <w:tcW w:w="4860" w:type="dxa"/>
          </w:tcPr>
          <w:p w14:paraId="3D33A13D" w14:textId="77777777" w:rsidR="001C551E" w:rsidRPr="00793034" w:rsidRDefault="001C551E" w:rsidP="001C551E">
            <w:pPr>
              <w:spacing w:line="276" w:lineRule="auto"/>
              <w:rPr>
                <w:sz w:val="22"/>
                <w:szCs w:val="22"/>
              </w:rPr>
            </w:pPr>
          </w:p>
        </w:tc>
      </w:tr>
      <w:tr w:rsidR="001C551E" w:rsidRPr="00793034" w14:paraId="1DE5CB4D" w14:textId="77777777" w:rsidTr="00CA7E95">
        <w:tc>
          <w:tcPr>
            <w:tcW w:w="5845" w:type="dxa"/>
          </w:tcPr>
          <w:p w14:paraId="01C26E0E" w14:textId="01D07284" w:rsidR="001C551E" w:rsidRPr="00793034" w:rsidRDefault="001C551E" w:rsidP="00DB4321">
            <w:pPr>
              <w:numPr>
                <w:ilvl w:val="0"/>
                <w:numId w:val="3"/>
              </w:numPr>
              <w:spacing w:line="276" w:lineRule="auto"/>
              <w:ind w:hanging="475"/>
              <w:rPr>
                <w:sz w:val="22"/>
                <w:szCs w:val="22"/>
              </w:rPr>
            </w:pPr>
            <w:r w:rsidRPr="00793034">
              <w:rPr>
                <w:sz w:val="22"/>
                <w:szCs w:val="22"/>
              </w:rPr>
              <w:t>Conflict of Interest Policy</w:t>
            </w:r>
          </w:p>
        </w:tc>
        <w:tc>
          <w:tcPr>
            <w:tcW w:w="4860" w:type="dxa"/>
          </w:tcPr>
          <w:p w14:paraId="1B04B022" w14:textId="77777777" w:rsidR="001C551E" w:rsidRPr="00793034" w:rsidRDefault="001C551E" w:rsidP="001C551E">
            <w:pPr>
              <w:spacing w:line="276" w:lineRule="auto"/>
              <w:rPr>
                <w:sz w:val="22"/>
                <w:szCs w:val="22"/>
              </w:rPr>
            </w:pPr>
          </w:p>
        </w:tc>
      </w:tr>
      <w:tr w:rsidR="001C551E" w:rsidRPr="00793034" w14:paraId="50C13C2E" w14:textId="77777777" w:rsidTr="00CA7E95">
        <w:tc>
          <w:tcPr>
            <w:tcW w:w="5845" w:type="dxa"/>
          </w:tcPr>
          <w:p w14:paraId="13B503FB" w14:textId="214F7E2F" w:rsidR="001C551E" w:rsidRPr="00793034" w:rsidRDefault="001C551E" w:rsidP="00DB4321">
            <w:pPr>
              <w:numPr>
                <w:ilvl w:val="0"/>
                <w:numId w:val="3"/>
              </w:numPr>
              <w:spacing w:line="276" w:lineRule="auto"/>
              <w:ind w:hanging="475"/>
              <w:rPr>
                <w:sz w:val="22"/>
                <w:szCs w:val="22"/>
              </w:rPr>
            </w:pPr>
            <w:r w:rsidRPr="00793034">
              <w:rPr>
                <w:sz w:val="22"/>
                <w:szCs w:val="22"/>
              </w:rPr>
              <w:t>Example Board/Council Minutes</w:t>
            </w:r>
          </w:p>
        </w:tc>
        <w:tc>
          <w:tcPr>
            <w:tcW w:w="4860" w:type="dxa"/>
          </w:tcPr>
          <w:p w14:paraId="22667C74" w14:textId="77777777" w:rsidR="001C551E" w:rsidRPr="00793034" w:rsidRDefault="001C551E" w:rsidP="001C551E">
            <w:pPr>
              <w:spacing w:line="276" w:lineRule="auto"/>
              <w:rPr>
                <w:sz w:val="22"/>
                <w:szCs w:val="22"/>
              </w:rPr>
            </w:pPr>
          </w:p>
        </w:tc>
      </w:tr>
      <w:tr w:rsidR="001C551E" w:rsidRPr="00793034" w14:paraId="3A9ED381" w14:textId="77777777" w:rsidTr="00CA7E95">
        <w:tc>
          <w:tcPr>
            <w:tcW w:w="5845" w:type="dxa"/>
          </w:tcPr>
          <w:p w14:paraId="202E7E3A" w14:textId="3C364E54" w:rsidR="001C551E" w:rsidRPr="00793034" w:rsidRDefault="001C551E" w:rsidP="00DB4321">
            <w:pPr>
              <w:numPr>
                <w:ilvl w:val="0"/>
                <w:numId w:val="3"/>
              </w:numPr>
              <w:spacing w:line="276" w:lineRule="auto"/>
              <w:ind w:hanging="475"/>
              <w:rPr>
                <w:sz w:val="22"/>
                <w:szCs w:val="22"/>
              </w:rPr>
            </w:pPr>
            <w:r w:rsidRPr="00793034">
              <w:rPr>
                <w:sz w:val="22"/>
                <w:szCs w:val="22"/>
              </w:rPr>
              <w:t>Example Board/Council Financial Report</w:t>
            </w:r>
          </w:p>
        </w:tc>
        <w:tc>
          <w:tcPr>
            <w:tcW w:w="4860" w:type="dxa"/>
          </w:tcPr>
          <w:p w14:paraId="32AD3A35" w14:textId="77777777" w:rsidR="001C551E" w:rsidRPr="00793034" w:rsidRDefault="001C551E" w:rsidP="001C551E">
            <w:pPr>
              <w:spacing w:line="276" w:lineRule="auto"/>
              <w:rPr>
                <w:sz w:val="22"/>
                <w:szCs w:val="22"/>
              </w:rPr>
            </w:pPr>
          </w:p>
        </w:tc>
      </w:tr>
      <w:tr w:rsidR="001C551E" w:rsidRPr="00793034" w14:paraId="4CA23330" w14:textId="77777777" w:rsidTr="00CA7E95">
        <w:tc>
          <w:tcPr>
            <w:tcW w:w="5845" w:type="dxa"/>
          </w:tcPr>
          <w:p w14:paraId="7A24C3F1" w14:textId="2DEBB48C" w:rsidR="001C551E" w:rsidRPr="00793034" w:rsidRDefault="001C551E" w:rsidP="00DB4321">
            <w:pPr>
              <w:numPr>
                <w:ilvl w:val="0"/>
                <w:numId w:val="3"/>
              </w:numPr>
              <w:spacing w:line="276" w:lineRule="auto"/>
              <w:ind w:hanging="475"/>
              <w:rPr>
                <w:sz w:val="22"/>
                <w:szCs w:val="22"/>
              </w:rPr>
            </w:pPr>
            <w:r w:rsidRPr="00793034">
              <w:rPr>
                <w:sz w:val="22"/>
                <w:szCs w:val="22"/>
              </w:rPr>
              <w:t>Accounting Policy/Manual</w:t>
            </w:r>
          </w:p>
        </w:tc>
        <w:tc>
          <w:tcPr>
            <w:tcW w:w="4860" w:type="dxa"/>
          </w:tcPr>
          <w:p w14:paraId="6F7DEAB6" w14:textId="77777777" w:rsidR="001C551E" w:rsidRPr="00793034" w:rsidRDefault="001C551E" w:rsidP="001C551E">
            <w:pPr>
              <w:spacing w:line="276" w:lineRule="auto"/>
              <w:rPr>
                <w:sz w:val="22"/>
                <w:szCs w:val="22"/>
              </w:rPr>
            </w:pPr>
          </w:p>
        </w:tc>
      </w:tr>
      <w:tr w:rsidR="001C551E" w:rsidRPr="00793034" w14:paraId="5DA4C5E9" w14:textId="77777777" w:rsidTr="00CA7E95">
        <w:tc>
          <w:tcPr>
            <w:tcW w:w="5845" w:type="dxa"/>
          </w:tcPr>
          <w:p w14:paraId="0592A802" w14:textId="01CEC2FA" w:rsidR="001C551E" w:rsidRPr="00793034" w:rsidRDefault="001C551E" w:rsidP="00DB4321">
            <w:pPr>
              <w:numPr>
                <w:ilvl w:val="0"/>
                <w:numId w:val="3"/>
              </w:numPr>
              <w:spacing w:line="276" w:lineRule="auto"/>
              <w:ind w:hanging="475"/>
              <w:rPr>
                <w:sz w:val="22"/>
                <w:szCs w:val="22"/>
              </w:rPr>
            </w:pPr>
            <w:r w:rsidRPr="00793034">
              <w:rPr>
                <w:sz w:val="22"/>
                <w:szCs w:val="22"/>
              </w:rPr>
              <w:t>Cost Allocation Plan</w:t>
            </w:r>
          </w:p>
        </w:tc>
        <w:tc>
          <w:tcPr>
            <w:tcW w:w="4860" w:type="dxa"/>
          </w:tcPr>
          <w:p w14:paraId="664419F5" w14:textId="77777777" w:rsidR="001C551E" w:rsidRPr="00793034" w:rsidRDefault="001C551E" w:rsidP="001C551E">
            <w:pPr>
              <w:spacing w:line="276" w:lineRule="auto"/>
              <w:rPr>
                <w:sz w:val="22"/>
                <w:szCs w:val="22"/>
              </w:rPr>
            </w:pPr>
          </w:p>
        </w:tc>
      </w:tr>
      <w:tr w:rsidR="001C551E" w:rsidRPr="00793034" w14:paraId="20934F9B" w14:textId="77777777" w:rsidTr="00CA7E95">
        <w:tc>
          <w:tcPr>
            <w:tcW w:w="5845" w:type="dxa"/>
          </w:tcPr>
          <w:p w14:paraId="154969CB" w14:textId="32609A07" w:rsidR="001C551E" w:rsidRPr="00793034" w:rsidRDefault="001C551E" w:rsidP="00DB4321">
            <w:pPr>
              <w:numPr>
                <w:ilvl w:val="0"/>
                <w:numId w:val="3"/>
              </w:numPr>
              <w:spacing w:line="276" w:lineRule="auto"/>
              <w:ind w:hanging="475"/>
              <w:rPr>
                <w:sz w:val="22"/>
                <w:szCs w:val="22"/>
              </w:rPr>
            </w:pPr>
            <w:r w:rsidRPr="00793034">
              <w:rPr>
                <w:sz w:val="22"/>
                <w:szCs w:val="22"/>
              </w:rPr>
              <w:t>Procurement Manual</w:t>
            </w:r>
          </w:p>
        </w:tc>
        <w:tc>
          <w:tcPr>
            <w:tcW w:w="4860" w:type="dxa"/>
          </w:tcPr>
          <w:p w14:paraId="3C6C44AC" w14:textId="77777777" w:rsidR="001C551E" w:rsidRPr="00793034" w:rsidRDefault="001C551E" w:rsidP="001C551E">
            <w:pPr>
              <w:spacing w:line="276" w:lineRule="auto"/>
              <w:rPr>
                <w:sz w:val="22"/>
                <w:szCs w:val="22"/>
              </w:rPr>
            </w:pPr>
          </w:p>
        </w:tc>
      </w:tr>
      <w:tr w:rsidR="001C551E" w:rsidRPr="00793034" w14:paraId="278FFC73" w14:textId="77777777" w:rsidTr="00CA7E95">
        <w:tc>
          <w:tcPr>
            <w:tcW w:w="5845" w:type="dxa"/>
          </w:tcPr>
          <w:p w14:paraId="4E61ADF9" w14:textId="55074764" w:rsidR="001C551E" w:rsidRPr="00793034" w:rsidRDefault="001C551E" w:rsidP="00DB4321">
            <w:pPr>
              <w:numPr>
                <w:ilvl w:val="0"/>
                <w:numId w:val="3"/>
              </w:numPr>
              <w:spacing w:line="276" w:lineRule="auto"/>
              <w:ind w:hanging="475"/>
              <w:rPr>
                <w:sz w:val="22"/>
                <w:szCs w:val="22"/>
              </w:rPr>
            </w:pPr>
            <w:r w:rsidRPr="00793034">
              <w:rPr>
                <w:sz w:val="22"/>
                <w:szCs w:val="22"/>
              </w:rPr>
              <w:t>Code of Conduct Governing Procurements</w:t>
            </w:r>
          </w:p>
        </w:tc>
        <w:tc>
          <w:tcPr>
            <w:tcW w:w="4860" w:type="dxa"/>
          </w:tcPr>
          <w:p w14:paraId="145BF9EF" w14:textId="77777777" w:rsidR="001C551E" w:rsidRPr="00793034" w:rsidRDefault="001C551E" w:rsidP="001C551E">
            <w:pPr>
              <w:spacing w:line="276" w:lineRule="auto"/>
              <w:rPr>
                <w:sz w:val="22"/>
                <w:szCs w:val="22"/>
              </w:rPr>
            </w:pPr>
          </w:p>
        </w:tc>
      </w:tr>
      <w:tr w:rsidR="001C551E" w:rsidRPr="00793034" w14:paraId="37BD6A9F" w14:textId="77777777" w:rsidTr="00CA7E95">
        <w:tc>
          <w:tcPr>
            <w:tcW w:w="5845" w:type="dxa"/>
          </w:tcPr>
          <w:p w14:paraId="59D48B36" w14:textId="5F4D1862" w:rsidR="001C551E" w:rsidRPr="00793034" w:rsidRDefault="001C551E" w:rsidP="00DB4321">
            <w:pPr>
              <w:numPr>
                <w:ilvl w:val="0"/>
                <w:numId w:val="3"/>
              </w:numPr>
              <w:spacing w:line="276" w:lineRule="auto"/>
              <w:ind w:hanging="475"/>
              <w:rPr>
                <w:sz w:val="22"/>
                <w:szCs w:val="22"/>
              </w:rPr>
            </w:pPr>
            <w:r w:rsidRPr="00793034">
              <w:rPr>
                <w:sz w:val="22"/>
                <w:szCs w:val="22"/>
              </w:rPr>
              <w:t>Document Control and Retention Procedure</w:t>
            </w:r>
          </w:p>
        </w:tc>
        <w:tc>
          <w:tcPr>
            <w:tcW w:w="4860" w:type="dxa"/>
          </w:tcPr>
          <w:p w14:paraId="49ED82BD" w14:textId="77777777" w:rsidR="001C551E" w:rsidRPr="00793034" w:rsidRDefault="001C551E" w:rsidP="001C551E">
            <w:pPr>
              <w:spacing w:line="276" w:lineRule="auto"/>
              <w:rPr>
                <w:sz w:val="22"/>
                <w:szCs w:val="22"/>
              </w:rPr>
            </w:pPr>
          </w:p>
        </w:tc>
      </w:tr>
      <w:tr w:rsidR="001C551E" w:rsidRPr="00793034" w14:paraId="15D97741" w14:textId="77777777" w:rsidTr="00CA7E95">
        <w:tc>
          <w:tcPr>
            <w:tcW w:w="5845" w:type="dxa"/>
          </w:tcPr>
          <w:p w14:paraId="78B0270E" w14:textId="74B1C25F" w:rsidR="001C551E" w:rsidRPr="00793034" w:rsidRDefault="001C551E" w:rsidP="00DB4321">
            <w:pPr>
              <w:numPr>
                <w:ilvl w:val="0"/>
                <w:numId w:val="3"/>
              </w:numPr>
              <w:spacing w:line="276" w:lineRule="auto"/>
              <w:ind w:hanging="475"/>
              <w:rPr>
                <w:sz w:val="22"/>
                <w:szCs w:val="22"/>
              </w:rPr>
            </w:pPr>
            <w:r w:rsidRPr="00793034">
              <w:rPr>
                <w:sz w:val="22"/>
                <w:szCs w:val="22"/>
              </w:rPr>
              <w:t>Transportation Budget</w:t>
            </w:r>
          </w:p>
        </w:tc>
        <w:tc>
          <w:tcPr>
            <w:tcW w:w="4860" w:type="dxa"/>
          </w:tcPr>
          <w:p w14:paraId="18D7475D" w14:textId="77777777" w:rsidR="001C551E" w:rsidRPr="00793034" w:rsidRDefault="001C551E" w:rsidP="001C551E">
            <w:pPr>
              <w:spacing w:line="276" w:lineRule="auto"/>
              <w:rPr>
                <w:sz w:val="22"/>
                <w:szCs w:val="22"/>
              </w:rPr>
            </w:pPr>
          </w:p>
        </w:tc>
      </w:tr>
      <w:tr w:rsidR="001C551E" w:rsidRPr="00793034" w14:paraId="328F533E" w14:textId="77777777" w:rsidTr="00CA7E95">
        <w:tc>
          <w:tcPr>
            <w:tcW w:w="5845" w:type="dxa"/>
          </w:tcPr>
          <w:p w14:paraId="52C0C27E" w14:textId="7B83609A" w:rsidR="001C551E" w:rsidRPr="00793034" w:rsidRDefault="001C551E" w:rsidP="00DB4321">
            <w:pPr>
              <w:numPr>
                <w:ilvl w:val="0"/>
                <w:numId w:val="3"/>
              </w:numPr>
              <w:spacing w:line="276" w:lineRule="auto"/>
              <w:ind w:hanging="475"/>
              <w:rPr>
                <w:sz w:val="22"/>
                <w:szCs w:val="22"/>
              </w:rPr>
            </w:pPr>
            <w:r w:rsidRPr="00793034">
              <w:rPr>
                <w:sz w:val="22"/>
                <w:szCs w:val="22"/>
              </w:rPr>
              <w:t>Budget Showing Actuals vs Expenditures</w:t>
            </w:r>
          </w:p>
        </w:tc>
        <w:tc>
          <w:tcPr>
            <w:tcW w:w="4860" w:type="dxa"/>
          </w:tcPr>
          <w:p w14:paraId="47F2395C" w14:textId="77777777" w:rsidR="001C551E" w:rsidRPr="00793034" w:rsidRDefault="001C551E" w:rsidP="001C551E">
            <w:pPr>
              <w:spacing w:line="276" w:lineRule="auto"/>
              <w:rPr>
                <w:sz w:val="22"/>
                <w:szCs w:val="22"/>
              </w:rPr>
            </w:pPr>
          </w:p>
        </w:tc>
      </w:tr>
      <w:tr w:rsidR="001C551E" w:rsidRPr="00793034" w14:paraId="562E4F53" w14:textId="77777777" w:rsidTr="00CA7E95">
        <w:tc>
          <w:tcPr>
            <w:tcW w:w="5845" w:type="dxa"/>
          </w:tcPr>
          <w:p w14:paraId="3F793CAD" w14:textId="15AD4798" w:rsidR="001C551E" w:rsidRPr="00793034" w:rsidRDefault="001C551E" w:rsidP="00DB4321">
            <w:pPr>
              <w:numPr>
                <w:ilvl w:val="0"/>
                <w:numId w:val="3"/>
              </w:numPr>
              <w:spacing w:line="276" w:lineRule="auto"/>
              <w:ind w:hanging="475"/>
              <w:rPr>
                <w:sz w:val="22"/>
                <w:szCs w:val="22"/>
              </w:rPr>
            </w:pPr>
            <w:r w:rsidRPr="00793034">
              <w:rPr>
                <w:sz w:val="22"/>
                <w:szCs w:val="22"/>
              </w:rPr>
              <w:t>Personnel Manual</w:t>
            </w:r>
          </w:p>
        </w:tc>
        <w:tc>
          <w:tcPr>
            <w:tcW w:w="4860" w:type="dxa"/>
          </w:tcPr>
          <w:p w14:paraId="291999CE" w14:textId="77777777" w:rsidR="001C551E" w:rsidRPr="00793034" w:rsidRDefault="001C551E" w:rsidP="001C551E">
            <w:pPr>
              <w:spacing w:line="276" w:lineRule="auto"/>
              <w:rPr>
                <w:sz w:val="22"/>
                <w:szCs w:val="22"/>
              </w:rPr>
            </w:pPr>
          </w:p>
        </w:tc>
      </w:tr>
      <w:tr w:rsidR="001C551E" w:rsidRPr="00793034" w14:paraId="1BE9CC71" w14:textId="77777777" w:rsidTr="00CA7E95">
        <w:tc>
          <w:tcPr>
            <w:tcW w:w="5845" w:type="dxa"/>
          </w:tcPr>
          <w:p w14:paraId="49A5F4AD" w14:textId="45E9D428" w:rsidR="001C551E" w:rsidRPr="00793034" w:rsidRDefault="001C551E" w:rsidP="00DB4321">
            <w:pPr>
              <w:numPr>
                <w:ilvl w:val="0"/>
                <w:numId w:val="3"/>
              </w:numPr>
              <w:spacing w:line="276" w:lineRule="auto"/>
              <w:ind w:hanging="475"/>
              <w:rPr>
                <w:sz w:val="22"/>
                <w:szCs w:val="22"/>
              </w:rPr>
            </w:pPr>
            <w:r w:rsidRPr="00793034">
              <w:rPr>
                <w:sz w:val="22"/>
                <w:szCs w:val="22"/>
              </w:rPr>
              <w:t>EEO Policy Statement</w:t>
            </w:r>
          </w:p>
        </w:tc>
        <w:tc>
          <w:tcPr>
            <w:tcW w:w="4860" w:type="dxa"/>
          </w:tcPr>
          <w:p w14:paraId="7EA85C4C" w14:textId="77777777" w:rsidR="001C551E" w:rsidRPr="00793034" w:rsidRDefault="001C551E" w:rsidP="001C551E">
            <w:pPr>
              <w:spacing w:line="276" w:lineRule="auto"/>
              <w:rPr>
                <w:sz w:val="22"/>
                <w:szCs w:val="22"/>
              </w:rPr>
            </w:pPr>
          </w:p>
        </w:tc>
      </w:tr>
      <w:tr w:rsidR="001C551E" w:rsidRPr="00793034" w14:paraId="5CAB8578" w14:textId="77777777" w:rsidTr="00CA7E95">
        <w:tc>
          <w:tcPr>
            <w:tcW w:w="5845" w:type="dxa"/>
          </w:tcPr>
          <w:p w14:paraId="7354D633" w14:textId="1A42E288" w:rsidR="001C551E" w:rsidRPr="00793034" w:rsidRDefault="001C551E" w:rsidP="00DB4321">
            <w:pPr>
              <w:numPr>
                <w:ilvl w:val="0"/>
                <w:numId w:val="3"/>
              </w:numPr>
              <w:spacing w:line="276" w:lineRule="auto"/>
              <w:ind w:hanging="475"/>
              <w:rPr>
                <w:sz w:val="22"/>
                <w:szCs w:val="22"/>
              </w:rPr>
            </w:pPr>
            <w:r w:rsidRPr="00793034">
              <w:rPr>
                <w:sz w:val="22"/>
                <w:szCs w:val="22"/>
              </w:rPr>
              <w:t>Example Job Posting</w:t>
            </w:r>
          </w:p>
        </w:tc>
        <w:tc>
          <w:tcPr>
            <w:tcW w:w="4860" w:type="dxa"/>
          </w:tcPr>
          <w:p w14:paraId="18AA69DA" w14:textId="77777777" w:rsidR="001C551E" w:rsidRPr="00793034" w:rsidRDefault="001C551E" w:rsidP="001C551E">
            <w:pPr>
              <w:spacing w:line="276" w:lineRule="auto"/>
              <w:rPr>
                <w:sz w:val="22"/>
                <w:szCs w:val="22"/>
              </w:rPr>
            </w:pPr>
          </w:p>
        </w:tc>
      </w:tr>
      <w:tr w:rsidR="001C551E" w:rsidRPr="00793034" w14:paraId="0A50B2D4" w14:textId="77777777" w:rsidTr="00CA7E95">
        <w:tc>
          <w:tcPr>
            <w:tcW w:w="5845" w:type="dxa"/>
          </w:tcPr>
          <w:p w14:paraId="3B2C2C0E" w14:textId="5877B3AA" w:rsidR="001C551E" w:rsidRPr="00793034" w:rsidRDefault="001C551E" w:rsidP="00DB4321">
            <w:pPr>
              <w:numPr>
                <w:ilvl w:val="0"/>
                <w:numId w:val="3"/>
              </w:numPr>
              <w:spacing w:line="276" w:lineRule="auto"/>
              <w:ind w:hanging="475"/>
              <w:rPr>
                <w:sz w:val="22"/>
                <w:szCs w:val="22"/>
              </w:rPr>
            </w:pPr>
            <w:r w:rsidRPr="00793034">
              <w:rPr>
                <w:sz w:val="22"/>
                <w:szCs w:val="22"/>
              </w:rPr>
              <w:t>Transit Plan (if applicable)</w:t>
            </w:r>
          </w:p>
        </w:tc>
        <w:tc>
          <w:tcPr>
            <w:tcW w:w="4860" w:type="dxa"/>
          </w:tcPr>
          <w:p w14:paraId="28A2D84C" w14:textId="77777777" w:rsidR="001C551E" w:rsidRPr="00793034" w:rsidRDefault="001C551E" w:rsidP="001C551E">
            <w:pPr>
              <w:spacing w:line="276" w:lineRule="auto"/>
              <w:rPr>
                <w:sz w:val="22"/>
                <w:szCs w:val="22"/>
              </w:rPr>
            </w:pPr>
          </w:p>
        </w:tc>
      </w:tr>
      <w:tr w:rsidR="001C551E" w:rsidRPr="00793034" w14:paraId="15DCA7C1" w14:textId="77777777" w:rsidTr="00CA7E95">
        <w:tc>
          <w:tcPr>
            <w:tcW w:w="5845" w:type="dxa"/>
          </w:tcPr>
          <w:p w14:paraId="54E932FA" w14:textId="44270756" w:rsidR="001C551E" w:rsidRPr="00793034" w:rsidRDefault="001C551E" w:rsidP="00DB4321">
            <w:pPr>
              <w:numPr>
                <w:ilvl w:val="0"/>
                <w:numId w:val="3"/>
              </w:numPr>
              <w:spacing w:line="276" w:lineRule="auto"/>
              <w:ind w:hanging="475"/>
              <w:rPr>
                <w:sz w:val="22"/>
                <w:szCs w:val="22"/>
              </w:rPr>
            </w:pPr>
            <w:r w:rsidRPr="00793034">
              <w:rPr>
                <w:sz w:val="22"/>
                <w:szCs w:val="22"/>
              </w:rPr>
              <w:t>Marketing Plan (if applicable)</w:t>
            </w:r>
          </w:p>
        </w:tc>
        <w:tc>
          <w:tcPr>
            <w:tcW w:w="4860" w:type="dxa"/>
          </w:tcPr>
          <w:p w14:paraId="115570FF" w14:textId="77777777" w:rsidR="001C551E" w:rsidRPr="00793034" w:rsidRDefault="001C551E" w:rsidP="001C551E">
            <w:pPr>
              <w:spacing w:line="276" w:lineRule="auto"/>
              <w:rPr>
                <w:sz w:val="22"/>
                <w:szCs w:val="22"/>
              </w:rPr>
            </w:pPr>
          </w:p>
        </w:tc>
      </w:tr>
      <w:tr w:rsidR="001C551E" w:rsidRPr="00793034" w14:paraId="560AEB12" w14:textId="77777777" w:rsidTr="00CA7E95">
        <w:tc>
          <w:tcPr>
            <w:tcW w:w="5845" w:type="dxa"/>
          </w:tcPr>
          <w:p w14:paraId="4D1C44AB" w14:textId="44D14ADE" w:rsidR="001C551E" w:rsidRPr="00793034" w:rsidRDefault="001C551E" w:rsidP="00DB4321">
            <w:pPr>
              <w:numPr>
                <w:ilvl w:val="0"/>
                <w:numId w:val="3"/>
              </w:numPr>
              <w:spacing w:line="276" w:lineRule="auto"/>
              <w:ind w:hanging="475"/>
              <w:rPr>
                <w:sz w:val="22"/>
                <w:szCs w:val="22"/>
              </w:rPr>
            </w:pPr>
            <w:r w:rsidRPr="00793034">
              <w:rPr>
                <w:sz w:val="22"/>
                <w:szCs w:val="22"/>
              </w:rPr>
              <w:t>Vehicle Operator Manual</w:t>
            </w:r>
          </w:p>
        </w:tc>
        <w:tc>
          <w:tcPr>
            <w:tcW w:w="4860" w:type="dxa"/>
          </w:tcPr>
          <w:p w14:paraId="50833EBE" w14:textId="77777777" w:rsidR="001C551E" w:rsidRPr="00793034" w:rsidRDefault="001C551E" w:rsidP="001C551E">
            <w:pPr>
              <w:spacing w:line="276" w:lineRule="auto"/>
              <w:rPr>
                <w:sz w:val="22"/>
                <w:szCs w:val="22"/>
              </w:rPr>
            </w:pPr>
          </w:p>
        </w:tc>
      </w:tr>
      <w:tr w:rsidR="001C551E" w:rsidRPr="00793034" w14:paraId="39674131" w14:textId="77777777" w:rsidTr="00CA7E95">
        <w:tc>
          <w:tcPr>
            <w:tcW w:w="5845" w:type="dxa"/>
          </w:tcPr>
          <w:p w14:paraId="7BE8E887" w14:textId="3EE3B2F7" w:rsidR="001C551E" w:rsidRPr="00793034" w:rsidRDefault="001C551E" w:rsidP="00DB4321">
            <w:pPr>
              <w:numPr>
                <w:ilvl w:val="0"/>
                <w:numId w:val="3"/>
              </w:numPr>
              <w:spacing w:line="276" w:lineRule="auto"/>
              <w:ind w:hanging="475"/>
              <w:rPr>
                <w:sz w:val="22"/>
                <w:szCs w:val="22"/>
              </w:rPr>
            </w:pPr>
            <w:r w:rsidRPr="00793034">
              <w:rPr>
                <w:sz w:val="22"/>
                <w:szCs w:val="22"/>
              </w:rPr>
              <w:t>Fare Collection Procedure</w:t>
            </w:r>
          </w:p>
        </w:tc>
        <w:tc>
          <w:tcPr>
            <w:tcW w:w="4860" w:type="dxa"/>
          </w:tcPr>
          <w:p w14:paraId="312D7ED3" w14:textId="77777777" w:rsidR="001C551E" w:rsidRPr="00793034" w:rsidRDefault="001C551E" w:rsidP="001C551E">
            <w:pPr>
              <w:spacing w:line="276" w:lineRule="auto"/>
              <w:rPr>
                <w:sz w:val="22"/>
                <w:szCs w:val="22"/>
              </w:rPr>
            </w:pPr>
          </w:p>
        </w:tc>
      </w:tr>
      <w:tr w:rsidR="001C551E" w:rsidRPr="00793034" w14:paraId="7E992B5B" w14:textId="77777777" w:rsidTr="00CA7E95">
        <w:tc>
          <w:tcPr>
            <w:tcW w:w="5845" w:type="dxa"/>
          </w:tcPr>
          <w:p w14:paraId="493CB4CA" w14:textId="2496E3F0" w:rsidR="001C551E" w:rsidRPr="00793034" w:rsidRDefault="001C551E" w:rsidP="00DB4321">
            <w:pPr>
              <w:numPr>
                <w:ilvl w:val="0"/>
                <w:numId w:val="3"/>
              </w:numPr>
              <w:spacing w:line="276" w:lineRule="auto"/>
              <w:ind w:hanging="475"/>
              <w:rPr>
                <w:sz w:val="22"/>
                <w:szCs w:val="22"/>
              </w:rPr>
            </w:pPr>
            <w:r w:rsidRPr="00793034">
              <w:rPr>
                <w:sz w:val="22"/>
                <w:szCs w:val="22"/>
              </w:rPr>
              <w:t>Rider’s Guide</w:t>
            </w:r>
          </w:p>
        </w:tc>
        <w:tc>
          <w:tcPr>
            <w:tcW w:w="4860" w:type="dxa"/>
          </w:tcPr>
          <w:p w14:paraId="38F087DE" w14:textId="77777777" w:rsidR="001C551E" w:rsidRPr="00793034" w:rsidRDefault="001C551E" w:rsidP="001C551E">
            <w:pPr>
              <w:spacing w:line="276" w:lineRule="auto"/>
              <w:rPr>
                <w:sz w:val="22"/>
                <w:szCs w:val="22"/>
              </w:rPr>
            </w:pPr>
          </w:p>
        </w:tc>
      </w:tr>
      <w:tr w:rsidR="001C551E" w:rsidRPr="00793034" w14:paraId="581267FB" w14:textId="77777777" w:rsidTr="00CA7E95">
        <w:tc>
          <w:tcPr>
            <w:tcW w:w="5845" w:type="dxa"/>
          </w:tcPr>
          <w:p w14:paraId="55214ED9" w14:textId="1198E309" w:rsidR="001C551E" w:rsidRPr="00793034" w:rsidRDefault="001C551E" w:rsidP="00DB4321">
            <w:pPr>
              <w:numPr>
                <w:ilvl w:val="0"/>
                <w:numId w:val="3"/>
              </w:numPr>
              <w:spacing w:line="276" w:lineRule="auto"/>
              <w:ind w:hanging="475"/>
              <w:rPr>
                <w:sz w:val="22"/>
                <w:szCs w:val="22"/>
              </w:rPr>
            </w:pPr>
            <w:r w:rsidRPr="00793034">
              <w:rPr>
                <w:sz w:val="22"/>
                <w:szCs w:val="22"/>
              </w:rPr>
              <w:t>Passenger Behavior Policy</w:t>
            </w:r>
          </w:p>
        </w:tc>
        <w:tc>
          <w:tcPr>
            <w:tcW w:w="4860" w:type="dxa"/>
          </w:tcPr>
          <w:p w14:paraId="79DAC05B" w14:textId="77777777" w:rsidR="001C551E" w:rsidRPr="00793034" w:rsidRDefault="001C551E" w:rsidP="001C551E">
            <w:pPr>
              <w:spacing w:line="276" w:lineRule="auto"/>
              <w:rPr>
                <w:sz w:val="22"/>
                <w:szCs w:val="22"/>
              </w:rPr>
            </w:pPr>
          </w:p>
        </w:tc>
      </w:tr>
      <w:tr w:rsidR="001C551E" w:rsidRPr="00793034" w14:paraId="0CA31478" w14:textId="77777777" w:rsidTr="00CA7E95">
        <w:tc>
          <w:tcPr>
            <w:tcW w:w="5845" w:type="dxa"/>
          </w:tcPr>
          <w:p w14:paraId="552BEB03" w14:textId="67C5F2A0" w:rsidR="001C551E" w:rsidRPr="00793034" w:rsidRDefault="001C551E" w:rsidP="00DB4321">
            <w:pPr>
              <w:numPr>
                <w:ilvl w:val="0"/>
                <w:numId w:val="3"/>
              </w:numPr>
              <w:spacing w:line="276" w:lineRule="auto"/>
              <w:ind w:hanging="475"/>
              <w:rPr>
                <w:sz w:val="22"/>
                <w:szCs w:val="22"/>
              </w:rPr>
            </w:pPr>
            <w:r w:rsidRPr="00793034">
              <w:rPr>
                <w:sz w:val="22"/>
                <w:szCs w:val="22"/>
              </w:rPr>
              <w:t>No Show Policy (if applicable)</w:t>
            </w:r>
          </w:p>
        </w:tc>
        <w:tc>
          <w:tcPr>
            <w:tcW w:w="4860" w:type="dxa"/>
          </w:tcPr>
          <w:p w14:paraId="10E3C256" w14:textId="77777777" w:rsidR="001C551E" w:rsidRPr="00793034" w:rsidRDefault="001C551E" w:rsidP="001C551E">
            <w:pPr>
              <w:spacing w:line="276" w:lineRule="auto"/>
              <w:rPr>
                <w:sz w:val="22"/>
                <w:szCs w:val="22"/>
              </w:rPr>
            </w:pPr>
          </w:p>
        </w:tc>
      </w:tr>
      <w:tr w:rsidR="001C551E" w:rsidRPr="00793034" w14:paraId="06FBF956" w14:textId="77777777" w:rsidTr="00CA7E95">
        <w:tc>
          <w:tcPr>
            <w:tcW w:w="5845" w:type="dxa"/>
          </w:tcPr>
          <w:p w14:paraId="6754EE0C" w14:textId="234B130E" w:rsidR="001C551E" w:rsidRPr="00793034" w:rsidRDefault="001C551E" w:rsidP="00DB4321">
            <w:pPr>
              <w:numPr>
                <w:ilvl w:val="0"/>
                <w:numId w:val="3"/>
              </w:numPr>
              <w:spacing w:line="276" w:lineRule="auto"/>
              <w:ind w:hanging="475"/>
              <w:rPr>
                <w:sz w:val="22"/>
                <w:szCs w:val="22"/>
              </w:rPr>
            </w:pPr>
            <w:r w:rsidRPr="00793034">
              <w:rPr>
                <w:sz w:val="22"/>
                <w:szCs w:val="22"/>
              </w:rPr>
              <w:t>Title VI Policy/Program</w:t>
            </w:r>
          </w:p>
        </w:tc>
        <w:tc>
          <w:tcPr>
            <w:tcW w:w="4860" w:type="dxa"/>
          </w:tcPr>
          <w:p w14:paraId="403D33E0" w14:textId="77777777" w:rsidR="001C551E" w:rsidRPr="00793034" w:rsidRDefault="001C551E" w:rsidP="001C551E">
            <w:pPr>
              <w:spacing w:line="276" w:lineRule="auto"/>
              <w:rPr>
                <w:sz w:val="22"/>
                <w:szCs w:val="22"/>
              </w:rPr>
            </w:pPr>
          </w:p>
        </w:tc>
      </w:tr>
      <w:tr w:rsidR="001C551E" w:rsidRPr="00793034" w14:paraId="3EFAB1F0" w14:textId="77777777" w:rsidTr="00CA7E95">
        <w:tc>
          <w:tcPr>
            <w:tcW w:w="5845" w:type="dxa"/>
          </w:tcPr>
          <w:p w14:paraId="0B990D5F" w14:textId="2EE3F649" w:rsidR="001C551E" w:rsidRPr="00793034" w:rsidRDefault="001C551E" w:rsidP="00DB4321">
            <w:pPr>
              <w:numPr>
                <w:ilvl w:val="0"/>
                <w:numId w:val="3"/>
              </w:numPr>
              <w:spacing w:line="276" w:lineRule="auto"/>
              <w:ind w:hanging="475"/>
              <w:rPr>
                <w:sz w:val="22"/>
                <w:szCs w:val="22"/>
              </w:rPr>
            </w:pPr>
            <w:r w:rsidRPr="00793034">
              <w:rPr>
                <w:sz w:val="22"/>
                <w:szCs w:val="22"/>
              </w:rPr>
              <w:t>ADA Application and Guidelines</w:t>
            </w:r>
          </w:p>
        </w:tc>
        <w:tc>
          <w:tcPr>
            <w:tcW w:w="4860" w:type="dxa"/>
          </w:tcPr>
          <w:p w14:paraId="09A2A0AD" w14:textId="77777777" w:rsidR="001C551E" w:rsidRPr="00793034" w:rsidRDefault="001C551E" w:rsidP="001C551E">
            <w:pPr>
              <w:spacing w:line="276" w:lineRule="auto"/>
              <w:rPr>
                <w:sz w:val="22"/>
                <w:szCs w:val="22"/>
              </w:rPr>
            </w:pPr>
          </w:p>
        </w:tc>
      </w:tr>
      <w:tr w:rsidR="001C551E" w:rsidRPr="00793034" w14:paraId="6680AE4A" w14:textId="77777777" w:rsidTr="00CA7E95">
        <w:tc>
          <w:tcPr>
            <w:tcW w:w="5845" w:type="dxa"/>
          </w:tcPr>
          <w:p w14:paraId="32891AA8" w14:textId="2B8B4ACB" w:rsidR="001C551E" w:rsidRPr="00793034" w:rsidRDefault="001C551E" w:rsidP="00DB4321">
            <w:pPr>
              <w:numPr>
                <w:ilvl w:val="0"/>
                <w:numId w:val="3"/>
              </w:numPr>
              <w:spacing w:line="276" w:lineRule="auto"/>
              <w:ind w:hanging="475"/>
              <w:rPr>
                <w:sz w:val="22"/>
                <w:szCs w:val="22"/>
              </w:rPr>
            </w:pPr>
            <w:r w:rsidRPr="00793034">
              <w:rPr>
                <w:sz w:val="22"/>
                <w:szCs w:val="22"/>
              </w:rPr>
              <w:t>Complaint Procedure</w:t>
            </w:r>
          </w:p>
        </w:tc>
        <w:tc>
          <w:tcPr>
            <w:tcW w:w="4860" w:type="dxa"/>
          </w:tcPr>
          <w:p w14:paraId="50D06A09" w14:textId="77777777" w:rsidR="001C551E" w:rsidRPr="00793034" w:rsidRDefault="001C551E" w:rsidP="001C551E">
            <w:pPr>
              <w:spacing w:line="276" w:lineRule="auto"/>
              <w:rPr>
                <w:sz w:val="22"/>
                <w:szCs w:val="22"/>
              </w:rPr>
            </w:pPr>
          </w:p>
        </w:tc>
      </w:tr>
      <w:tr w:rsidR="001C551E" w:rsidRPr="00793034" w14:paraId="4E2222D8" w14:textId="77777777" w:rsidTr="00CA7E95">
        <w:tc>
          <w:tcPr>
            <w:tcW w:w="5845" w:type="dxa"/>
          </w:tcPr>
          <w:p w14:paraId="71AB309C" w14:textId="16BB3B47" w:rsidR="001C551E" w:rsidRPr="00793034" w:rsidRDefault="001C551E" w:rsidP="00DB4321">
            <w:pPr>
              <w:numPr>
                <w:ilvl w:val="0"/>
                <w:numId w:val="3"/>
              </w:numPr>
              <w:spacing w:line="276" w:lineRule="auto"/>
              <w:ind w:hanging="475"/>
              <w:rPr>
                <w:sz w:val="22"/>
                <w:szCs w:val="22"/>
              </w:rPr>
            </w:pPr>
            <w:r w:rsidRPr="00793034">
              <w:rPr>
                <w:sz w:val="22"/>
                <w:szCs w:val="22"/>
              </w:rPr>
              <w:t>Drug and Alcohol Policy</w:t>
            </w:r>
          </w:p>
        </w:tc>
        <w:tc>
          <w:tcPr>
            <w:tcW w:w="4860" w:type="dxa"/>
          </w:tcPr>
          <w:p w14:paraId="4F74C7CF" w14:textId="32CD9EC5" w:rsidR="001C551E" w:rsidRPr="00793034" w:rsidRDefault="001C551E" w:rsidP="001C551E">
            <w:pPr>
              <w:spacing w:line="276" w:lineRule="auto"/>
              <w:rPr>
                <w:sz w:val="22"/>
                <w:szCs w:val="22"/>
              </w:rPr>
            </w:pPr>
          </w:p>
        </w:tc>
      </w:tr>
      <w:tr w:rsidR="001C551E" w:rsidRPr="00793034" w14:paraId="6F4FCA54" w14:textId="77777777" w:rsidTr="00CA7E95">
        <w:tc>
          <w:tcPr>
            <w:tcW w:w="5845" w:type="dxa"/>
          </w:tcPr>
          <w:p w14:paraId="0E9F9FB9" w14:textId="1C620A0C" w:rsidR="001C551E" w:rsidRPr="00793034" w:rsidRDefault="001C551E" w:rsidP="00DB4321">
            <w:pPr>
              <w:numPr>
                <w:ilvl w:val="0"/>
                <w:numId w:val="3"/>
              </w:numPr>
              <w:spacing w:line="276" w:lineRule="auto"/>
              <w:ind w:hanging="475"/>
              <w:rPr>
                <w:sz w:val="22"/>
                <w:szCs w:val="22"/>
              </w:rPr>
            </w:pPr>
            <w:r w:rsidRPr="00793034">
              <w:rPr>
                <w:sz w:val="22"/>
                <w:szCs w:val="22"/>
              </w:rPr>
              <w:t>Drug Free Workplace Policy</w:t>
            </w:r>
          </w:p>
        </w:tc>
        <w:tc>
          <w:tcPr>
            <w:tcW w:w="4860" w:type="dxa"/>
          </w:tcPr>
          <w:p w14:paraId="1CBF3B39" w14:textId="77777777" w:rsidR="001C551E" w:rsidRPr="00793034" w:rsidRDefault="001C551E" w:rsidP="001C551E">
            <w:pPr>
              <w:spacing w:line="276" w:lineRule="auto"/>
              <w:rPr>
                <w:sz w:val="22"/>
                <w:szCs w:val="22"/>
              </w:rPr>
            </w:pPr>
          </w:p>
        </w:tc>
      </w:tr>
      <w:tr w:rsidR="001C551E" w:rsidRPr="00793034" w14:paraId="36BE1444" w14:textId="77777777" w:rsidTr="00CA7E95">
        <w:tc>
          <w:tcPr>
            <w:tcW w:w="5845" w:type="dxa"/>
          </w:tcPr>
          <w:p w14:paraId="6311E370" w14:textId="083CF177" w:rsidR="001C551E" w:rsidRPr="00793034" w:rsidRDefault="001C551E" w:rsidP="00DB4321">
            <w:pPr>
              <w:numPr>
                <w:ilvl w:val="0"/>
                <w:numId w:val="3"/>
              </w:numPr>
              <w:spacing w:line="276" w:lineRule="auto"/>
              <w:ind w:hanging="475"/>
              <w:rPr>
                <w:sz w:val="22"/>
                <w:szCs w:val="22"/>
              </w:rPr>
            </w:pPr>
            <w:r w:rsidRPr="00793034">
              <w:rPr>
                <w:sz w:val="22"/>
                <w:szCs w:val="22"/>
              </w:rPr>
              <w:t>Completed Drug &amp; Alcohol Spreadsheet</w:t>
            </w:r>
            <w:r w:rsidR="005850A4" w:rsidRPr="00793034">
              <w:rPr>
                <w:sz w:val="22"/>
                <w:szCs w:val="22"/>
              </w:rPr>
              <w:br/>
            </w:r>
            <w:hyperlink r:id="rId8" w:history="1">
              <w:r w:rsidR="005850A4" w:rsidRPr="00793034">
                <w:rPr>
                  <w:rStyle w:val="Hyperlink"/>
                  <w:sz w:val="22"/>
                  <w:szCs w:val="22"/>
                </w:rPr>
                <w:t>https://apps.itd.idaho.gov/apps/pt/compliance/DAP/DAPRandomTestingCharts.xls</w:t>
              </w:r>
            </w:hyperlink>
            <w:r w:rsidR="005850A4" w:rsidRPr="00793034">
              <w:rPr>
                <w:sz w:val="22"/>
                <w:szCs w:val="22"/>
              </w:rPr>
              <w:t xml:space="preserve"> </w:t>
            </w:r>
          </w:p>
        </w:tc>
        <w:tc>
          <w:tcPr>
            <w:tcW w:w="4860" w:type="dxa"/>
          </w:tcPr>
          <w:p w14:paraId="404F2152" w14:textId="77777777" w:rsidR="001C551E" w:rsidRPr="00793034" w:rsidRDefault="001C551E" w:rsidP="001C551E">
            <w:pPr>
              <w:spacing w:line="276" w:lineRule="auto"/>
              <w:rPr>
                <w:sz w:val="22"/>
                <w:szCs w:val="22"/>
              </w:rPr>
            </w:pPr>
          </w:p>
        </w:tc>
      </w:tr>
      <w:tr w:rsidR="001C551E" w:rsidRPr="00793034" w14:paraId="41E4F54A" w14:textId="77777777" w:rsidTr="00CA7E95">
        <w:tc>
          <w:tcPr>
            <w:tcW w:w="5845" w:type="dxa"/>
          </w:tcPr>
          <w:p w14:paraId="351C4780" w14:textId="62D7CEE9" w:rsidR="001C551E" w:rsidRPr="00793034" w:rsidRDefault="001C551E" w:rsidP="00DB4321">
            <w:pPr>
              <w:numPr>
                <w:ilvl w:val="0"/>
                <w:numId w:val="3"/>
              </w:numPr>
              <w:spacing w:line="276" w:lineRule="auto"/>
              <w:ind w:hanging="475"/>
              <w:rPr>
                <w:sz w:val="22"/>
                <w:szCs w:val="22"/>
              </w:rPr>
            </w:pPr>
            <w:r w:rsidRPr="00793034">
              <w:rPr>
                <w:sz w:val="22"/>
                <w:szCs w:val="22"/>
              </w:rPr>
              <w:t>Written Vehicle Maintenance Plan</w:t>
            </w:r>
          </w:p>
        </w:tc>
        <w:tc>
          <w:tcPr>
            <w:tcW w:w="4860" w:type="dxa"/>
          </w:tcPr>
          <w:p w14:paraId="18EFC854" w14:textId="77777777" w:rsidR="001C551E" w:rsidRPr="00793034" w:rsidRDefault="001C551E" w:rsidP="001C551E">
            <w:pPr>
              <w:spacing w:line="276" w:lineRule="auto"/>
              <w:rPr>
                <w:sz w:val="22"/>
                <w:szCs w:val="22"/>
              </w:rPr>
            </w:pPr>
          </w:p>
        </w:tc>
      </w:tr>
      <w:tr w:rsidR="001C551E" w:rsidRPr="00793034" w14:paraId="6A2C2E7B" w14:textId="77777777" w:rsidTr="00CA7E95">
        <w:tc>
          <w:tcPr>
            <w:tcW w:w="5845" w:type="dxa"/>
          </w:tcPr>
          <w:p w14:paraId="07A2E942" w14:textId="019F460D" w:rsidR="001C551E" w:rsidRPr="00793034" w:rsidRDefault="001C551E" w:rsidP="00DB4321">
            <w:pPr>
              <w:numPr>
                <w:ilvl w:val="0"/>
                <w:numId w:val="3"/>
              </w:numPr>
              <w:spacing w:line="276" w:lineRule="auto"/>
              <w:ind w:hanging="475"/>
              <w:rPr>
                <w:sz w:val="22"/>
                <w:szCs w:val="22"/>
              </w:rPr>
            </w:pPr>
            <w:r w:rsidRPr="00793034">
              <w:rPr>
                <w:sz w:val="22"/>
                <w:szCs w:val="22"/>
              </w:rPr>
              <w:t>Pre-trip Inspection Form</w:t>
            </w:r>
          </w:p>
        </w:tc>
        <w:tc>
          <w:tcPr>
            <w:tcW w:w="4860" w:type="dxa"/>
          </w:tcPr>
          <w:p w14:paraId="0FDB467F" w14:textId="77777777" w:rsidR="001C551E" w:rsidRPr="00793034" w:rsidRDefault="001C551E" w:rsidP="001C551E">
            <w:pPr>
              <w:spacing w:line="276" w:lineRule="auto"/>
              <w:rPr>
                <w:sz w:val="22"/>
                <w:szCs w:val="22"/>
              </w:rPr>
            </w:pPr>
          </w:p>
        </w:tc>
      </w:tr>
      <w:tr w:rsidR="001C551E" w:rsidRPr="00793034" w14:paraId="685410D8" w14:textId="77777777" w:rsidTr="00CA7E95">
        <w:tc>
          <w:tcPr>
            <w:tcW w:w="5845" w:type="dxa"/>
          </w:tcPr>
          <w:p w14:paraId="3C00154D" w14:textId="11364505" w:rsidR="001C551E" w:rsidRPr="00793034" w:rsidRDefault="001C551E" w:rsidP="00DB4321">
            <w:pPr>
              <w:numPr>
                <w:ilvl w:val="0"/>
                <w:numId w:val="3"/>
              </w:numPr>
              <w:spacing w:line="276" w:lineRule="auto"/>
              <w:ind w:hanging="475"/>
              <w:rPr>
                <w:sz w:val="22"/>
                <w:szCs w:val="22"/>
              </w:rPr>
            </w:pPr>
            <w:r w:rsidRPr="00793034">
              <w:rPr>
                <w:sz w:val="22"/>
                <w:szCs w:val="22"/>
              </w:rPr>
              <w:t>Facility Maintenance Plan</w:t>
            </w:r>
          </w:p>
        </w:tc>
        <w:tc>
          <w:tcPr>
            <w:tcW w:w="4860" w:type="dxa"/>
          </w:tcPr>
          <w:p w14:paraId="6A3E0509" w14:textId="77777777" w:rsidR="001C551E" w:rsidRPr="00793034" w:rsidRDefault="001C551E" w:rsidP="001C551E">
            <w:pPr>
              <w:spacing w:line="276" w:lineRule="auto"/>
              <w:rPr>
                <w:sz w:val="22"/>
                <w:szCs w:val="22"/>
              </w:rPr>
            </w:pPr>
          </w:p>
        </w:tc>
      </w:tr>
      <w:tr w:rsidR="001C551E" w:rsidRPr="00793034" w14:paraId="66C872B1" w14:textId="77777777" w:rsidTr="00CA7E95">
        <w:tc>
          <w:tcPr>
            <w:tcW w:w="5845" w:type="dxa"/>
          </w:tcPr>
          <w:p w14:paraId="7C1721DB" w14:textId="66AA565A" w:rsidR="001C551E" w:rsidRPr="00793034" w:rsidRDefault="00DB4321" w:rsidP="00DB4321">
            <w:pPr>
              <w:numPr>
                <w:ilvl w:val="0"/>
                <w:numId w:val="3"/>
              </w:numPr>
              <w:spacing w:line="276" w:lineRule="auto"/>
              <w:ind w:hanging="475"/>
              <w:rPr>
                <w:sz w:val="22"/>
                <w:szCs w:val="22"/>
              </w:rPr>
            </w:pPr>
            <w:r w:rsidRPr="00793034">
              <w:rPr>
                <w:sz w:val="22"/>
                <w:szCs w:val="22"/>
              </w:rPr>
              <w:t>Public Transportation Agency Safety Plan (PTASP)</w:t>
            </w:r>
          </w:p>
        </w:tc>
        <w:tc>
          <w:tcPr>
            <w:tcW w:w="4860" w:type="dxa"/>
          </w:tcPr>
          <w:p w14:paraId="1E7AC446" w14:textId="24151FA8" w:rsidR="001C551E" w:rsidRPr="00793034" w:rsidRDefault="001C551E" w:rsidP="001C551E">
            <w:pPr>
              <w:spacing w:line="276" w:lineRule="auto"/>
              <w:rPr>
                <w:sz w:val="22"/>
                <w:szCs w:val="22"/>
              </w:rPr>
            </w:pPr>
          </w:p>
        </w:tc>
      </w:tr>
      <w:tr w:rsidR="001C551E" w:rsidRPr="00793034" w14:paraId="50FE1971" w14:textId="77777777" w:rsidTr="00CA7E95">
        <w:tc>
          <w:tcPr>
            <w:tcW w:w="5845" w:type="dxa"/>
          </w:tcPr>
          <w:p w14:paraId="32E4D229" w14:textId="46B0C46B" w:rsidR="001C551E" w:rsidRPr="00793034" w:rsidRDefault="001C551E" w:rsidP="00DB4321">
            <w:pPr>
              <w:numPr>
                <w:ilvl w:val="0"/>
                <w:numId w:val="3"/>
              </w:numPr>
              <w:spacing w:line="276" w:lineRule="auto"/>
              <w:ind w:hanging="475"/>
              <w:rPr>
                <w:sz w:val="22"/>
                <w:szCs w:val="22"/>
              </w:rPr>
            </w:pPr>
            <w:r w:rsidRPr="00793034">
              <w:rPr>
                <w:sz w:val="22"/>
                <w:szCs w:val="22"/>
              </w:rPr>
              <w:t>Emergency Preparedness Plan</w:t>
            </w:r>
          </w:p>
        </w:tc>
        <w:tc>
          <w:tcPr>
            <w:tcW w:w="4860" w:type="dxa"/>
          </w:tcPr>
          <w:p w14:paraId="0F5F2AEA" w14:textId="77777777" w:rsidR="001C551E" w:rsidRPr="00793034" w:rsidRDefault="001C551E" w:rsidP="001C551E">
            <w:pPr>
              <w:spacing w:line="276" w:lineRule="auto"/>
              <w:rPr>
                <w:sz w:val="22"/>
                <w:szCs w:val="22"/>
              </w:rPr>
            </w:pPr>
          </w:p>
        </w:tc>
      </w:tr>
      <w:tr w:rsidR="001C551E" w:rsidRPr="00793034" w14:paraId="4AD37F52" w14:textId="77777777" w:rsidTr="00CA7E95">
        <w:tc>
          <w:tcPr>
            <w:tcW w:w="5845" w:type="dxa"/>
          </w:tcPr>
          <w:p w14:paraId="3F22D400" w14:textId="0AEE0898" w:rsidR="001C551E" w:rsidRPr="00793034" w:rsidRDefault="001C551E" w:rsidP="00DB4321">
            <w:pPr>
              <w:numPr>
                <w:ilvl w:val="0"/>
                <w:numId w:val="3"/>
              </w:numPr>
              <w:spacing w:line="276" w:lineRule="auto"/>
              <w:ind w:hanging="475"/>
              <w:rPr>
                <w:sz w:val="22"/>
                <w:szCs w:val="22"/>
              </w:rPr>
            </w:pPr>
            <w:r w:rsidRPr="00793034">
              <w:rPr>
                <w:sz w:val="22"/>
                <w:szCs w:val="22"/>
              </w:rPr>
              <w:t>Business Continuity/Disaster Recovery Plan</w:t>
            </w:r>
          </w:p>
        </w:tc>
        <w:tc>
          <w:tcPr>
            <w:tcW w:w="4860" w:type="dxa"/>
          </w:tcPr>
          <w:p w14:paraId="362BD692" w14:textId="77777777" w:rsidR="001C551E" w:rsidRPr="00793034" w:rsidRDefault="001C551E" w:rsidP="001C551E">
            <w:pPr>
              <w:spacing w:line="276" w:lineRule="auto"/>
              <w:rPr>
                <w:sz w:val="22"/>
                <w:szCs w:val="22"/>
              </w:rPr>
            </w:pPr>
          </w:p>
        </w:tc>
      </w:tr>
    </w:tbl>
    <w:p w14:paraId="2EC8564A" w14:textId="77777777" w:rsidR="007F5155" w:rsidRPr="007F5155" w:rsidRDefault="007F5155" w:rsidP="00576CF4">
      <w:pPr>
        <w:spacing w:line="276" w:lineRule="auto"/>
      </w:pPr>
      <w:r w:rsidRPr="007F5155">
        <w:br w:type="page"/>
      </w:r>
    </w:p>
    <w:p w14:paraId="56A32521" w14:textId="77777777" w:rsidR="007F5155" w:rsidRPr="007F5155" w:rsidRDefault="007F5155" w:rsidP="00576CF4">
      <w:pPr>
        <w:pStyle w:val="Heading1"/>
        <w:spacing w:line="276" w:lineRule="auto"/>
      </w:pPr>
      <w:bookmarkStart w:id="7" w:name="_Toc94258171"/>
      <w:r w:rsidRPr="007F5155">
        <w:t>General Service Information</w:t>
      </w:r>
      <w:bookmarkEnd w:id="7"/>
    </w:p>
    <w:p w14:paraId="4BD4516F" w14:textId="77777777" w:rsidR="007F5155" w:rsidRPr="007F5155" w:rsidRDefault="007F5155" w:rsidP="00576CF4">
      <w:pPr>
        <w:spacing w:after="240" w:line="276" w:lineRule="auto"/>
      </w:pPr>
      <w:r w:rsidRPr="007F5155">
        <w:t>(Include only information on ITD – PT funded areas)</w:t>
      </w:r>
    </w:p>
    <w:tbl>
      <w:tblPr>
        <w:tblStyle w:val="TableGrid"/>
        <w:tblW w:w="0" w:type="auto"/>
        <w:tblLook w:val="04A0" w:firstRow="1" w:lastRow="0" w:firstColumn="1" w:lastColumn="0" w:noHBand="0" w:noVBand="1"/>
      </w:tblPr>
      <w:tblGrid>
        <w:gridCol w:w="4608"/>
        <w:gridCol w:w="4608"/>
      </w:tblGrid>
      <w:tr w:rsidR="007F5155" w:rsidRPr="007F5155" w14:paraId="3E8E3380" w14:textId="77777777" w:rsidTr="008519BB">
        <w:tc>
          <w:tcPr>
            <w:tcW w:w="4608" w:type="dxa"/>
          </w:tcPr>
          <w:p w14:paraId="2B44DF20" w14:textId="77777777" w:rsidR="007F5155" w:rsidRPr="007F5155" w:rsidRDefault="007F5155" w:rsidP="00576CF4">
            <w:pPr>
              <w:spacing w:line="276" w:lineRule="auto"/>
            </w:pPr>
            <w:r w:rsidRPr="007F5155">
              <w:t>Counties/Cities Served</w:t>
            </w:r>
          </w:p>
        </w:tc>
        <w:tc>
          <w:tcPr>
            <w:tcW w:w="4608" w:type="dxa"/>
          </w:tcPr>
          <w:p w14:paraId="0C309343" w14:textId="77777777" w:rsidR="007F5155" w:rsidRPr="007F5155" w:rsidRDefault="007F5155" w:rsidP="00576CF4">
            <w:pPr>
              <w:spacing w:line="276" w:lineRule="auto"/>
            </w:pPr>
          </w:p>
        </w:tc>
      </w:tr>
      <w:tr w:rsidR="007F5155" w:rsidRPr="007F5155" w14:paraId="4667A380" w14:textId="77777777" w:rsidTr="008519BB">
        <w:tc>
          <w:tcPr>
            <w:tcW w:w="4608" w:type="dxa"/>
          </w:tcPr>
          <w:p w14:paraId="705A9E3F" w14:textId="77777777" w:rsidR="007F5155" w:rsidRPr="007F5155" w:rsidRDefault="007F5155" w:rsidP="00576CF4">
            <w:pPr>
              <w:spacing w:line="276" w:lineRule="auto"/>
            </w:pPr>
            <w:r w:rsidRPr="007F5155">
              <w:t>Total Service Area Population</w:t>
            </w:r>
          </w:p>
        </w:tc>
        <w:tc>
          <w:tcPr>
            <w:tcW w:w="4608" w:type="dxa"/>
          </w:tcPr>
          <w:p w14:paraId="5F75D48A" w14:textId="77777777" w:rsidR="007F5155" w:rsidRPr="007F5155" w:rsidRDefault="007F5155" w:rsidP="00576CF4">
            <w:pPr>
              <w:spacing w:line="276" w:lineRule="auto"/>
            </w:pPr>
          </w:p>
        </w:tc>
      </w:tr>
      <w:tr w:rsidR="007F5155" w:rsidRPr="007F5155" w14:paraId="3162DF22" w14:textId="77777777" w:rsidTr="008519BB">
        <w:tc>
          <w:tcPr>
            <w:tcW w:w="4608" w:type="dxa"/>
          </w:tcPr>
          <w:p w14:paraId="10F83886" w14:textId="77777777" w:rsidR="007F5155" w:rsidRPr="007F5155" w:rsidRDefault="007F5155" w:rsidP="00576CF4">
            <w:pPr>
              <w:spacing w:line="276" w:lineRule="auto"/>
            </w:pPr>
            <w:r w:rsidRPr="007F5155">
              <w:t>Total Service Area Square Miles</w:t>
            </w:r>
          </w:p>
        </w:tc>
        <w:tc>
          <w:tcPr>
            <w:tcW w:w="4608" w:type="dxa"/>
          </w:tcPr>
          <w:p w14:paraId="1D9D2A0C" w14:textId="77777777" w:rsidR="007F5155" w:rsidRPr="007F5155" w:rsidRDefault="007F5155" w:rsidP="00576CF4">
            <w:pPr>
              <w:spacing w:line="276" w:lineRule="auto"/>
            </w:pPr>
          </w:p>
        </w:tc>
      </w:tr>
      <w:tr w:rsidR="007F5155" w:rsidRPr="007F5155" w14:paraId="497AB410" w14:textId="77777777" w:rsidTr="008519BB">
        <w:tc>
          <w:tcPr>
            <w:tcW w:w="4608" w:type="dxa"/>
          </w:tcPr>
          <w:p w14:paraId="3916EDD9" w14:textId="77777777" w:rsidR="007F5155" w:rsidRPr="007F5155" w:rsidRDefault="007F5155" w:rsidP="00576CF4">
            <w:pPr>
              <w:spacing w:line="276" w:lineRule="auto"/>
            </w:pPr>
            <w:r w:rsidRPr="007F5155">
              <w:t>Number of Routes</w:t>
            </w:r>
          </w:p>
        </w:tc>
        <w:tc>
          <w:tcPr>
            <w:tcW w:w="4608" w:type="dxa"/>
          </w:tcPr>
          <w:p w14:paraId="3FAF7726" w14:textId="77777777" w:rsidR="007F5155" w:rsidRPr="007F5155" w:rsidRDefault="007F5155" w:rsidP="00576CF4">
            <w:pPr>
              <w:spacing w:line="276" w:lineRule="auto"/>
            </w:pPr>
          </w:p>
        </w:tc>
      </w:tr>
      <w:tr w:rsidR="007F5155" w:rsidRPr="007F5155" w14:paraId="74D55289" w14:textId="77777777" w:rsidTr="008519BB">
        <w:tc>
          <w:tcPr>
            <w:tcW w:w="4608" w:type="dxa"/>
          </w:tcPr>
          <w:p w14:paraId="035A99B1" w14:textId="77777777" w:rsidR="007F5155" w:rsidRPr="007F5155" w:rsidRDefault="007F5155" w:rsidP="00576CF4">
            <w:pPr>
              <w:spacing w:line="276" w:lineRule="auto"/>
            </w:pPr>
            <w:r w:rsidRPr="007F5155">
              <w:t>Days and Hours of Operation</w:t>
            </w:r>
          </w:p>
        </w:tc>
        <w:tc>
          <w:tcPr>
            <w:tcW w:w="4608" w:type="dxa"/>
          </w:tcPr>
          <w:p w14:paraId="45C6C08A" w14:textId="77777777" w:rsidR="007F5155" w:rsidRPr="007F5155" w:rsidRDefault="007F5155" w:rsidP="00576CF4">
            <w:pPr>
              <w:spacing w:line="276" w:lineRule="auto"/>
            </w:pPr>
          </w:p>
        </w:tc>
      </w:tr>
      <w:tr w:rsidR="007F5155" w:rsidRPr="007F5155" w14:paraId="0DD837ED" w14:textId="77777777" w:rsidTr="008519BB">
        <w:tc>
          <w:tcPr>
            <w:tcW w:w="4608" w:type="dxa"/>
          </w:tcPr>
          <w:p w14:paraId="36CC3AE5" w14:textId="77777777" w:rsidR="007F5155" w:rsidRPr="007F5155" w:rsidRDefault="007F5155" w:rsidP="00576CF4">
            <w:pPr>
              <w:spacing w:line="276" w:lineRule="auto"/>
            </w:pPr>
            <w:r w:rsidRPr="007F5155">
              <w:t>Fares</w:t>
            </w:r>
          </w:p>
        </w:tc>
        <w:tc>
          <w:tcPr>
            <w:tcW w:w="4608" w:type="dxa"/>
          </w:tcPr>
          <w:p w14:paraId="53FC3709" w14:textId="77777777" w:rsidR="007F5155" w:rsidRPr="007F5155" w:rsidRDefault="007F5155" w:rsidP="00576CF4">
            <w:pPr>
              <w:spacing w:line="276" w:lineRule="auto"/>
            </w:pPr>
          </w:p>
        </w:tc>
      </w:tr>
      <w:tr w:rsidR="007F5155" w:rsidRPr="007F5155" w14:paraId="008D0CB7" w14:textId="77777777" w:rsidTr="008519BB">
        <w:tc>
          <w:tcPr>
            <w:tcW w:w="4608" w:type="dxa"/>
          </w:tcPr>
          <w:p w14:paraId="3AE648E7" w14:textId="77777777" w:rsidR="007F5155" w:rsidRPr="007F5155" w:rsidRDefault="007F5155" w:rsidP="00576CF4">
            <w:pPr>
              <w:spacing w:line="276" w:lineRule="auto"/>
            </w:pPr>
            <w:r w:rsidRPr="007F5155">
              <w:t>Number of Revenue Service Vehicles in Fleet</w:t>
            </w:r>
          </w:p>
        </w:tc>
        <w:tc>
          <w:tcPr>
            <w:tcW w:w="4608" w:type="dxa"/>
          </w:tcPr>
          <w:p w14:paraId="2F879C89" w14:textId="77777777" w:rsidR="007F5155" w:rsidRPr="007F5155" w:rsidRDefault="007F5155" w:rsidP="00576CF4">
            <w:pPr>
              <w:spacing w:line="276" w:lineRule="auto"/>
            </w:pPr>
          </w:p>
        </w:tc>
      </w:tr>
      <w:tr w:rsidR="007F5155" w:rsidRPr="007F5155" w14:paraId="6B90A8AD" w14:textId="77777777" w:rsidTr="008519BB">
        <w:tc>
          <w:tcPr>
            <w:tcW w:w="4608" w:type="dxa"/>
          </w:tcPr>
          <w:p w14:paraId="3E2D6CE5" w14:textId="77777777" w:rsidR="007F5155" w:rsidRPr="007F5155" w:rsidRDefault="007F5155" w:rsidP="00576CF4">
            <w:pPr>
              <w:spacing w:line="276" w:lineRule="auto"/>
            </w:pPr>
            <w:r w:rsidRPr="007F5155">
              <w:t>Number of Employees</w:t>
            </w:r>
          </w:p>
        </w:tc>
        <w:tc>
          <w:tcPr>
            <w:tcW w:w="4608" w:type="dxa"/>
          </w:tcPr>
          <w:p w14:paraId="6FB771AB" w14:textId="77777777" w:rsidR="007F5155" w:rsidRPr="007F5155" w:rsidRDefault="007F5155" w:rsidP="00576CF4">
            <w:pPr>
              <w:spacing w:line="276" w:lineRule="auto"/>
            </w:pPr>
          </w:p>
        </w:tc>
      </w:tr>
      <w:tr w:rsidR="007F5155" w:rsidRPr="007F5155" w14:paraId="58A05369" w14:textId="77777777" w:rsidTr="008519BB">
        <w:tc>
          <w:tcPr>
            <w:tcW w:w="4608" w:type="dxa"/>
          </w:tcPr>
          <w:p w14:paraId="27A3E2EB" w14:textId="77777777" w:rsidR="007F5155" w:rsidRPr="007F5155" w:rsidRDefault="007F5155" w:rsidP="00576CF4">
            <w:pPr>
              <w:spacing w:line="276" w:lineRule="auto"/>
            </w:pPr>
            <w:r w:rsidRPr="007F5155">
              <w:t>Ridership for Most Recent Calendar Year</w:t>
            </w:r>
          </w:p>
        </w:tc>
        <w:tc>
          <w:tcPr>
            <w:tcW w:w="4608" w:type="dxa"/>
          </w:tcPr>
          <w:p w14:paraId="554524C4" w14:textId="77777777" w:rsidR="007F5155" w:rsidRPr="007F5155" w:rsidRDefault="007F5155" w:rsidP="00576CF4">
            <w:pPr>
              <w:spacing w:line="276" w:lineRule="auto"/>
            </w:pPr>
          </w:p>
        </w:tc>
      </w:tr>
      <w:tr w:rsidR="007F5155" w:rsidRPr="007F5155" w14:paraId="69E6F60C" w14:textId="77777777" w:rsidTr="008519BB">
        <w:tc>
          <w:tcPr>
            <w:tcW w:w="4608" w:type="dxa"/>
          </w:tcPr>
          <w:p w14:paraId="19ACC5AE" w14:textId="77777777" w:rsidR="007F5155" w:rsidRPr="007F5155" w:rsidRDefault="007F5155" w:rsidP="00576CF4">
            <w:pPr>
              <w:spacing w:line="276" w:lineRule="auto"/>
            </w:pPr>
            <w:r w:rsidRPr="007F5155">
              <w:t>Coordination/Transfer Points With Other Transit Providers</w:t>
            </w:r>
          </w:p>
        </w:tc>
        <w:tc>
          <w:tcPr>
            <w:tcW w:w="4608" w:type="dxa"/>
          </w:tcPr>
          <w:p w14:paraId="14285238" w14:textId="77777777" w:rsidR="007F5155" w:rsidRPr="007F5155" w:rsidRDefault="007F5155" w:rsidP="00576CF4">
            <w:pPr>
              <w:spacing w:line="276" w:lineRule="auto"/>
            </w:pPr>
          </w:p>
        </w:tc>
      </w:tr>
      <w:tr w:rsidR="007F5155" w:rsidRPr="007F5155" w14:paraId="3AAE4B73" w14:textId="77777777" w:rsidTr="008519BB">
        <w:tc>
          <w:tcPr>
            <w:tcW w:w="4608" w:type="dxa"/>
          </w:tcPr>
          <w:p w14:paraId="5C7A240B" w14:textId="77777777" w:rsidR="007F5155" w:rsidRPr="007F5155" w:rsidRDefault="007F5155" w:rsidP="00576CF4">
            <w:pPr>
              <w:spacing w:line="276" w:lineRule="auto"/>
            </w:pPr>
            <w:r w:rsidRPr="007F5155">
              <w:t>Total Transit Operating Budget</w:t>
            </w:r>
          </w:p>
        </w:tc>
        <w:tc>
          <w:tcPr>
            <w:tcW w:w="4608" w:type="dxa"/>
          </w:tcPr>
          <w:p w14:paraId="54C5933C" w14:textId="77777777" w:rsidR="007F5155" w:rsidRPr="007F5155" w:rsidRDefault="007F5155" w:rsidP="00576CF4">
            <w:pPr>
              <w:spacing w:line="276" w:lineRule="auto"/>
            </w:pPr>
          </w:p>
        </w:tc>
      </w:tr>
      <w:tr w:rsidR="007F5155" w:rsidRPr="007F5155" w14:paraId="14D65F76" w14:textId="77777777" w:rsidTr="008519BB">
        <w:tc>
          <w:tcPr>
            <w:tcW w:w="4608" w:type="dxa"/>
          </w:tcPr>
          <w:p w14:paraId="4B914EC6" w14:textId="77777777" w:rsidR="007F5155" w:rsidRPr="007F5155" w:rsidRDefault="007F5155" w:rsidP="00576CF4">
            <w:pPr>
              <w:spacing w:line="276" w:lineRule="auto"/>
            </w:pPr>
            <w:r w:rsidRPr="007F5155">
              <w:t>Mode(s) of Service Provided</w:t>
            </w:r>
          </w:p>
        </w:tc>
        <w:tc>
          <w:tcPr>
            <w:tcW w:w="4608" w:type="dxa"/>
          </w:tcPr>
          <w:p w14:paraId="2087CD29" w14:textId="77777777" w:rsidR="007F5155" w:rsidRPr="007F5155" w:rsidRDefault="007F5155" w:rsidP="00576CF4">
            <w:pPr>
              <w:spacing w:line="276" w:lineRule="auto"/>
            </w:pPr>
          </w:p>
        </w:tc>
      </w:tr>
    </w:tbl>
    <w:p w14:paraId="7F18E2DE" w14:textId="77777777" w:rsidR="007F5155" w:rsidRPr="007F5155" w:rsidRDefault="007F5155" w:rsidP="00576CF4">
      <w:pPr>
        <w:spacing w:line="276" w:lineRule="auto"/>
      </w:pPr>
    </w:p>
    <w:p w14:paraId="78C456E8" w14:textId="77777777" w:rsidR="007F5155" w:rsidRPr="00816139" w:rsidRDefault="007F5155" w:rsidP="00816139">
      <w:pPr>
        <w:rPr>
          <w:b/>
          <w:sz w:val="28"/>
        </w:rPr>
      </w:pPr>
      <w:r w:rsidRPr="00816139">
        <w:rPr>
          <w:b/>
          <w:sz w:val="28"/>
        </w:rPr>
        <w:t>Facility Information</w:t>
      </w:r>
    </w:p>
    <w:tbl>
      <w:tblPr>
        <w:tblStyle w:val="TableGrid"/>
        <w:tblW w:w="0" w:type="auto"/>
        <w:tblLook w:val="04A0" w:firstRow="1" w:lastRow="0" w:firstColumn="1" w:lastColumn="0" w:noHBand="0" w:noVBand="1"/>
      </w:tblPr>
      <w:tblGrid>
        <w:gridCol w:w="4230"/>
        <w:gridCol w:w="805"/>
        <w:gridCol w:w="3150"/>
        <w:gridCol w:w="2520"/>
      </w:tblGrid>
      <w:tr w:rsidR="007F5155" w:rsidRPr="007F5155" w14:paraId="42915050" w14:textId="77777777" w:rsidTr="00E44F1F">
        <w:tc>
          <w:tcPr>
            <w:tcW w:w="4230" w:type="dxa"/>
          </w:tcPr>
          <w:p w14:paraId="1F46F0A7" w14:textId="77777777" w:rsidR="007F5155" w:rsidRPr="007F5155" w:rsidRDefault="007F5155" w:rsidP="00576CF4">
            <w:pPr>
              <w:spacing w:line="276" w:lineRule="auto"/>
            </w:pPr>
            <w:r w:rsidRPr="007F5155">
              <w:t>Facilities:</w:t>
            </w:r>
          </w:p>
        </w:tc>
        <w:tc>
          <w:tcPr>
            <w:tcW w:w="805" w:type="dxa"/>
          </w:tcPr>
          <w:p w14:paraId="7F8AFF92" w14:textId="77777777" w:rsidR="007F5155" w:rsidRPr="007F5155" w:rsidRDefault="00E44F1F" w:rsidP="00576CF4">
            <w:pPr>
              <w:spacing w:line="276" w:lineRule="auto"/>
            </w:pPr>
            <w:r>
              <w:t>Qty:</w:t>
            </w:r>
          </w:p>
        </w:tc>
        <w:tc>
          <w:tcPr>
            <w:tcW w:w="3150" w:type="dxa"/>
          </w:tcPr>
          <w:p w14:paraId="127B7A21" w14:textId="77777777" w:rsidR="007F5155" w:rsidRPr="007F5155" w:rsidRDefault="007F5155" w:rsidP="00576CF4">
            <w:pPr>
              <w:spacing w:line="276" w:lineRule="auto"/>
            </w:pPr>
            <w:r w:rsidRPr="007F5155">
              <w:t>Location of Each</w:t>
            </w:r>
          </w:p>
        </w:tc>
        <w:tc>
          <w:tcPr>
            <w:tcW w:w="2520" w:type="dxa"/>
          </w:tcPr>
          <w:p w14:paraId="260901A8" w14:textId="77777777" w:rsidR="007F5155" w:rsidRPr="007F5155" w:rsidRDefault="007F5155" w:rsidP="00576CF4">
            <w:pPr>
              <w:spacing w:line="276" w:lineRule="auto"/>
            </w:pPr>
            <w:r w:rsidRPr="007F5155">
              <w:t>Federal Interest (Y/N)</w:t>
            </w:r>
          </w:p>
        </w:tc>
      </w:tr>
      <w:tr w:rsidR="007F5155" w:rsidRPr="007F5155" w14:paraId="739CF7DF" w14:textId="77777777" w:rsidTr="00E44F1F">
        <w:tc>
          <w:tcPr>
            <w:tcW w:w="4230" w:type="dxa"/>
          </w:tcPr>
          <w:p w14:paraId="5BC2F570" w14:textId="77777777" w:rsidR="007F5155" w:rsidRPr="007F5155" w:rsidRDefault="007F5155" w:rsidP="00576CF4">
            <w:pPr>
              <w:spacing w:line="276" w:lineRule="auto"/>
            </w:pPr>
            <w:r w:rsidRPr="007F5155">
              <w:t>Administrative/Maintenance Facility</w:t>
            </w:r>
          </w:p>
        </w:tc>
        <w:tc>
          <w:tcPr>
            <w:tcW w:w="805" w:type="dxa"/>
          </w:tcPr>
          <w:p w14:paraId="614EA480" w14:textId="77777777" w:rsidR="007F5155" w:rsidRPr="007F5155" w:rsidRDefault="007F5155" w:rsidP="00576CF4">
            <w:pPr>
              <w:spacing w:line="276" w:lineRule="auto"/>
            </w:pPr>
          </w:p>
        </w:tc>
        <w:tc>
          <w:tcPr>
            <w:tcW w:w="3150" w:type="dxa"/>
          </w:tcPr>
          <w:p w14:paraId="2109A209" w14:textId="77777777" w:rsidR="007F5155" w:rsidRPr="007F5155" w:rsidRDefault="007F5155" w:rsidP="00576CF4">
            <w:pPr>
              <w:spacing w:line="276" w:lineRule="auto"/>
            </w:pPr>
          </w:p>
        </w:tc>
        <w:tc>
          <w:tcPr>
            <w:tcW w:w="2520" w:type="dxa"/>
          </w:tcPr>
          <w:p w14:paraId="0999FD74" w14:textId="77777777" w:rsidR="007F5155" w:rsidRPr="007F5155" w:rsidRDefault="007F5155" w:rsidP="00576CF4">
            <w:pPr>
              <w:spacing w:line="276" w:lineRule="auto"/>
            </w:pPr>
          </w:p>
        </w:tc>
      </w:tr>
      <w:tr w:rsidR="007F5155" w:rsidRPr="007F5155" w14:paraId="6A202FB2" w14:textId="77777777" w:rsidTr="00E44F1F">
        <w:tc>
          <w:tcPr>
            <w:tcW w:w="4230" w:type="dxa"/>
          </w:tcPr>
          <w:p w14:paraId="67DE10B5" w14:textId="77777777" w:rsidR="007F5155" w:rsidRPr="007F5155" w:rsidRDefault="007F5155" w:rsidP="00576CF4">
            <w:pPr>
              <w:spacing w:line="276" w:lineRule="auto"/>
            </w:pPr>
            <w:r w:rsidRPr="007F5155">
              <w:t>Administrative Facility</w:t>
            </w:r>
          </w:p>
        </w:tc>
        <w:tc>
          <w:tcPr>
            <w:tcW w:w="805" w:type="dxa"/>
          </w:tcPr>
          <w:p w14:paraId="4D33E2C5" w14:textId="77777777" w:rsidR="007F5155" w:rsidRPr="007F5155" w:rsidRDefault="007F5155" w:rsidP="00576CF4">
            <w:pPr>
              <w:spacing w:line="276" w:lineRule="auto"/>
            </w:pPr>
          </w:p>
        </w:tc>
        <w:tc>
          <w:tcPr>
            <w:tcW w:w="3150" w:type="dxa"/>
          </w:tcPr>
          <w:p w14:paraId="5A8F7270" w14:textId="77777777" w:rsidR="007F5155" w:rsidRPr="007F5155" w:rsidRDefault="007F5155" w:rsidP="00576CF4">
            <w:pPr>
              <w:spacing w:line="276" w:lineRule="auto"/>
            </w:pPr>
          </w:p>
        </w:tc>
        <w:tc>
          <w:tcPr>
            <w:tcW w:w="2520" w:type="dxa"/>
          </w:tcPr>
          <w:p w14:paraId="4C26087B" w14:textId="77777777" w:rsidR="007F5155" w:rsidRPr="007F5155" w:rsidRDefault="007F5155" w:rsidP="00576CF4">
            <w:pPr>
              <w:spacing w:line="276" w:lineRule="auto"/>
            </w:pPr>
          </w:p>
        </w:tc>
      </w:tr>
      <w:tr w:rsidR="007F5155" w:rsidRPr="007F5155" w14:paraId="020753E0" w14:textId="77777777" w:rsidTr="00E44F1F">
        <w:tc>
          <w:tcPr>
            <w:tcW w:w="4230" w:type="dxa"/>
          </w:tcPr>
          <w:p w14:paraId="6FD2B7C6" w14:textId="77777777" w:rsidR="007F5155" w:rsidRPr="007F5155" w:rsidRDefault="007F5155" w:rsidP="00576CF4">
            <w:pPr>
              <w:spacing w:line="276" w:lineRule="auto"/>
            </w:pPr>
            <w:r w:rsidRPr="007F5155">
              <w:t>Maintenance Facility</w:t>
            </w:r>
          </w:p>
        </w:tc>
        <w:tc>
          <w:tcPr>
            <w:tcW w:w="805" w:type="dxa"/>
          </w:tcPr>
          <w:p w14:paraId="01E1074B" w14:textId="77777777" w:rsidR="007F5155" w:rsidRPr="007F5155" w:rsidRDefault="007F5155" w:rsidP="00576CF4">
            <w:pPr>
              <w:spacing w:line="276" w:lineRule="auto"/>
            </w:pPr>
          </w:p>
        </w:tc>
        <w:tc>
          <w:tcPr>
            <w:tcW w:w="3150" w:type="dxa"/>
          </w:tcPr>
          <w:p w14:paraId="30E16C23" w14:textId="77777777" w:rsidR="007F5155" w:rsidRPr="007F5155" w:rsidRDefault="007F5155" w:rsidP="00576CF4">
            <w:pPr>
              <w:spacing w:line="276" w:lineRule="auto"/>
            </w:pPr>
          </w:p>
        </w:tc>
        <w:tc>
          <w:tcPr>
            <w:tcW w:w="2520" w:type="dxa"/>
          </w:tcPr>
          <w:p w14:paraId="52FE54C8" w14:textId="77777777" w:rsidR="007F5155" w:rsidRPr="007F5155" w:rsidRDefault="007F5155" w:rsidP="00576CF4">
            <w:pPr>
              <w:spacing w:line="276" w:lineRule="auto"/>
            </w:pPr>
          </w:p>
        </w:tc>
      </w:tr>
      <w:tr w:rsidR="007F5155" w:rsidRPr="007F5155" w14:paraId="71BA8D2D" w14:textId="77777777" w:rsidTr="00E44F1F">
        <w:tc>
          <w:tcPr>
            <w:tcW w:w="4230" w:type="dxa"/>
          </w:tcPr>
          <w:p w14:paraId="6E297C55" w14:textId="77777777" w:rsidR="007F5155" w:rsidRPr="007F5155" w:rsidRDefault="007F5155" w:rsidP="00576CF4">
            <w:pPr>
              <w:spacing w:line="276" w:lineRule="auto"/>
            </w:pPr>
            <w:r w:rsidRPr="007F5155">
              <w:t>Intermodal Center</w:t>
            </w:r>
          </w:p>
        </w:tc>
        <w:tc>
          <w:tcPr>
            <w:tcW w:w="805" w:type="dxa"/>
          </w:tcPr>
          <w:p w14:paraId="4893BF6B" w14:textId="77777777" w:rsidR="007F5155" w:rsidRPr="007F5155" w:rsidRDefault="007F5155" w:rsidP="00576CF4">
            <w:pPr>
              <w:spacing w:line="276" w:lineRule="auto"/>
            </w:pPr>
          </w:p>
        </w:tc>
        <w:tc>
          <w:tcPr>
            <w:tcW w:w="3150" w:type="dxa"/>
          </w:tcPr>
          <w:p w14:paraId="6723440F" w14:textId="77777777" w:rsidR="007F5155" w:rsidRPr="007F5155" w:rsidRDefault="007F5155" w:rsidP="00576CF4">
            <w:pPr>
              <w:spacing w:line="276" w:lineRule="auto"/>
            </w:pPr>
          </w:p>
        </w:tc>
        <w:tc>
          <w:tcPr>
            <w:tcW w:w="2520" w:type="dxa"/>
          </w:tcPr>
          <w:p w14:paraId="4EF6EBA2" w14:textId="77777777" w:rsidR="007F5155" w:rsidRPr="007F5155" w:rsidRDefault="007F5155" w:rsidP="00576CF4">
            <w:pPr>
              <w:spacing w:line="276" w:lineRule="auto"/>
            </w:pPr>
          </w:p>
        </w:tc>
      </w:tr>
      <w:tr w:rsidR="007F5155" w:rsidRPr="007F5155" w14:paraId="4697D36F" w14:textId="77777777" w:rsidTr="00E44F1F">
        <w:tc>
          <w:tcPr>
            <w:tcW w:w="4230" w:type="dxa"/>
          </w:tcPr>
          <w:p w14:paraId="1CC6E3B2" w14:textId="77777777" w:rsidR="007F5155" w:rsidRPr="007F5155" w:rsidRDefault="007F5155" w:rsidP="00576CF4">
            <w:pPr>
              <w:spacing w:line="276" w:lineRule="auto"/>
            </w:pPr>
            <w:r w:rsidRPr="007F5155">
              <w:t>Storage Facility</w:t>
            </w:r>
          </w:p>
        </w:tc>
        <w:tc>
          <w:tcPr>
            <w:tcW w:w="805" w:type="dxa"/>
          </w:tcPr>
          <w:p w14:paraId="1519F052" w14:textId="77777777" w:rsidR="007F5155" w:rsidRPr="007F5155" w:rsidRDefault="007F5155" w:rsidP="00576CF4">
            <w:pPr>
              <w:spacing w:line="276" w:lineRule="auto"/>
            </w:pPr>
          </w:p>
        </w:tc>
        <w:tc>
          <w:tcPr>
            <w:tcW w:w="3150" w:type="dxa"/>
          </w:tcPr>
          <w:p w14:paraId="1F25264C" w14:textId="77777777" w:rsidR="007F5155" w:rsidRPr="007F5155" w:rsidRDefault="007F5155" w:rsidP="00576CF4">
            <w:pPr>
              <w:spacing w:line="276" w:lineRule="auto"/>
            </w:pPr>
          </w:p>
        </w:tc>
        <w:tc>
          <w:tcPr>
            <w:tcW w:w="2520" w:type="dxa"/>
          </w:tcPr>
          <w:p w14:paraId="6F3B0766" w14:textId="77777777" w:rsidR="007F5155" w:rsidRPr="007F5155" w:rsidRDefault="007F5155" w:rsidP="00576CF4">
            <w:pPr>
              <w:spacing w:line="276" w:lineRule="auto"/>
            </w:pPr>
          </w:p>
        </w:tc>
      </w:tr>
      <w:tr w:rsidR="007F5155" w:rsidRPr="007F5155" w14:paraId="22430E23" w14:textId="77777777" w:rsidTr="00E44F1F">
        <w:tc>
          <w:tcPr>
            <w:tcW w:w="4230" w:type="dxa"/>
          </w:tcPr>
          <w:p w14:paraId="49971B12" w14:textId="77777777" w:rsidR="007F5155" w:rsidRPr="007F5155" w:rsidRDefault="007F5155" w:rsidP="00576CF4">
            <w:pPr>
              <w:spacing w:line="276" w:lineRule="auto"/>
            </w:pPr>
            <w:r w:rsidRPr="007F5155">
              <w:t>Bus Shelters</w:t>
            </w:r>
          </w:p>
        </w:tc>
        <w:tc>
          <w:tcPr>
            <w:tcW w:w="805" w:type="dxa"/>
          </w:tcPr>
          <w:p w14:paraId="44F661E6" w14:textId="77777777" w:rsidR="007F5155" w:rsidRPr="007F5155" w:rsidRDefault="007F5155" w:rsidP="00576CF4">
            <w:pPr>
              <w:spacing w:line="276" w:lineRule="auto"/>
            </w:pPr>
          </w:p>
        </w:tc>
        <w:tc>
          <w:tcPr>
            <w:tcW w:w="3150" w:type="dxa"/>
          </w:tcPr>
          <w:p w14:paraId="3B167EA9" w14:textId="77777777" w:rsidR="007F5155" w:rsidRPr="007F5155" w:rsidRDefault="007F5155" w:rsidP="00576CF4">
            <w:pPr>
              <w:spacing w:line="276" w:lineRule="auto"/>
            </w:pPr>
          </w:p>
        </w:tc>
        <w:tc>
          <w:tcPr>
            <w:tcW w:w="2520" w:type="dxa"/>
          </w:tcPr>
          <w:p w14:paraId="6905E585" w14:textId="77777777" w:rsidR="007F5155" w:rsidRPr="007F5155" w:rsidRDefault="007F5155" w:rsidP="00576CF4">
            <w:pPr>
              <w:spacing w:line="276" w:lineRule="auto"/>
            </w:pPr>
          </w:p>
        </w:tc>
      </w:tr>
    </w:tbl>
    <w:p w14:paraId="018220FF" w14:textId="77777777" w:rsidR="007F5155" w:rsidRPr="007F5155" w:rsidRDefault="007F5155" w:rsidP="00576CF4">
      <w:pPr>
        <w:spacing w:line="276" w:lineRule="auto"/>
      </w:pPr>
    </w:p>
    <w:p w14:paraId="783886AA" w14:textId="77777777" w:rsidR="007F5155" w:rsidRPr="007F5155" w:rsidRDefault="007F5155" w:rsidP="00576CF4">
      <w:pPr>
        <w:spacing w:line="276" w:lineRule="auto"/>
      </w:pPr>
      <w:r w:rsidRPr="007F5155">
        <w:br w:type="page"/>
      </w:r>
    </w:p>
    <w:p w14:paraId="2B931229" w14:textId="548DDA9B" w:rsidR="007F5155" w:rsidRPr="007F5155" w:rsidRDefault="007F5155" w:rsidP="00576CF4">
      <w:pPr>
        <w:pStyle w:val="Heading1"/>
        <w:spacing w:line="276" w:lineRule="auto"/>
      </w:pPr>
      <w:bookmarkStart w:id="8" w:name="_Toc1483795"/>
      <w:bookmarkStart w:id="9" w:name="_Toc94258172"/>
      <w:r w:rsidRPr="007F5155">
        <w:t xml:space="preserve">Scope of Work </w:t>
      </w:r>
      <w:r w:rsidR="00D30DE3">
        <w:t xml:space="preserve">and General Agency </w:t>
      </w:r>
      <w:r w:rsidRPr="007F5155">
        <w:t>Review</w:t>
      </w:r>
      <w:bookmarkEnd w:id="8"/>
      <w:bookmarkEnd w:id="9"/>
      <w:r w:rsidRPr="007F5155">
        <w:t xml:space="preserve"> </w:t>
      </w:r>
    </w:p>
    <w:p w14:paraId="442C6B36" w14:textId="77777777" w:rsidR="007F5155" w:rsidRPr="007F5155" w:rsidRDefault="007F5155" w:rsidP="00576CF4">
      <w:pPr>
        <w:spacing w:line="276" w:lineRule="auto"/>
      </w:pPr>
      <w:bookmarkStart w:id="10" w:name="_Toc1483796"/>
      <w:r w:rsidRPr="007F5155">
        <w:t>For Current Agreements</w:t>
      </w:r>
      <w:bookmarkEnd w:id="10"/>
    </w:p>
    <w:p w14:paraId="7719D8EC" w14:textId="7D32B99B" w:rsidR="007F5155" w:rsidRDefault="007F5155" w:rsidP="00576CF4">
      <w:pPr>
        <w:spacing w:after="240" w:line="276" w:lineRule="auto"/>
      </w:pPr>
      <w:r w:rsidRPr="00A73BDF">
        <w:t>(To be filled out by ITD Grant Officer &amp; discuss</w:t>
      </w:r>
      <w:r w:rsidR="00D30DE3" w:rsidRPr="00A73BDF">
        <w:t>ed</w:t>
      </w:r>
      <w:r w:rsidRPr="00A73BDF">
        <w:t xml:space="preserve"> on-site)</w:t>
      </w:r>
    </w:p>
    <w:tbl>
      <w:tblPr>
        <w:tblStyle w:val="GridTable4-Accent1"/>
        <w:tblW w:w="0" w:type="auto"/>
        <w:tblLook w:val="04A0" w:firstRow="1" w:lastRow="0" w:firstColumn="1" w:lastColumn="0" w:noHBand="0" w:noVBand="1"/>
      </w:tblPr>
      <w:tblGrid>
        <w:gridCol w:w="3596"/>
        <w:gridCol w:w="3597"/>
        <w:gridCol w:w="3597"/>
      </w:tblGrid>
      <w:tr w:rsidR="00D30DE3" w14:paraId="290A7EA7" w14:textId="77777777" w:rsidTr="00D30DE3">
        <w:trPr>
          <w:cnfStyle w:val="100000000000" w:firstRow="1" w:lastRow="0" w:firstColumn="0" w:lastColumn="0" w:oddVBand="0" w:evenVBand="0" w:oddHBand="0"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3596" w:type="dxa"/>
          </w:tcPr>
          <w:p w14:paraId="55C592AD" w14:textId="3DB0320F" w:rsidR="00D30DE3" w:rsidRDefault="00D30DE3" w:rsidP="00D30DE3">
            <w:pPr>
              <w:spacing w:line="276" w:lineRule="auto"/>
            </w:pPr>
            <w:r>
              <w:t>Funding Source:</w:t>
            </w:r>
          </w:p>
        </w:tc>
        <w:tc>
          <w:tcPr>
            <w:tcW w:w="3597" w:type="dxa"/>
          </w:tcPr>
          <w:p w14:paraId="1798C8BF" w14:textId="2DF0F65E" w:rsidR="00D30DE3" w:rsidRDefault="00D30DE3" w:rsidP="00D30DE3">
            <w:pPr>
              <w:spacing w:line="276" w:lineRule="auto"/>
              <w:cnfStyle w:val="100000000000" w:firstRow="1" w:lastRow="0" w:firstColumn="0" w:lastColumn="0" w:oddVBand="0" w:evenVBand="0" w:oddHBand="0" w:evenHBand="0" w:firstRowFirstColumn="0" w:firstRowLastColumn="0" w:lastRowFirstColumn="0" w:lastRowLastColumn="0"/>
            </w:pPr>
            <w:r>
              <w:t>Scope of Work:</w:t>
            </w:r>
          </w:p>
        </w:tc>
        <w:tc>
          <w:tcPr>
            <w:tcW w:w="3597" w:type="dxa"/>
          </w:tcPr>
          <w:p w14:paraId="5B5A0F51" w14:textId="32B6FFF1" w:rsidR="00D30DE3" w:rsidRDefault="00D30DE3" w:rsidP="00D30DE3">
            <w:pPr>
              <w:spacing w:line="276" w:lineRule="auto"/>
              <w:cnfStyle w:val="100000000000" w:firstRow="1" w:lastRow="0" w:firstColumn="0" w:lastColumn="0" w:oddVBand="0" w:evenVBand="0" w:oddHBand="0" w:evenHBand="0" w:firstRowFirstColumn="0" w:firstRowLastColumn="0" w:lastRowFirstColumn="0" w:lastRowLastColumn="0"/>
            </w:pPr>
            <w:r>
              <w:t>Status:</w:t>
            </w:r>
          </w:p>
        </w:tc>
      </w:tr>
      <w:tr w:rsidR="00D30DE3" w14:paraId="5826D90F" w14:textId="77777777" w:rsidTr="00D30D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tcPr>
          <w:p w14:paraId="12A9998C" w14:textId="77777777" w:rsidR="00D30DE3" w:rsidRDefault="00D30DE3" w:rsidP="00D30DE3">
            <w:pPr>
              <w:spacing w:line="276" w:lineRule="auto"/>
            </w:pPr>
          </w:p>
        </w:tc>
        <w:tc>
          <w:tcPr>
            <w:tcW w:w="3597" w:type="dxa"/>
          </w:tcPr>
          <w:p w14:paraId="0F745146" w14:textId="77777777" w:rsidR="00D30DE3" w:rsidRDefault="00D30DE3" w:rsidP="00D30DE3">
            <w:pPr>
              <w:spacing w:line="276" w:lineRule="auto"/>
              <w:cnfStyle w:val="000000100000" w:firstRow="0" w:lastRow="0" w:firstColumn="0" w:lastColumn="0" w:oddVBand="0" w:evenVBand="0" w:oddHBand="1" w:evenHBand="0" w:firstRowFirstColumn="0" w:firstRowLastColumn="0" w:lastRowFirstColumn="0" w:lastRowLastColumn="0"/>
            </w:pPr>
          </w:p>
        </w:tc>
        <w:tc>
          <w:tcPr>
            <w:tcW w:w="3597" w:type="dxa"/>
          </w:tcPr>
          <w:p w14:paraId="7C5EB3DB" w14:textId="77777777" w:rsidR="00D30DE3" w:rsidRDefault="00D30DE3" w:rsidP="00D30DE3">
            <w:pPr>
              <w:spacing w:line="276" w:lineRule="auto"/>
              <w:cnfStyle w:val="000000100000" w:firstRow="0" w:lastRow="0" w:firstColumn="0" w:lastColumn="0" w:oddVBand="0" w:evenVBand="0" w:oddHBand="1" w:evenHBand="0" w:firstRowFirstColumn="0" w:firstRowLastColumn="0" w:lastRowFirstColumn="0" w:lastRowLastColumn="0"/>
            </w:pPr>
          </w:p>
        </w:tc>
      </w:tr>
      <w:tr w:rsidR="00D30DE3" w14:paraId="18F168A7" w14:textId="77777777" w:rsidTr="00D30DE3">
        <w:tc>
          <w:tcPr>
            <w:cnfStyle w:val="001000000000" w:firstRow="0" w:lastRow="0" w:firstColumn="1" w:lastColumn="0" w:oddVBand="0" w:evenVBand="0" w:oddHBand="0" w:evenHBand="0" w:firstRowFirstColumn="0" w:firstRowLastColumn="0" w:lastRowFirstColumn="0" w:lastRowLastColumn="0"/>
            <w:tcW w:w="3596" w:type="dxa"/>
          </w:tcPr>
          <w:p w14:paraId="65620211" w14:textId="77777777" w:rsidR="00D30DE3" w:rsidRDefault="00D30DE3" w:rsidP="00D30DE3">
            <w:pPr>
              <w:spacing w:line="276" w:lineRule="auto"/>
            </w:pPr>
          </w:p>
        </w:tc>
        <w:tc>
          <w:tcPr>
            <w:tcW w:w="3597" w:type="dxa"/>
          </w:tcPr>
          <w:p w14:paraId="7BF63C69" w14:textId="77777777" w:rsidR="00D30DE3" w:rsidRDefault="00D30DE3" w:rsidP="00D30DE3">
            <w:pPr>
              <w:spacing w:line="276" w:lineRule="auto"/>
              <w:cnfStyle w:val="000000000000" w:firstRow="0" w:lastRow="0" w:firstColumn="0" w:lastColumn="0" w:oddVBand="0" w:evenVBand="0" w:oddHBand="0" w:evenHBand="0" w:firstRowFirstColumn="0" w:firstRowLastColumn="0" w:lastRowFirstColumn="0" w:lastRowLastColumn="0"/>
            </w:pPr>
          </w:p>
        </w:tc>
        <w:tc>
          <w:tcPr>
            <w:tcW w:w="3597" w:type="dxa"/>
          </w:tcPr>
          <w:p w14:paraId="30787A1D" w14:textId="77777777" w:rsidR="00D30DE3" w:rsidRDefault="00D30DE3" w:rsidP="00D30DE3">
            <w:pPr>
              <w:spacing w:line="276" w:lineRule="auto"/>
              <w:cnfStyle w:val="000000000000" w:firstRow="0" w:lastRow="0" w:firstColumn="0" w:lastColumn="0" w:oddVBand="0" w:evenVBand="0" w:oddHBand="0" w:evenHBand="0" w:firstRowFirstColumn="0" w:firstRowLastColumn="0" w:lastRowFirstColumn="0" w:lastRowLastColumn="0"/>
            </w:pPr>
          </w:p>
        </w:tc>
      </w:tr>
      <w:tr w:rsidR="00D30DE3" w14:paraId="514CC8EE" w14:textId="77777777" w:rsidTr="00D30D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tcPr>
          <w:p w14:paraId="00489867" w14:textId="77777777" w:rsidR="00D30DE3" w:rsidRDefault="00D30DE3" w:rsidP="00D30DE3">
            <w:pPr>
              <w:spacing w:line="276" w:lineRule="auto"/>
            </w:pPr>
          </w:p>
        </w:tc>
        <w:tc>
          <w:tcPr>
            <w:tcW w:w="3597" w:type="dxa"/>
          </w:tcPr>
          <w:p w14:paraId="7C0B50B3" w14:textId="77777777" w:rsidR="00D30DE3" w:rsidRDefault="00D30DE3" w:rsidP="00D30DE3">
            <w:pPr>
              <w:spacing w:line="276" w:lineRule="auto"/>
              <w:cnfStyle w:val="000000100000" w:firstRow="0" w:lastRow="0" w:firstColumn="0" w:lastColumn="0" w:oddVBand="0" w:evenVBand="0" w:oddHBand="1" w:evenHBand="0" w:firstRowFirstColumn="0" w:firstRowLastColumn="0" w:lastRowFirstColumn="0" w:lastRowLastColumn="0"/>
            </w:pPr>
          </w:p>
        </w:tc>
        <w:tc>
          <w:tcPr>
            <w:tcW w:w="3597" w:type="dxa"/>
          </w:tcPr>
          <w:p w14:paraId="5923E674" w14:textId="77777777" w:rsidR="00D30DE3" w:rsidRDefault="00D30DE3" w:rsidP="00D30DE3">
            <w:pPr>
              <w:spacing w:line="276" w:lineRule="auto"/>
              <w:cnfStyle w:val="000000100000" w:firstRow="0" w:lastRow="0" w:firstColumn="0" w:lastColumn="0" w:oddVBand="0" w:evenVBand="0" w:oddHBand="1" w:evenHBand="0" w:firstRowFirstColumn="0" w:firstRowLastColumn="0" w:lastRowFirstColumn="0" w:lastRowLastColumn="0"/>
            </w:pPr>
          </w:p>
        </w:tc>
      </w:tr>
      <w:tr w:rsidR="00D30DE3" w14:paraId="2357130B" w14:textId="77777777" w:rsidTr="00D30DE3">
        <w:tc>
          <w:tcPr>
            <w:cnfStyle w:val="001000000000" w:firstRow="0" w:lastRow="0" w:firstColumn="1" w:lastColumn="0" w:oddVBand="0" w:evenVBand="0" w:oddHBand="0" w:evenHBand="0" w:firstRowFirstColumn="0" w:firstRowLastColumn="0" w:lastRowFirstColumn="0" w:lastRowLastColumn="0"/>
            <w:tcW w:w="3596" w:type="dxa"/>
          </w:tcPr>
          <w:p w14:paraId="32150B39" w14:textId="77777777" w:rsidR="00D30DE3" w:rsidRDefault="00D30DE3" w:rsidP="00D30DE3">
            <w:pPr>
              <w:spacing w:line="276" w:lineRule="auto"/>
            </w:pPr>
          </w:p>
        </w:tc>
        <w:tc>
          <w:tcPr>
            <w:tcW w:w="3597" w:type="dxa"/>
          </w:tcPr>
          <w:p w14:paraId="6C5C615F" w14:textId="77777777" w:rsidR="00D30DE3" w:rsidRDefault="00D30DE3" w:rsidP="00D30DE3">
            <w:pPr>
              <w:spacing w:line="276" w:lineRule="auto"/>
              <w:cnfStyle w:val="000000000000" w:firstRow="0" w:lastRow="0" w:firstColumn="0" w:lastColumn="0" w:oddVBand="0" w:evenVBand="0" w:oddHBand="0" w:evenHBand="0" w:firstRowFirstColumn="0" w:firstRowLastColumn="0" w:lastRowFirstColumn="0" w:lastRowLastColumn="0"/>
            </w:pPr>
          </w:p>
        </w:tc>
        <w:tc>
          <w:tcPr>
            <w:tcW w:w="3597" w:type="dxa"/>
          </w:tcPr>
          <w:p w14:paraId="2F106748" w14:textId="77777777" w:rsidR="00D30DE3" w:rsidRDefault="00D30DE3" w:rsidP="00D30DE3">
            <w:pPr>
              <w:spacing w:line="276" w:lineRule="auto"/>
              <w:cnfStyle w:val="000000000000" w:firstRow="0" w:lastRow="0" w:firstColumn="0" w:lastColumn="0" w:oddVBand="0" w:evenVBand="0" w:oddHBand="0" w:evenHBand="0" w:firstRowFirstColumn="0" w:firstRowLastColumn="0" w:lastRowFirstColumn="0" w:lastRowLastColumn="0"/>
            </w:pPr>
          </w:p>
        </w:tc>
      </w:tr>
    </w:tbl>
    <w:p w14:paraId="1E0777E8" w14:textId="2CED0E0C" w:rsidR="00D30DE3" w:rsidRDefault="00D30DE3" w:rsidP="00576CF4">
      <w:pPr>
        <w:spacing w:after="240" w:line="276" w:lineRule="auto"/>
      </w:pPr>
    </w:p>
    <w:tbl>
      <w:tblPr>
        <w:tblStyle w:val="TableGrid"/>
        <w:tblW w:w="0" w:type="auto"/>
        <w:tblLook w:val="04A0" w:firstRow="1" w:lastRow="0" w:firstColumn="1" w:lastColumn="0" w:noHBand="0" w:noVBand="1"/>
      </w:tblPr>
      <w:tblGrid>
        <w:gridCol w:w="5395"/>
        <w:gridCol w:w="5395"/>
      </w:tblGrid>
      <w:tr w:rsidR="00D30DE3" w14:paraId="04ABAF5E" w14:textId="77777777" w:rsidTr="00D30DE3">
        <w:tc>
          <w:tcPr>
            <w:tcW w:w="5395" w:type="dxa"/>
          </w:tcPr>
          <w:p w14:paraId="7B9FA6C3" w14:textId="42E48F58" w:rsidR="00D30DE3" w:rsidRDefault="00D30DE3" w:rsidP="00D30DE3">
            <w:pPr>
              <w:spacing w:line="276" w:lineRule="auto"/>
            </w:pPr>
            <w:r>
              <w:t xml:space="preserve">Current Technical Assistance Rating:  </w:t>
            </w:r>
          </w:p>
        </w:tc>
        <w:tc>
          <w:tcPr>
            <w:tcW w:w="5395" w:type="dxa"/>
          </w:tcPr>
          <w:p w14:paraId="36CD7FC6" w14:textId="77777777" w:rsidR="00D30DE3" w:rsidRDefault="00D30DE3" w:rsidP="00D30DE3">
            <w:pPr>
              <w:spacing w:line="276" w:lineRule="auto"/>
            </w:pPr>
          </w:p>
        </w:tc>
      </w:tr>
      <w:tr w:rsidR="00D30DE3" w14:paraId="01FC014C" w14:textId="77777777" w:rsidTr="00D30DE3">
        <w:tc>
          <w:tcPr>
            <w:tcW w:w="5395" w:type="dxa"/>
          </w:tcPr>
          <w:p w14:paraId="497353DB" w14:textId="76DEB0DF" w:rsidR="00D30DE3" w:rsidRDefault="00D30DE3" w:rsidP="00D30DE3">
            <w:pPr>
              <w:spacing w:line="276" w:lineRule="auto"/>
            </w:pPr>
            <w:r>
              <w:t xml:space="preserve">Current Transit Asset Management (TAM) Status:  </w:t>
            </w:r>
          </w:p>
        </w:tc>
        <w:tc>
          <w:tcPr>
            <w:tcW w:w="5395" w:type="dxa"/>
          </w:tcPr>
          <w:p w14:paraId="6864E6ED" w14:textId="77777777" w:rsidR="00D30DE3" w:rsidRDefault="00D30DE3" w:rsidP="00D30DE3">
            <w:pPr>
              <w:spacing w:line="276" w:lineRule="auto"/>
            </w:pPr>
          </w:p>
        </w:tc>
      </w:tr>
      <w:tr w:rsidR="00D30DE3" w14:paraId="1331B815" w14:textId="77777777" w:rsidTr="00D30DE3">
        <w:tc>
          <w:tcPr>
            <w:tcW w:w="5395" w:type="dxa"/>
          </w:tcPr>
          <w:p w14:paraId="3BCA6301" w14:textId="6C476193" w:rsidR="00D30DE3" w:rsidRDefault="00D30DE3" w:rsidP="00D30DE3">
            <w:pPr>
              <w:spacing w:line="276" w:lineRule="auto"/>
            </w:pPr>
            <w:r>
              <w:t xml:space="preserve">Current Performance Reporting Status:  </w:t>
            </w:r>
          </w:p>
        </w:tc>
        <w:tc>
          <w:tcPr>
            <w:tcW w:w="5395" w:type="dxa"/>
          </w:tcPr>
          <w:p w14:paraId="5E44DF27" w14:textId="77777777" w:rsidR="00D30DE3" w:rsidRDefault="00D30DE3" w:rsidP="00D30DE3">
            <w:pPr>
              <w:spacing w:line="276" w:lineRule="auto"/>
            </w:pPr>
          </w:p>
        </w:tc>
      </w:tr>
      <w:tr w:rsidR="00D30DE3" w14:paraId="5B6E2D1A" w14:textId="77777777" w:rsidTr="00D30DE3">
        <w:tc>
          <w:tcPr>
            <w:tcW w:w="5395" w:type="dxa"/>
          </w:tcPr>
          <w:p w14:paraId="756FBA18" w14:textId="260FCE50" w:rsidR="00D30DE3" w:rsidRDefault="00D30DE3" w:rsidP="00D30DE3">
            <w:pPr>
              <w:spacing w:line="276" w:lineRule="auto"/>
            </w:pPr>
            <w:r>
              <w:t xml:space="preserve">Additional Noteworthy Items/Concerns:  </w:t>
            </w:r>
          </w:p>
        </w:tc>
        <w:tc>
          <w:tcPr>
            <w:tcW w:w="5395" w:type="dxa"/>
          </w:tcPr>
          <w:p w14:paraId="5A431AF6" w14:textId="77777777" w:rsidR="00D30DE3" w:rsidRDefault="00D30DE3" w:rsidP="00D30DE3">
            <w:pPr>
              <w:spacing w:line="276" w:lineRule="auto"/>
            </w:pPr>
          </w:p>
        </w:tc>
      </w:tr>
    </w:tbl>
    <w:p w14:paraId="1D40A99E" w14:textId="77777777" w:rsidR="00D30DE3" w:rsidRPr="007F5155" w:rsidRDefault="00D30DE3" w:rsidP="00576CF4">
      <w:pPr>
        <w:spacing w:after="240" w:line="276" w:lineRule="auto"/>
      </w:pPr>
    </w:p>
    <w:p w14:paraId="0D5459F9" w14:textId="77777777" w:rsidR="007F5155" w:rsidRPr="007F5155" w:rsidRDefault="007F5155" w:rsidP="00576CF4">
      <w:pPr>
        <w:spacing w:line="276" w:lineRule="auto"/>
      </w:pPr>
      <w:r w:rsidRPr="007F5155">
        <w:br w:type="page"/>
      </w:r>
    </w:p>
    <w:p w14:paraId="780C6751" w14:textId="77777777" w:rsidR="007F5155" w:rsidRPr="007F5155" w:rsidRDefault="007F5155" w:rsidP="00576CF4">
      <w:pPr>
        <w:pStyle w:val="Heading1"/>
        <w:spacing w:line="276" w:lineRule="auto"/>
      </w:pPr>
      <w:bookmarkStart w:id="11" w:name="_Toc1483797"/>
      <w:bookmarkStart w:id="12" w:name="_Toc94258173"/>
      <w:r w:rsidRPr="007F5155">
        <w:t>SWOT Analysis</w:t>
      </w:r>
      <w:bookmarkEnd w:id="11"/>
      <w:bookmarkEnd w:id="12"/>
    </w:p>
    <w:p w14:paraId="0EE481AB" w14:textId="77777777" w:rsidR="007F5155" w:rsidRPr="007F5155" w:rsidRDefault="007F5155" w:rsidP="00576CF4">
      <w:pPr>
        <w:spacing w:line="276" w:lineRule="auto"/>
      </w:pPr>
      <w:r w:rsidRPr="007F5155">
        <w:t>Please answer prior to site visit</w:t>
      </w:r>
    </w:p>
    <w:p w14:paraId="6F4F3EAE" w14:textId="77777777" w:rsidR="007F5155" w:rsidRPr="007B6408" w:rsidRDefault="007F5155" w:rsidP="00576CF4">
      <w:pPr>
        <w:spacing w:after="240" w:line="276" w:lineRule="auto"/>
        <w:rPr>
          <w:i/>
        </w:rPr>
      </w:pPr>
      <w:r w:rsidRPr="007F5155">
        <w:rPr>
          <w:i/>
        </w:rPr>
        <w:t xml:space="preserve">Note: Top two quadrants are internal to organization, bottom two are external. </w:t>
      </w:r>
    </w:p>
    <w:tbl>
      <w:tblPr>
        <w:tblStyle w:val="TableGrid"/>
        <w:tblW w:w="10710" w:type="dxa"/>
        <w:jc w:val="center"/>
        <w:tblLook w:val="04A0" w:firstRow="1" w:lastRow="0" w:firstColumn="1" w:lastColumn="0" w:noHBand="0" w:noVBand="1"/>
      </w:tblPr>
      <w:tblGrid>
        <w:gridCol w:w="5310"/>
        <w:gridCol w:w="5400"/>
      </w:tblGrid>
      <w:tr w:rsidR="007F5155" w:rsidRPr="007F5155" w14:paraId="06DC5C74" w14:textId="77777777" w:rsidTr="007B6408">
        <w:trPr>
          <w:trHeight w:val="125"/>
          <w:jc w:val="center"/>
        </w:trPr>
        <w:tc>
          <w:tcPr>
            <w:tcW w:w="5310" w:type="dxa"/>
          </w:tcPr>
          <w:p w14:paraId="4E2496F1" w14:textId="77777777" w:rsidR="007F5155" w:rsidRPr="007F5155" w:rsidRDefault="007F5155" w:rsidP="00576CF4">
            <w:pPr>
              <w:spacing w:line="276" w:lineRule="auto"/>
            </w:pPr>
            <w:r w:rsidRPr="007F5155">
              <w:t xml:space="preserve">Strengths </w:t>
            </w:r>
          </w:p>
        </w:tc>
        <w:tc>
          <w:tcPr>
            <w:tcW w:w="5400" w:type="dxa"/>
          </w:tcPr>
          <w:p w14:paraId="6CBF6D98" w14:textId="77777777" w:rsidR="007F5155" w:rsidRPr="007F5155" w:rsidRDefault="007F5155" w:rsidP="00576CF4">
            <w:pPr>
              <w:spacing w:line="276" w:lineRule="auto"/>
            </w:pPr>
            <w:r w:rsidRPr="007F5155">
              <w:t>Weakness</w:t>
            </w:r>
          </w:p>
        </w:tc>
      </w:tr>
      <w:tr w:rsidR="007F5155" w:rsidRPr="007F5155" w14:paraId="59B2FD85" w14:textId="77777777" w:rsidTr="008519BB">
        <w:trPr>
          <w:trHeight w:val="4247"/>
          <w:jc w:val="center"/>
        </w:trPr>
        <w:tc>
          <w:tcPr>
            <w:tcW w:w="5310" w:type="dxa"/>
          </w:tcPr>
          <w:p w14:paraId="4ED387E9" w14:textId="77777777" w:rsidR="007F5155" w:rsidRPr="007F5155" w:rsidRDefault="007F5155" w:rsidP="00576CF4">
            <w:pPr>
              <w:spacing w:line="276" w:lineRule="auto"/>
              <w:rPr>
                <w:i/>
              </w:rPr>
            </w:pPr>
            <w:r w:rsidRPr="007F5155">
              <w:rPr>
                <w:i/>
              </w:rPr>
              <w:t>Example: Experienced Staff, Good Reputation, etc.</w:t>
            </w:r>
          </w:p>
          <w:p w14:paraId="2411D135" w14:textId="77777777" w:rsidR="007F5155" w:rsidRPr="007F5155" w:rsidRDefault="007F5155" w:rsidP="00576CF4">
            <w:pPr>
              <w:spacing w:line="276" w:lineRule="auto"/>
              <w:rPr>
                <w:i/>
              </w:rPr>
            </w:pPr>
          </w:p>
          <w:p w14:paraId="5A93B6BE" w14:textId="77777777" w:rsidR="007F5155" w:rsidRPr="007F5155" w:rsidRDefault="007F5155" w:rsidP="00576CF4">
            <w:pPr>
              <w:spacing w:line="276" w:lineRule="auto"/>
            </w:pPr>
          </w:p>
        </w:tc>
        <w:tc>
          <w:tcPr>
            <w:tcW w:w="5400" w:type="dxa"/>
          </w:tcPr>
          <w:p w14:paraId="6FD684B7" w14:textId="77777777" w:rsidR="007F5155" w:rsidRPr="007F5155" w:rsidRDefault="007F5155" w:rsidP="00576CF4">
            <w:pPr>
              <w:spacing w:line="276" w:lineRule="auto"/>
            </w:pPr>
            <w:r w:rsidRPr="007F5155">
              <w:rPr>
                <w:i/>
              </w:rPr>
              <w:t>Ex</w:t>
            </w:r>
            <w:r w:rsidRPr="007F5155">
              <w:t>ample: Aging Fleet, Vulnerable To Staff Turnover</w:t>
            </w:r>
          </w:p>
          <w:p w14:paraId="13AE5DB0" w14:textId="77777777" w:rsidR="007F5155" w:rsidRPr="007F5155" w:rsidRDefault="007F5155" w:rsidP="00576CF4">
            <w:pPr>
              <w:spacing w:line="276" w:lineRule="auto"/>
            </w:pPr>
          </w:p>
          <w:p w14:paraId="234CF07F" w14:textId="77777777" w:rsidR="007F5155" w:rsidRPr="007F5155" w:rsidRDefault="007F5155" w:rsidP="00576CF4">
            <w:pPr>
              <w:spacing w:line="276" w:lineRule="auto"/>
            </w:pPr>
          </w:p>
        </w:tc>
      </w:tr>
      <w:tr w:rsidR="007F5155" w:rsidRPr="007F5155" w14:paraId="01645E22" w14:textId="77777777" w:rsidTr="007B6408">
        <w:trPr>
          <w:trHeight w:val="161"/>
          <w:jc w:val="center"/>
        </w:trPr>
        <w:tc>
          <w:tcPr>
            <w:tcW w:w="5310" w:type="dxa"/>
          </w:tcPr>
          <w:p w14:paraId="42B4B8CC" w14:textId="77777777" w:rsidR="007F5155" w:rsidRPr="007F5155" w:rsidRDefault="007F5155" w:rsidP="00576CF4">
            <w:pPr>
              <w:spacing w:line="276" w:lineRule="auto"/>
            </w:pPr>
            <w:r w:rsidRPr="007F5155">
              <w:t>Opportunities</w:t>
            </w:r>
          </w:p>
        </w:tc>
        <w:tc>
          <w:tcPr>
            <w:tcW w:w="5400" w:type="dxa"/>
          </w:tcPr>
          <w:p w14:paraId="2A225003" w14:textId="77777777" w:rsidR="007F5155" w:rsidRPr="007F5155" w:rsidRDefault="007F5155" w:rsidP="00576CF4">
            <w:pPr>
              <w:spacing w:line="276" w:lineRule="auto"/>
            </w:pPr>
            <w:r w:rsidRPr="007F5155">
              <w:t>Threats</w:t>
            </w:r>
          </w:p>
        </w:tc>
      </w:tr>
      <w:tr w:rsidR="007F5155" w:rsidRPr="007F5155" w14:paraId="53840EA9" w14:textId="77777777" w:rsidTr="008519BB">
        <w:trPr>
          <w:trHeight w:val="4247"/>
          <w:jc w:val="center"/>
        </w:trPr>
        <w:tc>
          <w:tcPr>
            <w:tcW w:w="5310" w:type="dxa"/>
          </w:tcPr>
          <w:p w14:paraId="027BE611" w14:textId="77777777" w:rsidR="007F5155" w:rsidRPr="007F5155" w:rsidRDefault="007F5155" w:rsidP="00576CF4">
            <w:pPr>
              <w:spacing w:line="276" w:lineRule="auto"/>
              <w:rPr>
                <w:i/>
              </w:rPr>
            </w:pPr>
            <w:r w:rsidRPr="007F5155">
              <w:rPr>
                <w:i/>
              </w:rPr>
              <w:t>Example: New large employer located in area, Cooperative Local Government</w:t>
            </w:r>
          </w:p>
          <w:p w14:paraId="6635D7FE" w14:textId="77777777" w:rsidR="007F5155" w:rsidRPr="007F5155" w:rsidRDefault="007F5155" w:rsidP="00576CF4">
            <w:pPr>
              <w:spacing w:line="276" w:lineRule="auto"/>
              <w:rPr>
                <w:i/>
              </w:rPr>
            </w:pPr>
          </w:p>
          <w:p w14:paraId="3AAC0AFE" w14:textId="77777777" w:rsidR="007F5155" w:rsidRPr="007F5155" w:rsidRDefault="007F5155" w:rsidP="00576CF4">
            <w:pPr>
              <w:spacing w:line="276" w:lineRule="auto"/>
              <w:rPr>
                <w:i/>
              </w:rPr>
            </w:pPr>
          </w:p>
          <w:p w14:paraId="752E8A16" w14:textId="77777777" w:rsidR="007F5155" w:rsidRPr="007F5155" w:rsidRDefault="007F5155" w:rsidP="00576CF4">
            <w:pPr>
              <w:spacing w:line="276" w:lineRule="auto"/>
              <w:rPr>
                <w:i/>
              </w:rPr>
            </w:pPr>
          </w:p>
          <w:p w14:paraId="157469B4" w14:textId="77777777" w:rsidR="007F5155" w:rsidRPr="007F5155" w:rsidRDefault="007F5155" w:rsidP="00576CF4">
            <w:pPr>
              <w:spacing w:line="276" w:lineRule="auto"/>
              <w:rPr>
                <w:i/>
              </w:rPr>
            </w:pPr>
          </w:p>
          <w:p w14:paraId="2E07CDAC" w14:textId="77777777" w:rsidR="007F5155" w:rsidRPr="007F5155" w:rsidRDefault="007F5155" w:rsidP="00576CF4">
            <w:pPr>
              <w:spacing w:line="276" w:lineRule="auto"/>
            </w:pPr>
          </w:p>
        </w:tc>
        <w:tc>
          <w:tcPr>
            <w:tcW w:w="5400" w:type="dxa"/>
          </w:tcPr>
          <w:p w14:paraId="7C6A0A8F" w14:textId="77777777" w:rsidR="007F5155" w:rsidRPr="007F5155" w:rsidRDefault="007F5155" w:rsidP="00576CF4">
            <w:pPr>
              <w:spacing w:line="276" w:lineRule="auto"/>
              <w:rPr>
                <w:i/>
              </w:rPr>
            </w:pPr>
            <w:r w:rsidRPr="007F5155">
              <w:rPr>
                <w:i/>
              </w:rPr>
              <w:t>Example: Severe weather, Technology Change</w:t>
            </w:r>
          </w:p>
          <w:p w14:paraId="0B24104E" w14:textId="77777777" w:rsidR="007F5155" w:rsidRPr="007F5155" w:rsidRDefault="007F5155" w:rsidP="00576CF4">
            <w:pPr>
              <w:spacing w:line="276" w:lineRule="auto"/>
              <w:rPr>
                <w:i/>
              </w:rPr>
            </w:pPr>
          </w:p>
          <w:p w14:paraId="019239A9" w14:textId="77777777" w:rsidR="007F5155" w:rsidRPr="007F5155" w:rsidRDefault="007F5155" w:rsidP="00576CF4">
            <w:pPr>
              <w:spacing w:line="276" w:lineRule="auto"/>
              <w:rPr>
                <w:i/>
              </w:rPr>
            </w:pPr>
          </w:p>
          <w:p w14:paraId="61BABA25" w14:textId="77777777" w:rsidR="007F5155" w:rsidRPr="007F5155" w:rsidRDefault="007F5155" w:rsidP="00576CF4">
            <w:pPr>
              <w:spacing w:line="276" w:lineRule="auto"/>
              <w:rPr>
                <w:i/>
              </w:rPr>
            </w:pPr>
          </w:p>
        </w:tc>
      </w:tr>
    </w:tbl>
    <w:p w14:paraId="0C3339F2" w14:textId="77777777" w:rsidR="007F5155" w:rsidRPr="007F5155" w:rsidRDefault="007F5155" w:rsidP="00576CF4">
      <w:pPr>
        <w:spacing w:line="276" w:lineRule="auto"/>
      </w:pPr>
    </w:p>
    <w:p w14:paraId="2442B682" w14:textId="77777777" w:rsidR="007F5155" w:rsidRPr="007F5155" w:rsidRDefault="007F5155" w:rsidP="00576CF4">
      <w:pPr>
        <w:spacing w:line="276" w:lineRule="auto"/>
      </w:pPr>
      <w:r w:rsidRPr="007F5155">
        <w:br w:type="page"/>
      </w:r>
    </w:p>
    <w:p w14:paraId="2E60588B" w14:textId="77777777" w:rsidR="007F5155" w:rsidRPr="007F5155" w:rsidRDefault="007F5155" w:rsidP="00576CF4">
      <w:pPr>
        <w:pStyle w:val="Heading1"/>
        <w:spacing w:line="276" w:lineRule="auto"/>
      </w:pPr>
      <w:bookmarkStart w:id="13" w:name="_Toc94258174"/>
      <w:r w:rsidRPr="007F5155">
        <w:t>Administration and Management:</w:t>
      </w:r>
      <w:bookmarkEnd w:id="13"/>
    </w:p>
    <w:p w14:paraId="413192A1" w14:textId="77777777" w:rsidR="007F5155" w:rsidRPr="007F5155" w:rsidRDefault="007F5155" w:rsidP="00576CF4">
      <w:pPr>
        <w:pStyle w:val="Heading2"/>
        <w:spacing w:line="276" w:lineRule="auto"/>
      </w:pPr>
      <w:bookmarkStart w:id="14" w:name="_Toc94258175"/>
      <w:r w:rsidRPr="007F5155">
        <w:t>Equal Employment Opportunity (EEO)</w:t>
      </w:r>
      <w:bookmarkEnd w:id="14"/>
    </w:p>
    <w:p w14:paraId="25D304EE" w14:textId="77777777" w:rsidR="007F5155" w:rsidRPr="007F5155" w:rsidRDefault="007F5155" w:rsidP="00576CF4">
      <w:pPr>
        <w:spacing w:line="276" w:lineRule="auto"/>
      </w:pPr>
      <w:r w:rsidRPr="007F5155">
        <w:t>Subrecipients may not discriminate against any employee or applicant for employment because of race, color, religion, national origin, sex, age, or physical or mental disability. Subrecipients must post in conspicuous and accessible places and make available to employees and applicants for employment notices setting forth an equal employment opportunity (EEO) policy.</w:t>
      </w:r>
    </w:p>
    <w:p w14:paraId="2B70DB28" w14:textId="77777777" w:rsidR="007F5155" w:rsidRPr="007F5155" w:rsidRDefault="007F5155" w:rsidP="00576CF4">
      <w:pPr>
        <w:spacing w:line="276" w:lineRule="auto"/>
      </w:pPr>
    </w:p>
    <w:p w14:paraId="239445F4" w14:textId="77777777" w:rsidR="007F5155" w:rsidRPr="007F5155" w:rsidRDefault="007F5155" w:rsidP="00576CF4">
      <w:pPr>
        <w:spacing w:line="276" w:lineRule="auto"/>
      </w:pPr>
      <w:r w:rsidRPr="007F5155">
        <w:t>Subrecipients that employ between 50-99 transit-related employees and 1) request or receive capital or operating assistance in excess of $1 million in the previous Federal fiscal year, or 2) request or receive planning assistance in excess of $250,000 in the previous Federal fiscal year must prepare and maintain an abbreviated EEO Program. An abbreviated EEO Program includes the Statement of Policy, dissemination plan, designation of personnel, assessment of employment practices, and a monitoring and reporting system. (See FTA Circular 4704.1A Attachment 5 for an EEO Program Format Checklist.) Agencies that meet the thresholds for an abbreviated program are not required to conduct a utilization analysis with goals and timetables or to submit the EEO Program to FTA every four years. Instead, these programs are reviewed during FTA’s oversight reviews.</w:t>
      </w:r>
    </w:p>
    <w:p w14:paraId="0A4C72DE" w14:textId="77777777" w:rsidR="007F5155" w:rsidRPr="007F5155" w:rsidRDefault="007F5155" w:rsidP="00576CF4">
      <w:pPr>
        <w:spacing w:line="276" w:lineRule="auto"/>
      </w:pPr>
    </w:p>
    <w:p w14:paraId="31DF5E3B" w14:textId="77777777" w:rsidR="007F5155" w:rsidRPr="007F5155" w:rsidRDefault="007F5155" w:rsidP="00576CF4">
      <w:pPr>
        <w:spacing w:line="276" w:lineRule="auto"/>
      </w:pPr>
      <w:r w:rsidRPr="007F5155">
        <w:t xml:space="preserve">Review Documents can include: </w:t>
      </w:r>
    </w:p>
    <w:p w14:paraId="612EBE05" w14:textId="77777777" w:rsidR="007F5155" w:rsidRPr="007F5155" w:rsidRDefault="007F5155" w:rsidP="00A81F07">
      <w:pPr>
        <w:numPr>
          <w:ilvl w:val="0"/>
          <w:numId w:val="32"/>
        </w:numPr>
        <w:spacing w:line="276" w:lineRule="auto"/>
      </w:pPr>
      <w:r w:rsidRPr="007F5155">
        <w:t xml:space="preserve">Number of employees working on/in the Federal Transit Administration (FTA)-funded program </w:t>
      </w:r>
    </w:p>
    <w:p w14:paraId="593CB5AF" w14:textId="77777777" w:rsidR="007F5155" w:rsidRPr="007F5155" w:rsidRDefault="007F5155" w:rsidP="00A81F07">
      <w:pPr>
        <w:numPr>
          <w:ilvl w:val="0"/>
          <w:numId w:val="32"/>
        </w:numPr>
        <w:spacing w:line="276" w:lineRule="auto"/>
      </w:pPr>
      <w:r w:rsidRPr="007F5155">
        <w:t xml:space="preserve">Organizational chart identifying EEO officer </w:t>
      </w:r>
    </w:p>
    <w:p w14:paraId="0912DBAF" w14:textId="77777777" w:rsidR="007F5155" w:rsidRPr="007F5155" w:rsidRDefault="007F5155" w:rsidP="00A81F07">
      <w:pPr>
        <w:numPr>
          <w:ilvl w:val="0"/>
          <w:numId w:val="32"/>
        </w:numPr>
        <w:spacing w:line="276" w:lineRule="auto"/>
      </w:pPr>
      <w:r w:rsidRPr="007F5155">
        <w:t xml:space="preserve">Designated employee and EEO officer job descriptions </w:t>
      </w:r>
    </w:p>
    <w:p w14:paraId="33828BA3" w14:textId="77777777" w:rsidR="007F5155" w:rsidRPr="007F5155" w:rsidRDefault="007F5155" w:rsidP="00A81F07">
      <w:pPr>
        <w:numPr>
          <w:ilvl w:val="0"/>
          <w:numId w:val="32"/>
        </w:numPr>
        <w:spacing w:line="276" w:lineRule="auto"/>
      </w:pPr>
      <w:r w:rsidRPr="007F5155">
        <w:t xml:space="preserve">EEO complaint logs </w:t>
      </w:r>
    </w:p>
    <w:p w14:paraId="3233B57F" w14:textId="77777777" w:rsidR="007F5155" w:rsidRPr="007F5155" w:rsidRDefault="007F5155" w:rsidP="00576CF4">
      <w:pPr>
        <w:spacing w:line="276" w:lineRule="auto"/>
      </w:pPr>
      <w:r w:rsidRPr="007F5155">
        <w:t>For Full Program Only Documents:</w:t>
      </w:r>
    </w:p>
    <w:p w14:paraId="04C69558" w14:textId="77777777" w:rsidR="007F5155" w:rsidRPr="007F5155" w:rsidRDefault="007F5155" w:rsidP="00A81F07">
      <w:pPr>
        <w:numPr>
          <w:ilvl w:val="0"/>
          <w:numId w:val="32"/>
        </w:numPr>
        <w:spacing w:line="276" w:lineRule="auto"/>
      </w:pPr>
      <w:r w:rsidRPr="007F5155">
        <w:t xml:space="preserve">List of subrecipients that meet the threshold to develop an EEO program </w:t>
      </w:r>
    </w:p>
    <w:p w14:paraId="515BFA07" w14:textId="77777777" w:rsidR="007F5155" w:rsidRPr="007F5155" w:rsidRDefault="007F5155" w:rsidP="00A81F07">
      <w:pPr>
        <w:numPr>
          <w:ilvl w:val="0"/>
          <w:numId w:val="32"/>
        </w:numPr>
        <w:spacing w:line="276" w:lineRule="auto"/>
      </w:pPr>
      <w:r w:rsidRPr="007F5155">
        <w:t xml:space="preserve">Sample documents used for internal dissemination of EEO program </w:t>
      </w:r>
    </w:p>
    <w:p w14:paraId="5093CD10" w14:textId="77777777" w:rsidR="007F5155" w:rsidRPr="007F5155" w:rsidRDefault="007F5155" w:rsidP="00A81F07">
      <w:pPr>
        <w:numPr>
          <w:ilvl w:val="0"/>
          <w:numId w:val="32"/>
        </w:numPr>
        <w:spacing w:line="276" w:lineRule="auto"/>
      </w:pPr>
      <w:r w:rsidRPr="007F5155">
        <w:t xml:space="preserve">Most recent EEO program, if not uploaded to FTA’s Transit Award Management System (TrAMS) </w:t>
      </w:r>
    </w:p>
    <w:p w14:paraId="512EB594" w14:textId="77777777" w:rsidR="007F5155" w:rsidRPr="007F5155" w:rsidRDefault="007F5155" w:rsidP="00A81F07">
      <w:pPr>
        <w:numPr>
          <w:ilvl w:val="0"/>
          <w:numId w:val="32"/>
        </w:numPr>
        <w:spacing w:line="276" w:lineRule="auto"/>
      </w:pPr>
      <w:r w:rsidRPr="007F5155">
        <w:t xml:space="preserve">Standard performance evaluation for managers/supervisors </w:t>
      </w:r>
    </w:p>
    <w:p w14:paraId="07F8D5A5" w14:textId="77777777" w:rsidR="007F5155" w:rsidRPr="007F5155" w:rsidRDefault="007F5155" w:rsidP="00A81F07">
      <w:pPr>
        <w:numPr>
          <w:ilvl w:val="0"/>
          <w:numId w:val="32"/>
        </w:numPr>
        <w:spacing w:line="276" w:lineRule="auto"/>
      </w:pPr>
      <w:r w:rsidRPr="007F5155">
        <w:t xml:space="preserve">“Employment Practices Chart” (or alternate documentation containing the same information) See FTA Circular 4704.1A Attachment 4 for the listed information </w:t>
      </w:r>
    </w:p>
    <w:p w14:paraId="7028DD7A" w14:textId="77777777" w:rsidR="007F5155" w:rsidRPr="007F5155" w:rsidRDefault="007F5155" w:rsidP="00A81F07">
      <w:pPr>
        <w:numPr>
          <w:ilvl w:val="0"/>
          <w:numId w:val="32"/>
        </w:numPr>
        <w:spacing w:line="276" w:lineRule="auto"/>
      </w:pPr>
      <w:r w:rsidRPr="007F5155">
        <w:t>Number of persons hired in areas of underutilization</w:t>
      </w:r>
    </w:p>
    <w:p w14:paraId="6AC5768C" w14:textId="77777777" w:rsidR="007F5155" w:rsidRPr="007F5155" w:rsidRDefault="007F5155" w:rsidP="00576CF4">
      <w:pPr>
        <w:spacing w:line="276" w:lineRule="auto"/>
      </w:pPr>
    </w:p>
    <w:tbl>
      <w:tblPr>
        <w:tblStyle w:val="TableGrid"/>
        <w:tblW w:w="10705" w:type="dxa"/>
        <w:tblLook w:val="04A0" w:firstRow="1" w:lastRow="0" w:firstColumn="1" w:lastColumn="0" w:noHBand="0" w:noVBand="1"/>
      </w:tblPr>
      <w:tblGrid>
        <w:gridCol w:w="6588"/>
        <w:gridCol w:w="4117"/>
      </w:tblGrid>
      <w:tr w:rsidR="007F5155" w:rsidRPr="007F5155" w14:paraId="4A2443FC" w14:textId="77777777" w:rsidTr="00CA7E95">
        <w:tc>
          <w:tcPr>
            <w:tcW w:w="6588" w:type="dxa"/>
          </w:tcPr>
          <w:p w14:paraId="3461C1FC" w14:textId="77777777" w:rsidR="007F5155" w:rsidRPr="007F5155" w:rsidDel="00186A5C" w:rsidRDefault="007F5155" w:rsidP="00646185">
            <w:pPr>
              <w:numPr>
                <w:ilvl w:val="0"/>
                <w:numId w:val="6"/>
              </w:numPr>
              <w:spacing w:line="276" w:lineRule="auto"/>
            </w:pPr>
            <w:r w:rsidRPr="007F5155">
              <w:t xml:space="preserve">Is the applicant required to have a full or abbreviated EEO Program based on criteria mentioned above?( FTA Circular 4704.1A Ch. 1.4 Applicability ) </w:t>
            </w:r>
          </w:p>
        </w:tc>
        <w:tc>
          <w:tcPr>
            <w:tcW w:w="4117" w:type="dxa"/>
          </w:tcPr>
          <w:p w14:paraId="255BB465" w14:textId="77777777" w:rsidR="007F5155" w:rsidRPr="007F5155" w:rsidRDefault="007F5155" w:rsidP="00576CF4">
            <w:pPr>
              <w:spacing w:line="276" w:lineRule="auto"/>
            </w:pPr>
          </w:p>
        </w:tc>
      </w:tr>
      <w:tr w:rsidR="00646185" w:rsidRPr="007F5155" w14:paraId="3BD20101" w14:textId="77777777" w:rsidTr="00CA7E95">
        <w:tc>
          <w:tcPr>
            <w:tcW w:w="6588" w:type="dxa"/>
          </w:tcPr>
          <w:p w14:paraId="6C50E459" w14:textId="77777777" w:rsidR="00646185" w:rsidRPr="007F5155" w:rsidRDefault="00646185" w:rsidP="00A81F07">
            <w:pPr>
              <w:numPr>
                <w:ilvl w:val="0"/>
                <w:numId w:val="6"/>
              </w:numPr>
              <w:spacing w:line="276" w:lineRule="auto"/>
            </w:pPr>
            <w:r w:rsidRPr="007F5155">
              <w:t>If a full program was required did it have all elements and was it submitted to FTA?</w:t>
            </w:r>
          </w:p>
        </w:tc>
        <w:tc>
          <w:tcPr>
            <w:tcW w:w="4117" w:type="dxa"/>
          </w:tcPr>
          <w:p w14:paraId="7655274F" w14:textId="77777777" w:rsidR="00646185" w:rsidRPr="007F5155" w:rsidRDefault="00646185" w:rsidP="00576CF4">
            <w:pPr>
              <w:spacing w:line="276" w:lineRule="auto"/>
            </w:pPr>
          </w:p>
        </w:tc>
      </w:tr>
    </w:tbl>
    <w:p w14:paraId="027D4E39" w14:textId="77777777" w:rsidR="003C5D1C" w:rsidRDefault="003C5D1C">
      <w:r>
        <w:br w:type="page"/>
      </w:r>
    </w:p>
    <w:tbl>
      <w:tblPr>
        <w:tblStyle w:val="TableGrid"/>
        <w:tblW w:w="10705" w:type="dxa"/>
        <w:tblLook w:val="04A0" w:firstRow="1" w:lastRow="0" w:firstColumn="1" w:lastColumn="0" w:noHBand="0" w:noVBand="1"/>
      </w:tblPr>
      <w:tblGrid>
        <w:gridCol w:w="6588"/>
        <w:gridCol w:w="4117"/>
      </w:tblGrid>
      <w:tr w:rsidR="007F5155" w:rsidRPr="007F5155" w14:paraId="01AE1C12" w14:textId="77777777" w:rsidTr="00CA7E95">
        <w:tc>
          <w:tcPr>
            <w:tcW w:w="6588" w:type="dxa"/>
          </w:tcPr>
          <w:p w14:paraId="1C2E7F6E" w14:textId="77777777" w:rsidR="007F5155" w:rsidRPr="007F5155" w:rsidRDefault="007F5155" w:rsidP="00A81F07">
            <w:pPr>
              <w:numPr>
                <w:ilvl w:val="0"/>
                <w:numId w:val="6"/>
              </w:numPr>
              <w:spacing w:line="276" w:lineRule="auto"/>
            </w:pPr>
            <w:r w:rsidRPr="007F5155">
              <w:t>Has the recipient appropriately designated an EEO Officer with direct reporting relationship to the CEO and publicized its contact information? (FTA Circular 4704.1A Ch. 2.2.3 Designation of Personnel Responsibility)</w:t>
            </w:r>
          </w:p>
        </w:tc>
        <w:tc>
          <w:tcPr>
            <w:tcW w:w="4117" w:type="dxa"/>
          </w:tcPr>
          <w:p w14:paraId="3EDB6492" w14:textId="77777777" w:rsidR="007F5155" w:rsidRPr="007F5155" w:rsidRDefault="007F5155" w:rsidP="00576CF4">
            <w:pPr>
              <w:spacing w:line="276" w:lineRule="auto"/>
            </w:pPr>
          </w:p>
        </w:tc>
      </w:tr>
      <w:tr w:rsidR="007F5155" w:rsidRPr="007F5155" w14:paraId="6E1D88AF" w14:textId="77777777" w:rsidTr="00CA7E95">
        <w:tc>
          <w:tcPr>
            <w:tcW w:w="6588" w:type="dxa"/>
          </w:tcPr>
          <w:p w14:paraId="0F7788A7" w14:textId="77777777" w:rsidR="007F5155" w:rsidRPr="007F5155" w:rsidRDefault="007F5155" w:rsidP="00A81F07">
            <w:pPr>
              <w:numPr>
                <w:ilvl w:val="0"/>
                <w:numId w:val="6"/>
              </w:numPr>
              <w:spacing w:line="276" w:lineRule="auto"/>
            </w:pPr>
            <w:r w:rsidRPr="007F5155">
              <w:t>Does the recipient disseminate its EEO policy internally and externally as required and as detailed in its EEO Program? (FTA Circular 4704.1A Ch. 2.2.2 Dissemination)</w:t>
            </w:r>
          </w:p>
        </w:tc>
        <w:tc>
          <w:tcPr>
            <w:tcW w:w="4117" w:type="dxa"/>
          </w:tcPr>
          <w:p w14:paraId="77C2254A" w14:textId="77777777" w:rsidR="007F5155" w:rsidRPr="007F5155" w:rsidRDefault="007F5155" w:rsidP="00576CF4">
            <w:pPr>
              <w:spacing w:line="276" w:lineRule="auto"/>
            </w:pPr>
          </w:p>
        </w:tc>
      </w:tr>
      <w:tr w:rsidR="007F5155" w:rsidRPr="007F5155" w14:paraId="49DFDF7D" w14:textId="77777777" w:rsidTr="00CA7E95">
        <w:tc>
          <w:tcPr>
            <w:tcW w:w="6588" w:type="dxa"/>
          </w:tcPr>
          <w:p w14:paraId="7E1184B3" w14:textId="77777777" w:rsidR="007F5155" w:rsidRPr="007F5155" w:rsidRDefault="007F5155" w:rsidP="00A81F07">
            <w:pPr>
              <w:numPr>
                <w:ilvl w:val="0"/>
                <w:numId w:val="6"/>
              </w:numPr>
              <w:spacing w:line="276" w:lineRule="auto"/>
            </w:pPr>
            <w:r w:rsidRPr="007F5155">
              <w:t>Do all employees have a policies and procedures handbook? If so, is this EEO Policy included? (Title 49 Subtitle A Part 21 Appendix C)</w:t>
            </w:r>
          </w:p>
        </w:tc>
        <w:tc>
          <w:tcPr>
            <w:tcW w:w="4117" w:type="dxa"/>
          </w:tcPr>
          <w:p w14:paraId="011CD339" w14:textId="77777777" w:rsidR="007F5155" w:rsidRPr="007F5155" w:rsidRDefault="007F5155" w:rsidP="00576CF4">
            <w:pPr>
              <w:spacing w:line="276" w:lineRule="auto"/>
            </w:pPr>
          </w:p>
        </w:tc>
      </w:tr>
      <w:tr w:rsidR="007F5155" w:rsidRPr="007F5155" w14:paraId="53666A52" w14:textId="77777777" w:rsidTr="00CA7E95">
        <w:tc>
          <w:tcPr>
            <w:tcW w:w="6588" w:type="dxa"/>
          </w:tcPr>
          <w:p w14:paraId="2C8D9794" w14:textId="77777777" w:rsidR="007F5155" w:rsidRPr="007F5155" w:rsidRDefault="007F5155" w:rsidP="00A81F07">
            <w:pPr>
              <w:numPr>
                <w:ilvl w:val="0"/>
                <w:numId w:val="6"/>
              </w:numPr>
              <w:spacing w:line="276" w:lineRule="auto"/>
            </w:pPr>
            <w:r w:rsidRPr="007F5155">
              <w:t>Are EEO statements included on your job applications and employment notices/job postings? (FTA Master Agreement Section 12. Civil Rights)</w:t>
            </w:r>
          </w:p>
        </w:tc>
        <w:tc>
          <w:tcPr>
            <w:tcW w:w="4117" w:type="dxa"/>
          </w:tcPr>
          <w:p w14:paraId="4EFCCD8D" w14:textId="77777777" w:rsidR="007F5155" w:rsidRPr="007F5155" w:rsidRDefault="007F5155" w:rsidP="00576CF4">
            <w:pPr>
              <w:spacing w:line="276" w:lineRule="auto"/>
            </w:pPr>
          </w:p>
        </w:tc>
      </w:tr>
      <w:tr w:rsidR="007F5155" w:rsidRPr="007F5155" w14:paraId="3E49458E" w14:textId="77777777" w:rsidTr="00CA7E95">
        <w:tc>
          <w:tcPr>
            <w:tcW w:w="6588" w:type="dxa"/>
          </w:tcPr>
          <w:p w14:paraId="1B09AC4D" w14:textId="77777777" w:rsidR="007F5155" w:rsidRPr="007F5155" w:rsidRDefault="007F5155" w:rsidP="00A81F07">
            <w:pPr>
              <w:numPr>
                <w:ilvl w:val="0"/>
                <w:numId w:val="6"/>
              </w:numPr>
              <w:spacing w:line="276" w:lineRule="auto"/>
            </w:pPr>
            <w:r w:rsidRPr="007F5155">
              <w:t>Do you conduct periodic EEO trainings within 90 days of hire for new employees and regularly for all employees? (FTA Master Agreement Section 12. Civil Rights)</w:t>
            </w:r>
          </w:p>
        </w:tc>
        <w:tc>
          <w:tcPr>
            <w:tcW w:w="4117" w:type="dxa"/>
          </w:tcPr>
          <w:p w14:paraId="5D23B7A6" w14:textId="77777777" w:rsidR="007F5155" w:rsidRPr="007F5155" w:rsidRDefault="007F5155" w:rsidP="00576CF4">
            <w:pPr>
              <w:spacing w:line="276" w:lineRule="auto"/>
            </w:pPr>
          </w:p>
        </w:tc>
      </w:tr>
      <w:tr w:rsidR="007F5155" w:rsidRPr="007F5155" w14:paraId="1AE7C9BB" w14:textId="77777777" w:rsidTr="00CA7E95">
        <w:tc>
          <w:tcPr>
            <w:tcW w:w="6588" w:type="dxa"/>
          </w:tcPr>
          <w:p w14:paraId="1BFE21CB" w14:textId="77777777" w:rsidR="007F5155" w:rsidRPr="007F5155" w:rsidRDefault="007F5155" w:rsidP="00A81F07">
            <w:pPr>
              <w:numPr>
                <w:ilvl w:val="0"/>
                <w:numId w:val="6"/>
              </w:numPr>
              <w:spacing w:line="276" w:lineRule="auto"/>
            </w:pPr>
            <w:r w:rsidRPr="007F5155">
              <w:t>How do you monitor and ensure EEO Compliance of all contractors and sub-recipients? (FTA Circular 4704.1A Ch. 2.2.7 Monitoring and Reporting)</w:t>
            </w:r>
          </w:p>
        </w:tc>
        <w:tc>
          <w:tcPr>
            <w:tcW w:w="4117" w:type="dxa"/>
          </w:tcPr>
          <w:p w14:paraId="7F632DFA" w14:textId="77777777" w:rsidR="007F5155" w:rsidRPr="007F5155" w:rsidRDefault="007F5155" w:rsidP="00576CF4">
            <w:pPr>
              <w:spacing w:line="276" w:lineRule="auto"/>
            </w:pPr>
          </w:p>
        </w:tc>
      </w:tr>
      <w:tr w:rsidR="007F5155" w:rsidRPr="007F5155" w14:paraId="0D671494" w14:textId="77777777" w:rsidTr="00CA7E95">
        <w:tc>
          <w:tcPr>
            <w:tcW w:w="6588" w:type="dxa"/>
          </w:tcPr>
          <w:p w14:paraId="4932D2CA" w14:textId="77777777" w:rsidR="007F5155" w:rsidRPr="007F5155" w:rsidRDefault="007F5155" w:rsidP="00A81F07">
            <w:pPr>
              <w:numPr>
                <w:ilvl w:val="0"/>
                <w:numId w:val="6"/>
              </w:numPr>
              <w:spacing w:line="276" w:lineRule="auto"/>
            </w:pPr>
            <w:r w:rsidRPr="007F5155">
              <w:t>If requested, were reasonable accommodations made for hiring a person with disabilities in accordance with Title I of the ADA? (FTA Master Agreement Section 12. Civil Rights)</w:t>
            </w:r>
          </w:p>
        </w:tc>
        <w:tc>
          <w:tcPr>
            <w:tcW w:w="4117" w:type="dxa"/>
          </w:tcPr>
          <w:p w14:paraId="3DCD70A4" w14:textId="77777777" w:rsidR="007F5155" w:rsidRPr="007F5155" w:rsidRDefault="007F5155" w:rsidP="00576CF4">
            <w:pPr>
              <w:spacing w:line="276" w:lineRule="auto"/>
            </w:pPr>
          </w:p>
        </w:tc>
      </w:tr>
      <w:tr w:rsidR="007F5155" w:rsidRPr="007F5155" w14:paraId="6B161A82" w14:textId="77777777" w:rsidTr="00CA7E95">
        <w:trPr>
          <w:trHeight w:val="750"/>
        </w:trPr>
        <w:tc>
          <w:tcPr>
            <w:tcW w:w="6588" w:type="dxa"/>
          </w:tcPr>
          <w:p w14:paraId="468D32CE" w14:textId="77777777" w:rsidR="007F5155" w:rsidRPr="007F5155" w:rsidRDefault="007F5155" w:rsidP="00646185">
            <w:pPr>
              <w:numPr>
                <w:ilvl w:val="0"/>
                <w:numId w:val="6"/>
              </w:numPr>
              <w:spacing w:line="276" w:lineRule="auto"/>
            </w:pPr>
            <w:r w:rsidRPr="007F5155">
              <w:t xml:space="preserve">Have any oversight reviews, audits, or investigations of the recipient conducted since the last Review? </w:t>
            </w:r>
          </w:p>
        </w:tc>
        <w:tc>
          <w:tcPr>
            <w:tcW w:w="4117" w:type="dxa"/>
          </w:tcPr>
          <w:p w14:paraId="31E2D5CA" w14:textId="77777777" w:rsidR="007F5155" w:rsidRPr="007F5155" w:rsidRDefault="007F5155" w:rsidP="00576CF4">
            <w:pPr>
              <w:spacing w:line="276" w:lineRule="auto"/>
            </w:pPr>
          </w:p>
          <w:p w14:paraId="66306EC3" w14:textId="77777777" w:rsidR="007F5155" w:rsidRPr="007F5155" w:rsidRDefault="007F5155" w:rsidP="00576CF4">
            <w:pPr>
              <w:spacing w:line="276" w:lineRule="auto"/>
            </w:pPr>
          </w:p>
        </w:tc>
      </w:tr>
      <w:tr w:rsidR="00646185" w:rsidRPr="007F5155" w14:paraId="04BFE743" w14:textId="77777777" w:rsidTr="00CA7E95">
        <w:trPr>
          <w:trHeight w:val="750"/>
        </w:trPr>
        <w:tc>
          <w:tcPr>
            <w:tcW w:w="6588" w:type="dxa"/>
          </w:tcPr>
          <w:p w14:paraId="4A03EE1A" w14:textId="77777777" w:rsidR="00646185" w:rsidRPr="007F5155" w:rsidRDefault="00646185" w:rsidP="00A81F07">
            <w:pPr>
              <w:numPr>
                <w:ilvl w:val="0"/>
                <w:numId w:val="6"/>
              </w:numPr>
              <w:spacing w:line="276" w:lineRule="auto"/>
            </w:pPr>
            <w:r w:rsidRPr="007F5155">
              <w:t>If so, has the review identified significant deficiencies, material weaknesses, and/or repeat deficiencies in EEO?</w:t>
            </w:r>
          </w:p>
        </w:tc>
        <w:tc>
          <w:tcPr>
            <w:tcW w:w="4117" w:type="dxa"/>
          </w:tcPr>
          <w:p w14:paraId="13D24579" w14:textId="77777777" w:rsidR="00646185" w:rsidRPr="007F5155" w:rsidRDefault="00646185" w:rsidP="00576CF4">
            <w:pPr>
              <w:spacing w:line="276" w:lineRule="auto"/>
            </w:pPr>
          </w:p>
        </w:tc>
      </w:tr>
      <w:tr w:rsidR="00646185" w:rsidRPr="007F5155" w14:paraId="1FB7E600" w14:textId="77777777" w:rsidTr="00646185">
        <w:trPr>
          <w:trHeight w:val="215"/>
        </w:trPr>
        <w:tc>
          <w:tcPr>
            <w:tcW w:w="6588" w:type="dxa"/>
          </w:tcPr>
          <w:p w14:paraId="5117A093" w14:textId="77777777" w:rsidR="00646185" w:rsidRPr="007F5155" w:rsidRDefault="00646185" w:rsidP="00A81F07">
            <w:pPr>
              <w:numPr>
                <w:ilvl w:val="0"/>
                <w:numId w:val="6"/>
              </w:numPr>
              <w:spacing w:line="276" w:lineRule="auto"/>
            </w:pPr>
            <w:r w:rsidRPr="007F5155">
              <w:t>Are any findings currently open?</w:t>
            </w:r>
          </w:p>
        </w:tc>
        <w:tc>
          <w:tcPr>
            <w:tcW w:w="4117" w:type="dxa"/>
          </w:tcPr>
          <w:p w14:paraId="1277F9D4" w14:textId="77777777" w:rsidR="00646185" w:rsidRPr="007F5155" w:rsidRDefault="00646185" w:rsidP="00576CF4">
            <w:pPr>
              <w:spacing w:line="276" w:lineRule="auto"/>
            </w:pPr>
          </w:p>
        </w:tc>
      </w:tr>
    </w:tbl>
    <w:p w14:paraId="6CFF5960" w14:textId="77777777" w:rsidR="007F5155" w:rsidRPr="007F5155" w:rsidRDefault="007F5155" w:rsidP="00576CF4">
      <w:pPr>
        <w:spacing w:line="276" w:lineRule="auto"/>
      </w:pPr>
    </w:p>
    <w:p w14:paraId="1B14ADBD" w14:textId="77777777" w:rsidR="007F5155" w:rsidRPr="007F5155" w:rsidRDefault="007F5155" w:rsidP="00576CF4">
      <w:pPr>
        <w:spacing w:line="276" w:lineRule="auto"/>
      </w:pPr>
      <w:r w:rsidRPr="007F5155">
        <w:br w:type="page"/>
      </w:r>
    </w:p>
    <w:p w14:paraId="0359FADD" w14:textId="77777777" w:rsidR="007F5155" w:rsidRPr="007F5155" w:rsidRDefault="007F5155" w:rsidP="00576CF4">
      <w:pPr>
        <w:pStyle w:val="Heading1"/>
        <w:spacing w:line="276" w:lineRule="auto"/>
      </w:pPr>
      <w:bookmarkStart w:id="15" w:name="_Toc1483798"/>
      <w:bookmarkStart w:id="16" w:name="_Toc94258176"/>
      <w:r w:rsidRPr="007F5155">
        <w:t>Financial Management:</w:t>
      </w:r>
      <w:bookmarkEnd w:id="15"/>
      <w:bookmarkEnd w:id="16"/>
    </w:p>
    <w:p w14:paraId="2DF9A38A" w14:textId="77777777" w:rsidR="007F5155" w:rsidRPr="007F5155" w:rsidRDefault="007F5155" w:rsidP="00576CF4">
      <w:pPr>
        <w:pStyle w:val="Heading2"/>
        <w:spacing w:line="276" w:lineRule="auto"/>
      </w:pPr>
      <w:bookmarkStart w:id="17" w:name="_Toc94258177"/>
      <w:r w:rsidRPr="007F5155">
        <w:t>Financial Capacity</w:t>
      </w:r>
      <w:bookmarkEnd w:id="17"/>
    </w:p>
    <w:p w14:paraId="5D03A1E6" w14:textId="77777777" w:rsidR="007F5155" w:rsidRPr="007F5155" w:rsidRDefault="007F5155" w:rsidP="00576CF4">
      <w:pPr>
        <w:spacing w:line="276" w:lineRule="auto"/>
      </w:pPr>
      <w:r w:rsidRPr="007F5155">
        <w:t xml:space="preserve">Subrecipients must have sufficient local resources to provide the required match and carry out the proposed project. Subrecipients must also have the financial management systems to account for and report on federal and state assistance. Subrecipients must practice sound financial management practices. The documents that correspond to this section </w:t>
      </w:r>
      <w:r w:rsidR="00293DA4" w:rsidRPr="007F5155">
        <w:t>are</w:t>
      </w:r>
      <w:r w:rsidRPr="007F5155">
        <w:t xml:space="preserve"> Organizational Chart; Transportation Budget; Accounting Policy/Manual; Most Recent Single Audit; Cost Allocation Plan, position/job descriptions etc. </w:t>
      </w:r>
    </w:p>
    <w:p w14:paraId="6F66DA4E" w14:textId="77777777" w:rsidR="007F5155" w:rsidRPr="007F5155" w:rsidRDefault="007F5155" w:rsidP="00576CF4">
      <w:pPr>
        <w:spacing w:line="276" w:lineRule="auto"/>
      </w:pPr>
    </w:p>
    <w:tbl>
      <w:tblPr>
        <w:tblStyle w:val="TableGrid"/>
        <w:tblW w:w="0" w:type="auto"/>
        <w:tblLook w:val="04A0" w:firstRow="1" w:lastRow="0" w:firstColumn="1" w:lastColumn="0" w:noHBand="0" w:noVBand="1"/>
      </w:tblPr>
      <w:tblGrid>
        <w:gridCol w:w="6565"/>
        <w:gridCol w:w="4140"/>
      </w:tblGrid>
      <w:tr w:rsidR="007F5155" w:rsidRPr="007F5155" w14:paraId="73999FB7" w14:textId="77777777" w:rsidTr="00A73BDF">
        <w:trPr>
          <w:trHeight w:val="728"/>
        </w:trPr>
        <w:tc>
          <w:tcPr>
            <w:tcW w:w="6565" w:type="dxa"/>
          </w:tcPr>
          <w:p w14:paraId="2803EFDE" w14:textId="22D8A4DD" w:rsidR="007F5155" w:rsidRPr="007F5155" w:rsidRDefault="007F5155" w:rsidP="00A73BDF">
            <w:pPr>
              <w:numPr>
                <w:ilvl w:val="0"/>
                <w:numId w:val="39"/>
              </w:numPr>
              <w:spacing w:line="276" w:lineRule="auto"/>
            </w:pPr>
            <w:r w:rsidRPr="007F5155">
              <w:t>How do policies and procedures address internal control practices to prevent waste, loss and misuse of federal funds?</w:t>
            </w:r>
            <w:r w:rsidR="00A73BDF">
              <w:t xml:space="preserve"> </w:t>
            </w:r>
            <w:r w:rsidRPr="007F5155">
              <w:t xml:space="preserve">(FTA Circular 5010.1E (f)) </w:t>
            </w:r>
          </w:p>
        </w:tc>
        <w:tc>
          <w:tcPr>
            <w:tcW w:w="4140" w:type="dxa"/>
          </w:tcPr>
          <w:p w14:paraId="3A15DBAF" w14:textId="77777777" w:rsidR="007F5155" w:rsidRPr="007F5155" w:rsidRDefault="007F5155" w:rsidP="00576CF4">
            <w:pPr>
              <w:spacing w:line="276" w:lineRule="auto"/>
            </w:pPr>
          </w:p>
        </w:tc>
      </w:tr>
      <w:tr w:rsidR="007F5155" w:rsidRPr="007F5155" w14:paraId="7DB8B01C" w14:textId="77777777" w:rsidTr="00A73BDF">
        <w:trPr>
          <w:trHeight w:val="647"/>
        </w:trPr>
        <w:tc>
          <w:tcPr>
            <w:tcW w:w="6565" w:type="dxa"/>
          </w:tcPr>
          <w:p w14:paraId="679112D5" w14:textId="388E4EA0" w:rsidR="007F5155" w:rsidRPr="007F5155" w:rsidRDefault="007F5155" w:rsidP="00F95441">
            <w:pPr>
              <w:numPr>
                <w:ilvl w:val="0"/>
                <w:numId w:val="39"/>
              </w:numPr>
              <w:spacing w:line="276" w:lineRule="auto"/>
            </w:pPr>
            <w:r w:rsidRPr="007F5155">
              <w:t>Are reports showing actuals versus budgeted expenses and variances being reviewed on a monthly basis?  Who performs?</w:t>
            </w:r>
            <w:r w:rsidR="00A73BDF">
              <w:t xml:space="preserve"> </w:t>
            </w:r>
            <w:r w:rsidRPr="007F5155">
              <w:t>(</w:t>
            </w:r>
            <w:r w:rsidR="00D872BA">
              <w:rPr>
                <w:iCs/>
              </w:rPr>
              <w:t>2</w:t>
            </w:r>
            <w:r w:rsidRPr="007B6408">
              <w:rPr>
                <w:iCs/>
              </w:rPr>
              <w:t xml:space="preserve"> CFR Part 200.302)</w:t>
            </w:r>
          </w:p>
        </w:tc>
        <w:tc>
          <w:tcPr>
            <w:tcW w:w="4140" w:type="dxa"/>
          </w:tcPr>
          <w:p w14:paraId="438C7030" w14:textId="77777777" w:rsidR="007F5155" w:rsidRPr="007F5155" w:rsidRDefault="007F5155" w:rsidP="00576CF4">
            <w:pPr>
              <w:spacing w:line="276" w:lineRule="auto"/>
            </w:pPr>
          </w:p>
        </w:tc>
      </w:tr>
      <w:tr w:rsidR="007F5155" w:rsidRPr="007F5155" w14:paraId="4E770289" w14:textId="77777777" w:rsidTr="00CA7E95">
        <w:trPr>
          <w:trHeight w:val="2612"/>
        </w:trPr>
        <w:tc>
          <w:tcPr>
            <w:tcW w:w="6565" w:type="dxa"/>
          </w:tcPr>
          <w:p w14:paraId="314917BC" w14:textId="77777777" w:rsidR="007F5155" w:rsidRPr="007F5155" w:rsidRDefault="007F5155" w:rsidP="00F95441">
            <w:pPr>
              <w:numPr>
                <w:ilvl w:val="0"/>
                <w:numId w:val="39"/>
              </w:numPr>
              <w:spacing w:line="276" w:lineRule="auto"/>
            </w:pPr>
            <w:r w:rsidRPr="007F5155">
              <w:t>Do you generate revenue through advertising?  How much? Is this used as local match?</w:t>
            </w:r>
          </w:p>
          <w:p w14:paraId="5C2060FC" w14:textId="77777777" w:rsidR="007F5155" w:rsidRPr="007F5155" w:rsidRDefault="007F5155" w:rsidP="00A73BDF">
            <w:pPr>
              <w:numPr>
                <w:ilvl w:val="0"/>
                <w:numId w:val="28"/>
              </w:numPr>
              <w:spacing w:line="276" w:lineRule="auto"/>
              <w:ind w:left="1055"/>
            </w:pPr>
            <w:r w:rsidRPr="007F5155">
              <w:t xml:space="preserve">If the ITD subrecipient sought out </w:t>
            </w:r>
            <w:r w:rsidR="00293DA4" w:rsidRPr="007F5155">
              <w:t>advertising,</w:t>
            </w:r>
            <w:r w:rsidRPr="007F5155">
              <w:t xml:space="preserve"> were the contracts competitively awarded?</w:t>
            </w:r>
            <w:r w:rsidR="007B6408">
              <w:t xml:space="preserve"> </w:t>
            </w:r>
            <w:r w:rsidRPr="007F5155">
              <w:t>(PT Staff Pull Contracts/Files)</w:t>
            </w:r>
          </w:p>
          <w:p w14:paraId="61358DA5" w14:textId="77777777" w:rsidR="007F5155" w:rsidRPr="007F5155" w:rsidRDefault="007F5155" w:rsidP="00A73BDF">
            <w:pPr>
              <w:numPr>
                <w:ilvl w:val="0"/>
                <w:numId w:val="28"/>
              </w:numPr>
              <w:spacing w:line="276" w:lineRule="auto"/>
              <w:ind w:left="1055"/>
            </w:pPr>
            <w:r w:rsidRPr="007F5155">
              <w:t>Does the agency have an adequate cash flow?  If not, what steps are being taken to ensure this?</w:t>
            </w:r>
          </w:p>
          <w:p w14:paraId="5E87D492" w14:textId="77777777" w:rsidR="007F5155" w:rsidRPr="007F5155" w:rsidRDefault="007F5155" w:rsidP="00A73BDF">
            <w:pPr>
              <w:numPr>
                <w:ilvl w:val="0"/>
                <w:numId w:val="28"/>
              </w:numPr>
              <w:spacing w:line="276" w:lineRule="auto"/>
              <w:ind w:left="1055"/>
            </w:pPr>
            <w:r w:rsidRPr="007F5155">
              <w:t>Do you have reserves?  How many months of operations will it cover?</w:t>
            </w:r>
            <w:r w:rsidR="007B6408">
              <w:br/>
            </w:r>
            <w:r w:rsidRPr="007F5155">
              <w:t>(FTA Circular 5010.1E, Ch. VI, Section 4)</w:t>
            </w:r>
          </w:p>
        </w:tc>
        <w:tc>
          <w:tcPr>
            <w:tcW w:w="4140" w:type="dxa"/>
          </w:tcPr>
          <w:p w14:paraId="1BF2D8E1" w14:textId="77777777" w:rsidR="007F5155" w:rsidRPr="007F5155" w:rsidRDefault="007F5155" w:rsidP="00576CF4">
            <w:pPr>
              <w:spacing w:line="276" w:lineRule="auto"/>
            </w:pPr>
          </w:p>
        </w:tc>
      </w:tr>
      <w:tr w:rsidR="007F5155" w:rsidRPr="007F5155" w14:paraId="4583890D" w14:textId="77777777" w:rsidTr="00D872BA">
        <w:trPr>
          <w:trHeight w:val="596"/>
        </w:trPr>
        <w:tc>
          <w:tcPr>
            <w:tcW w:w="6565" w:type="dxa"/>
            <w:shd w:val="clear" w:color="auto" w:fill="auto"/>
          </w:tcPr>
          <w:p w14:paraId="46A91098" w14:textId="77777777" w:rsidR="00D872BA" w:rsidRDefault="007F5155" w:rsidP="00F95441">
            <w:pPr>
              <w:numPr>
                <w:ilvl w:val="0"/>
                <w:numId w:val="39"/>
              </w:numPr>
              <w:spacing w:line="276" w:lineRule="auto"/>
            </w:pPr>
            <w:r w:rsidRPr="007F5155">
              <w:t>Does your organizational structure clearly define, assign, and delegate; appropriate for all financial duties an</w:t>
            </w:r>
            <w:r w:rsidR="00D872BA">
              <w:t>d require that those duties are:</w:t>
            </w:r>
          </w:p>
          <w:p w14:paraId="5EEE745A" w14:textId="77777777" w:rsidR="00D872BA" w:rsidRDefault="007F5155" w:rsidP="00A73BDF">
            <w:pPr>
              <w:numPr>
                <w:ilvl w:val="1"/>
                <w:numId w:val="39"/>
              </w:numPr>
              <w:spacing w:line="276" w:lineRule="auto"/>
              <w:ind w:left="1055"/>
            </w:pPr>
            <w:r w:rsidRPr="007F5155">
              <w:t xml:space="preserve">carried out by qualified personnel </w:t>
            </w:r>
          </w:p>
          <w:p w14:paraId="7CF2986D" w14:textId="77777777" w:rsidR="00D872BA" w:rsidRDefault="007F5155" w:rsidP="00A73BDF">
            <w:pPr>
              <w:numPr>
                <w:ilvl w:val="1"/>
                <w:numId w:val="39"/>
              </w:numPr>
              <w:spacing w:line="276" w:lineRule="auto"/>
              <w:ind w:left="1055"/>
            </w:pPr>
            <w:r w:rsidRPr="007F5155">
              <w:t xml:space="preserve">segregated within the organization and </w:t>
            </w:r>
          </w:p>
          <w:p w14:paraId="01CE97D8" w14:textId="77777777" w:rsidR="007F5155" w:rsidRPr="007F5155" w:rsidRDefault="007F5155" w:rsidP="00A73BDF">
            <w:pPr>
              <w:numPr>
                <w:ilvl w:val="1"/>
                <w:numId w:val="39"/>
              </w:numPr>
              <w:spacing w:line="276" w:lineRule="auto"/>
              <w:ind w:left="1055"/>
            </w:pPr>
            <w:r w:rsidRPr="007F5155">
              <w:t>subject to review to ensure that adequate internal checks and balances exist?</w:t>
            </w:r>
            <w:r w:rsidR="007B6408">
              <w:t xml:space="preserve"> </w:t>
            </w:r>
            <w:r w:rsidR="007B6408">
              <w:br/>
            </w:r>
            <w:r w:rsidRPr="007F5155">
              <w:t>(FTA C. 5010.1E (f) (1), b), c), g), and h))</w:t>
            </w:r>
          </w:p>
        </w:tc>
        <w:tc>
          <w:tcPr>
            <w:tcW w:w="4140" w:type="dxa"/>
          </w:tcPr>
          <w:p w14:paraId="6DA3F1E3" w14:textId="77777777" w:rsidR="007F5155" w:rsidRPr="007F5155" w:rsidRDefault="007F5155" w:rsidP="00576CF4">
            <w:pPr>
              <w:spacing w:line="276" w:lineRule="auto"/>
            </w:pPr>
          </w:p>
        </w:tc>
      </w:tr>
    </w:tbl>
    <w:p w14:paraId="622DA4BE" w14:textId="77777777" w:rsidR="003C5D1C" w:rsidRDefault="003C5D1C">
      <w:r>
        <w:br w:type="page"/>
      </w:r>
    </w:p>
    <w:tbl>
      <w:tblPr>
        <w:tblStyle w:val="TableGrid"/>
        <w:tblW w:w="0" w:type="auto"/>
        <w:tblLook w:val="04A0" w:firstRow="1" w:lastRow="0" w:firstColumn="1" w:lastColumn="0" w:noHBand="0" w:noVBand="1"/>
      </w:tblPr>
      <w:tblGrid>
        <w:gridCol w:w="6565"/>
        <w:gridCol w:w="4140"/>
      </w:tblGrid>
      <w:tr w:rsidR="007F5155" w:rsidRPr="007F5155" w14:paraId="60C9C752" w14:textId="77777777" w:rsidTr="00CA7E95">
        <w:trPr>
          <w:trHeight w:val="596"/>
        </w:trPr>
        <w:tc>
          <w:tcPr>
            <w:tcW w:w="6565" w:type="dxa"/>
          </w:tcPr>
          <w:p w14:paraId="0C15F1E1" w14:textId="77777777" w:rsidR="007F5155" w:rsidRPr="007F5155" w:rsidRDefault="007F5155" w:rsidP="00F95441">
            <w:pPr>
              <w:numPr>
                <w:ilvl w:val="0"/>
                <w:numId w:val="39"/>
              </w:numPr>
              <w:spacing w:line="276" w:lineRule="auto"/>
            </w:pPr>
            <w:r w:rsidRPr="007F5155">
              <w:t>Does your financial management system allow you to prepare reports and trace funds adequately to establish compliance with award terms and conditions?</w:t>
            </w:r>
            <w:r w:rsidR="007B6408">
              <w:br/>
            </w:r>
            <w:r w:rsidRPr="007F5155">
              <w:t>(2 CFR Part 200.302 (f) Financial Management (a) (b) (1-5))</w:t>
            </w:r>
          </w:p>
        </w:tc>
        <w:tc>
          <w:tcPr>
            <w:tcW w:w="4140" w:type="dxa"/>
          </w:tcPr>
          <w:p w14:paraId="40ED0AF2" w14:textId="77777777" w:rsidR="007F5155" w:rsidRPr="007F5155" w:rsidRDefault="007F5155" w:rsidP="00576CF4">
            <w:pPr>
              <w:spacing w:line="276" w:lineRule="auto"/>
            </w:pPr>
          </w:p>
        </w:tc>
      </w:tr>
      <w:tr w:rsidR="007F5155" w:rsidRPr="007F5155" w14:paraId="5F457A88" w14:textId="77777777" w:rsidTr="00CA7E95">
        <w:trPr>
          <w:trHeight w:val="596"/>
        </w:trPr>
        <w:tc>
          <w:tcPr>
            <w:tcW w:w="6565" w:type="dxa"/>
          </w:tcPr>
          <w:p w14:paraId="37F073B9" w14:textId="77777777" w:rsidR="007F5155" w:rsidRPr="007F5155" w:rsidRDefault="007F5155" w:rsidP="00F95441">
            <w:pPr>
              <w:numPr>
                <w:ilvl w:val="0"/>
                <w:numId w:val="39"/>
              </w:numPr>
              <w:spacing w:line="276" w:lineRule="auto"/>
            </w:pPr>
            <w:r w:rsidRPr="007F5155">
              <w:t xml:space="preserve">Do you have an indirect cost rate that you are using to allocate expenses towards your ITD/FTA Awards? </w:t>
            </w:r>
          </w:p>
          <w:p w14:paraId="1E945F5E" w14:textId="77777777" w:rsidR="007F5155" w:rsidRPr="007F5155" w:rsidRDefault="007F5155" w:rsidP="00A73BDF">
            <w:pPr>
              <w:numPr>
                <w:ilvl w:val="0"/>
                <w:numId w:val="29"/>
              </w:numPr>
              <w:spacing w:line="276" w:lineRule="auto"/>
              <w:ind w:left="1055"/>
            </w:pPr>
            <w:r w:rsidRPr="007F5155">
              <w:t xml:space="preserve">If so, do you have an approved Cost Allocation Plan (CAP), or Indirect Cost Rate Proposal (ICRP), OR have you elected to charge a de </w:t>
            </w:r>
            <w:r w:rsidR="00293DA4" w:rsidRPr="007F5155">
              <w:t>minimus</w:t>
            </w:r>
            <w:r w:rsidRPr="007F5155">
              <w:t xml:space="preserve"> rate of 10 percent of modified total direct costs (MTDC)?</w:t>
            </w:r>
            <w:r w:rsidR="007B6408">
              <w:t xml:space="preserve"> </w:t>
            </w:r>
            <w:r w:rsidR="007B6408">
              <w:br/>
            </w:r>
            <w:r w:rsidRPr="007F5155">
              <w:t>(2 CFR Part 200.56; Appendix III to 2 CFR Part 200, C.11 A (1); Appendix IV to 2 CFR 200, C. 2. a-c and g; Appendix V to 2 CFR 200, f.1 and 3; Appendix to 2 CFR Part 200, D. b. and d.; 2 CFR Part 200.414 (g); FTA C. 5010.1E, Appendix F, 3d; FTA C. 5010.1E, Appendix G, 3)</w:t>
            </w:r>
          </w:p>
        </w:tc>
        <w:tc>
          <w:tcPr>
            <w:tcW w:w="4140" w:type="dxa"/>
          </w:tcPr>
          <w:p w14:paraId="3D1B66D9" w14:textId="77777777" w:rsidR="007F5155" w:rsidRPr="007F5155" w:rsidRDefault="007F5155" w:rsidP="00576CF4">
            <w:pPr>
              <w:spacing w:line="276" w:lineRule="auto"/>
            </w:pPr>
          </w:p>
        </w:tc>
      </w:tr>
      <w:tr w:rsidR="007F5155" w:rsidRPr="007F5155" w14:paraId="5941419E" w14:textId="77777777" w:rsidTr="00CA7E95">
        <w:trPr>
          <w:trHeight w:val="596"/>
        </w:trPr>
        <w:tc>
          <w:tcPr>
            <w:tcW w:w="6565" w:type="dxa"/>
          </w:tcPr>
          <w:p w14:paraId="077A9C3C" w14:textId="62228A35" w:rsidR="007F5155" w:rsidRPr="007F5155" w:rsidRDefault="007F5155" w:rsidP="00F95441">
            <w:pPr>
              <w:numPr>
                <w:ilvl w:val="0"/>
                <w:numId w:val="39"/>
              </w:numPr>
              <w:spacing w:line="276" w:lineRule="auto"/>
            </w:pPr>
            <w:r w:rsidRPr="007F5155">
              <w:t>Did you expend $750,000 or more in F</w:t>
            </w:r>
            <w:r w:rsidR="00D872BA">
              <w:t xml:space="preserve">ederal Grant Awards in </w:t>
            </w:r>
            <w:r w:rsidR="00044BB5">
              <w:t>this review period</w:t>
            </w:r>
            <w:r w:rsidRPr="007F5155">
              <w:t>?</w:t>
            </w:r>
          </w:p>
          <w:p w14:paraId="05C861B2" w14:textId="77777777" w:rsidR="00293DA4" w:rsidRDefault="007F5155" w:rsidP="00A73BDF">
            <w:pPr>
              <w:numPr>
                <w:ilvl w:val="1"/>
                <w:numId w:val="5"/>
              </w:numPr>
              <w:spacing w:line="276" w:lineRule="auto"/>
              <w:ind w:left="1055"/>
            </w:pPr>
            <w:r w:rsidRPr="007F5155">
              <w:t xml:space="preserve">Have you conducted your required Single Audit and submitted the required SF-SAC form to the Federal Clearinghouse at </w:t>
            </w:r>
            <w:hyperlink r:id="rId9" w:history="1">
              <w:r w:rsidRPr="007F5155">
                <w:rPr>
                  <w:rStyle w:val="Hyperlink"/>
                </w:rPr>
                <w:t>https://harvester.census.gov/facweb/</w:t>
              </w:r>
            </w:hyperlink>
            <w:r w:rsidR="00293DA4">
              <w:t xml:space="preserve">? </w:t>
            </w:r>
          </w:p>
          <w:p w14:paraId="7358B078" w14:textId="77777777" w:rsidR="008B0820" w:rsidRDefault="008B0820" w:rsidP="00A73BDF">
            <w:pPr>
              <w:numPr>
                <w:ilvl w:val="1"/>
                <w:numId w:val="5"/>
              </w:numPr>
              <w:spacing w:line="276" w:lineRule="auto"/>
              <w:ind w:left="1055"/>
            </w:pPr>
            <w:r w:rsidRPr="007F5155">
              <w:t>If so, when was it completed?</w:t>
            </w:r>
          </w:p>
          <w:p w14:paraId="2C76DE63" w14:textId="77777777" w:rsidR="007F5155" w:rsidRPr="007F5155" w:rsidRDefault="00293DA4" w:rsidP="00A73BDF">
            <w:pPr>
              <w:numPr>
                <w:ilvl w:val="1"/>
                <w:numId w:val="5"/>
              </w:numPr>
              <w:spacing w:line="276" w:lineRule="auto"/>
              <w:ind w:left="1055"/>
            </w:pPr>
            <w:r>
              <w:t>I</w:t>
            </w:r>
            <w:r w:rsidR="007F5155" w:rsidRPr="007F5155">
              <w:t>f transit findings were found</w:t>
            </w:r>
            <w:r>
              <w:t>,</w:t>
            </w:r>
            <w:r w:rsidR="007F5155" w:rsidRPr="007F5155">
              <w:t xml:space="preserve"> did you </w:t>
            </w:r>
            <w:r w:rsidR="007B6408">
              <w:t>submit the entire Single Audit?</w:t>
            </w:r>
            <w:r w:rsidR="007B6408">
              <w:br/>
            </w:r>
            <w:r w:rsidR="007F5155" w:rsidRPr="007F5155">
              <w:t>(2 CFR Part 200.512 (a); 2 CFR Part 200.512 (b); FTA C. 5010.1E, Ch. VI, Section 8b and 8d)</w:t>
            </w:r>
          </w:p>
        </w:tc>
        <w:tc>
          <w:tcPr>
            <w:tcW w:w="4140" w:type="dxa"/>
          </w:tcPr>
          <w:p w14:paraId="673E39EE" w14:textId="77777777" w:rsidR="007F5155" w:rsidRPr="007F5155" w:rsidRDefault="007F5155" w:rsidP="00576CF4">
            <w:pPr>
              <w:spacing w:line="276" w:lineRule="auto"/>
            </w:pPr>
          </w:p>
        </w:tc>
      </w:tr>
      <w:tr w:rsidR="007F5155" w:rsidRPr="007F5155" w14:paraId="4DC5489C" w14:textId="77777777" w:rsidTr="00CA7E95">
        <w:trPr>
          <w:trHeight w:val="596"/>
        </w:trPr>
        <w:tc>
          <w:tcPr>
            <w:tcW w:w="6565" w:type="dxa"/>
          </w:tcPr>
          <w:p w14:paraId="377F224A" w14:textId="630FAA92" w:rsidR="007F5155" w:rsidRPr="007F5155" w:rsidRDefault="007F5155" w:rsidP="00A73BDF">
            <w:pPr>
              <w:numPr>
                <w:ilvl w:val="0"/>
                <w:numId w:val="39"/>
              </w:numPr>
              <w:spacing w:line="276" w:lineRule="auto"/>
            </w:pPr>
            <w:r w:rsidRPr="007F5155">
              <w:t>What, if any, transit-related findings and corrective actions have been taken?</w:t>
            </w:r>
            <w:r w:rsidR="007B6408">
              <w:t xml:space="preserve"> </w:t>
            </w:r>
            <w:r w:rsidRPr="007F5155">
              <w:t>(5010.1E, Ch. VI, Section 8d (3))</w:t>
            </w:r>
          </w:p>
        </w:tc>
        <w:tc>
          <w:tcPr>
            <w:tcW w:w="4140" w:type="dxa"/>
          </w:tcPr>
          <w:p w14:paraId="23534D32" w14:textId="77777777" w:rsidR="007F5155" w:rsidRPr="007F5155" w:rsidRDefault="007F5155" w:rsidP="00576CF4">
            <w:pPr>
              <w:spacing w:line="276" w:lineRule="auto"/>
            </w:pPr>
          </w:p>
        </w:tc>
      </w:tr>
      <w:tr w:rsidR="007F5155" w:rsidRPr="007F5155" w14:paraId="54449E30" w14:textId="77777777" w:rsidTr="00CA7E95">
        <w:trPr>
          <w:trHeight w:val="596"/>
        </w:trPr>
        <w:tc>
          <w:tcPr>
            <w:tcW w:w="6565" w:type="dxa"/>
          </w:tcPr>
          <w:p w14:paraId="247F7386" w14:textId="77777777" w:rsidR="007F5155" w:rsidRPr="007F5155" w:rsidRDefault="007F5155" w:rsidP="00F95441">
            <w:pPr>
              <w:pStyle w:val="ListParagraph"/>
              <w:numPr>
                <w:ilvl w:val="0"/>
                <w:numId w:val="39"/>
              </w:numPr>
              <w:spacing w:line="276" w:lineRule="auto"/>
            </w:pPr>
            <w:r w:rsidRPr="007F5155">
              <w:t xml:space="preserve">Confirm/List the sources of local funding and amounts used to support transit programs. </w:t>
            </w:r>
          </w:p>
          <w:p w14:paraId="487F8FE8" w14:textId="77777777" w:rsidR="007F5155" w:rsidRPr="007F5155" w:rsidRDefault="007F5155" w:rsidP="00A73BDF">
            <w:pPr>
              <w:numPr>
                <w:ilvl w:val="0"/>
                <w:numId w:val="44"/>
              </w:numPr>
              <w:spacing w:line="276" w:lineRule="auto"/>
              <w:ind w:left="1055"/>
            </w:pPr>
            <w:r w:rsidRPr="007F5155">
              <w:t>Does your local match come from eligible sources for FTA awards?</w:t>
            </w:r>
            <w:r w:rsidR="007B6408">
              <w:t xml:space="preserve">  </w:t>
            </w:r>
            <w:r w:rsidR="008519BB">
              <w:br/>
            </w:r>
            <w:r w:rsidRPr="007F5155">
              <w:t>(2 CFR 200.306)</w:t>
            </w:r>
          </w:p>
        </w:tc>
        <w:tc>
          <w:tcPr>
            <w:tcW w:w="4140" w:type="dxa"/>
          </w:tcPr>
          <w:p w14:paraId="60C081E8" w14:textId="77777777" w:rsidR="007F5155" w:rsidRPr="007F5155" w:rsidRDefault="007F5155" w:rsidP="00576CF4">
            <w:pPr>
              <w:spacing w:line="276" w:lineRule="auto"/>
            </w:pPr>
          </w:p>
        </w:tc>
      </w:tr>
    </w:tbl>
    <w:p w14:paraId="67756968" w14:textId="77777777" w:rsidR="003C5D1C" w:rsidRDefault="003C5D1C">
      <w:r>
        <w:br w:type="page"/>
      </w:r>
    </w:p>
    <w:tbl>
      <w:tblPr>
        <w:tblStyle w:val="TableGrid"/>
        <w:tblW w:w="0" w:type="auto"/>
        <w:tblLook w:val="04A0" w:firstRow="1" w:lastRow="0" w:firstColumn="1" w:lastColumn="0" w:noHBand="0" w:noVBand="1"/>
      </w:tblPr>
      <w:tblGrid>
        <w:gridCol w:w="6565"/>
        <w:gridCol w:w="4140"/>
      </w:tblGrid>
      <w:tr w:rsidR="007F5155" w:rsidRPr="007F5155" w14:paraId="143104FF" w14:textId="77777777" w:rsidTr="00CA7E95">
        <w:trPr>
          <w:trHeight w:val="596"/>
        </w:trPr>
        <w:tc>
          <w:tcPr>
            <w:tcW w:w="6565" w:type="dxa"/>
          </w:tcPr>
          <w:p w14:paraId="1E59B00C" w14:textId="77777777" w:rsidR="007F5155" w:rsidRPr="007F5155" w:rsidRDefault="007F5155" w:rsidP="00F95441">
            <w:pPr>
              <w:numPr>
                <w:ilvl w:val="0"/>
                <w:numId w:val="39"/>
              </w:numPr>
              <w:spacing w:line="276" w:lineRule="auto"/>
            </w:pPr>
            <w:r w:rsidRPr="007F5155">
              <w:t>Do you correctly draw down and track the use of federal funds for eligible expenses?</w:t>
            </w:r>
          </w:p>
          <w:p w14:paraId="71C37A19" w14:textId="77777777" w:rsidR="007F5155" w:rsidRPr="007F5155" w:rsidRDefault="007F5155" w:rsidP="00A73BDF">
            <w:pPr>
              <w:numPr>
                <w:ilvl w:val="0"/>
                <w:numId w:val="30"/>
              </w:numPr>
              <w:spacing w:line="276" w:lineRule="auto"/>
              <w:ind w:left="1055"/>
            </w:pPr>
            <w:r w:rsidRPr="007F5155">
              <w:t>Did you receive any advance payments since your last site review?  If so, did you disburse advance payment funds within 3 days?</w:t>
            </w:r>
            <w:r w:rsidR="007B6408">
              <w:t xml:space="preserve"> </w:t>
            </w:r>
            <w:r w:rsidR="007B6408">
              <w:br/>
            </w:r>
            <w:r w:rsidRPr="007F5155">
              <w:t>(2 CFR Part 200.302 (b)(4); FTA C 5010.1E 2 f (3)(b)7; FTA C 5010.1E Ch V (9)(d); FTA Master Agreement Section 10 (c))</w:t>
            </w:r>
          </w:p>
        </w:tc>
        <w:tc>
          <w:tcPr>
            <w:tcW w:w="4140" w:type="dxa"/>
          </w:tcPr>
          <w:p w14:paraId="733004B2" w14:textId="77777777" w:rsidR="007F5155" w:rsidRPr="007F5155" w:rsidRDefault="007F5155" w:rsidP="00576CF4">
            <w:pPr>
              <w:spacing w:line="276" w:lineRule="auto"/>
            </w:pPr>
          </w:p>
        </w:tc>
      </w:tr>
      <w:tr w:rsidR="007F5155" w:rsidRPr="007F5155" w14:paraId="29E608B4" w14:textId="77777777" w:rsidTr="00CA7E95">
        <w:trPr>
          <w:trHeight w:val="596"/>
        </w:trPr>
        <w:tc>
          <w:tcPr>
            <w:tcW w:w="6565" w:type="dxa"/>
          </w:tcPr>
          <w:p w14:paraId="37996681" w14:textId="77777777" w:rsidR="007F5155" w:rsidRPr="007F5155" w:rsidRDefault="007F5155" w:rsidP="00F95441">
            <w:pPr>
              <w:numPr>
                <w:ilvl w:val="0"/>
                <w:numId w:val="39"/>
              </w:numPr>
              <w:spacing w:line="276" w:lineRule="auto"/>
            </w:pPr>
            <w:r w:rsidRPr="007F5155">
              <w:t>Do you have third party contracts?</w:t>
            </w:r>
          </w:p>
          <w:p w14:paraId="12FE41BA" w14:textId="77777777" w:rsidR="007F5155" w:rsidRPr="007F5155" w:rsidRDefault="007F5155" w:rsidP="00A73BDF">
            <w:pPr>
              <w:numPr>
                <w:ilvl w:val="0"/>
                <w:numId w:val="31"/>
              </w:numPr>
              <w:spacing w:line="276" w:lineRule="auto"/>
              <w:ind w:left="1055"/>
            </w:pPr>
            <w:r w:rsidRPr="007F5155">
              <w:t>If so, do you have an oversight progra</w:t>
            </w:r>
            <w:r w:rsidR="00293DA4">
              <w:t>m to ensure third parties</w:t>
            </w:r>
            <w:r w:rsidRPr="007F5155">
              <w:t xml:space="preserve"> compliance with Federal regulations? </w:t>
            </w:r>
            <w:r w:rsidR="007B6408">
              <w:br/>
            </w:r>
            <w:r w:rsidRPr="007F5155">
              <w:t>(2 CFR Part 200.331 (d); 2 CFR Part 200.331 (a)(4); 2 CFR Part 200.331(f))</w:t>
            </w:r>
          </w:p>
        </w:tc>
        <w:tc>
          <w:tcPr>
            <w:tcW w:w="4140" w:type="dxa"/>
          </w:tcPr>
          <w:p w14:paraId="3F2C2E66" w14:textId="77777777" w:rsidR="007F5155" w:rsidRPr="007F5155" w:rsidRDefault="007F5155" w:rsidP="00576CF4">
            <w:pPr>
              <w:spacing w:line="276" w:lineRule="auto"/>
            </w:pPr>
          </w:p>
          <w:p w14:paraId="1CFCD0E1" w14:textId="77777777" w:rsidR="007F5155" w:rsidRPr="007F5155" w:rsidRDefault="007F5155" w:rsidP="00576CF4">
            <w:pPr>
              <w:spacing w:line="276" w:lineRule="auto"/>
            </w:pPr>
          </w:p>
        </w:tc>
      </w:tr>
      <w:tr w:rsidR="007F5155" w:rsidRPr="007F5155" w14:paraId="47EB803F" w14:textId="77777777" w:rsidTr="00CA7E95">
        <w:trPr>
          <w:trHeight w:val="596"/>
        </w:trPr>
        <w:tc>
          <w:tcPr>
            <w:tcW w:w="6565" w:type="dxa"/>
          </w:tcPr>
          <w:p w14:paraId="78E8A75F" w14:textId="77777777" w:rsidR="007F5155" w:rsidRPr="007F5155" w:rsidRDefault="007F5155" w:rsidP="00F95441">
            <w:pPr>
              <w:numPr>
                <w:ilvl w:val="0"/>
                <w:numId w:val="39"/>
              </w:numPr>
              <w:spacing w:line="276" w:lineRule="auto"/>
            </w:pPr>
            <w:r w:rsidRPr="007F5155">
              <w:t xml:space="preserve">What procedures are in place to ensure that costs coded to FTA grants/projects are reasonable, allowable, and allocable?  (2 CFR 200) </w:t>
            </w:r>
          </w:p>
        </w:tc>
        <w:tc>
          <w:tcPr>
            <w:tcW w:w="4140" w:type="dxa"/>
          </w:tcPr>
          <w:p w14:paraId="1069DA61" w14:textId="77777777" w:rsidR="007F5155" w:rsidRPr="007F5155" w:rsidRDefault="007F5155" w:rsidP="00576CF4">
            <w:pPr>
              <w:spacing w:line="276" w:lineRule="auto"/>
            </w:pPr>
          </w:p>
        </w:tc>
      </w:tr>
      <w:tr w:rsidR="007F5155" w:rsidRPr="007F5155" w14:paraId="04DBACA0" w14:textId="77777777" w:rsidTr="00CA7E95">
        <w:trPr>
          <w:trHeight w:val="596"/>
        </w:trPr>
        <w:tc>
          <w:tcPr>
            <w:tcW w:w="6565" w:type="dxa"/>
          </w:tcPr>
          <w:p w14:paraId="30A3D5E4" w14:textId="77777777" w:rsidR="007F5155" w:rsidRPr="007F5155" w:rsidRDefault="007F5155" w:rsidP="00F95441">
            <w:pPr>
              <w:numPr>
                <w:ilvl w:val="0"/>
                <w:numId w:val="39"/>
              </w:numPr>
              <w:spacing w:line="276" w:lineRule="auto"/>
            </w:pPr>
            <w:r w:rsidRPr="007F5155">
              <w:t xml:space="preserve">Does the agency maintain an up-to-date accounting policies and procedures manual that covers accounting for fixed assets, the budget process, accounts payable process, procurement, payroll, etc.  </w:t>
            </w:r>
          </w:p>
        </w:tc>
        <w:tc>
          <w:tcPr>
            <w:tcW w:w="4140" w:type="dxa"/>
          </w:tcPr>
          <w:p w14:paraId="18515FFA" w14:textId="77777777" w:rsidR="007F5155" w:rsidRPr="007F5155" w:rsidRDefault="007F5155" w:rsidP="00576CF4">
            <w:pPr>
              <w:spacing w:line="276" w:lineRule="auto"/>
            </w:pPr>
          </w:p>
        </w:tc>
      </w:tr>
      <w:tr w:rsidR="007F5155" w:rsidRPr="007F5155" w14:paraId="55D02C42" w14:textId="77777777" w:rsidTr="00CA7E95">
        <w:trPr>
          <w:trHeight w:val="596"/>
        </w:trPr>
        <w:tc>
          <w:tcPr>
            <w:tcW w:w="6565" w:type="dxa"/>
          </w:tcPr>
          <w:p w14:paraId="7A7A2F71" w14:textId="77777777" w:rsidR="007F5155" w:rsidRPr="007F5155" w:rsidRDefault="007F5155" w:rsidP="00F95441">
            <w:pPr>
              <w:numPr>
                <w:ilvl w:val="0"/>
                <w:numId w:val="39"/>
              </w:numPr>
              <w:spacing w:line="276" w:lineRule="auto"/>
            </w:pPr>
            <w:r w:rsidRPr="007F5155">
              <w:t>Is an up-to-date chart of accounts maintained and does it completely describe the nature of each account?</w:t>
            </w:r>
          </w:p>
        </w:tc>
        <w:tc>
          <w:tcPr>
            <w:tcW w:w="4140" w:type="dxa"/>
          </w:tcPr>
          <w:p w14:paraId="3C7B0088" w14:textId="77777777" w:rsidR="007F5155" w:rsidRPr="007F5155" w:rsidRDefault="007F5155" w:rsidP="00576CF4">
            <w:pPr>
              <w:spacing w:line="276" w:lineRule="auto"/>
            </w:pPr>
          </w:p>
        </w:tc>
      </w:tr>
      <w:tr w:rsidR="007F5155" w:rsidRPr="007F5155" w14:paraId="66D5F346" w14:textId="77777777" w:rsidTr="00CA7E95">
        <w:trPr>
          <w:trHeight w:val="596"/>
        </w:trPr>
        <w:tc>
          <w:tcPr>
            <w:tcW w:w="6565" w:type="dxa"/>
          </w:tcPr>
          <w:p w14:paraId="2E3ECB6D" w14:textId="77777777" w:rsidR="007F5155" w:rsidRPr="007F5155" w:rsidRDefault="007F5155" w:rsidP="00F95441">
            <w:pPr>
              <w:numPr>
                <w:ilvl w:val="0"/>
                <w:numId w:val="39"/>
              </w:numPr>
              <w:spacing w:line="276" w:lineRule="auto"/>
            </w:pPr>
            <w:r w:rsidRPr="007F5155">
              <w:t xml:space="preserve">Do policies and procedures ensure that you are practicing accounting in accordance with Generally Accepted Accounting Principles (GAAP)? </w:t>
            </w:r>
            <w:r w:rsidR="007B6408">
              <w:br/>
            </w:r>
            <w:r w:rsidRPr="007F5155">
              <w:t>*</w:t>
            </w:r>
            <w:r w:rsidRPr="007B6408">
              <w:rPr>
                <w:i/>
              </w:rPr>
              <w:t>GAAP is the set of rules that encompasses the details, complexities, and legalities of business accounting and is the foundation for approved accounting methods and practices.</w:t>
            </w:r>
            <w:r w:rsidR="007B6408">
              <w:t xml:space="preserve">  </w:t>
            </w:r>
            <w:r w:rsidRPr="007F5155">
              <w:t>(2 CFR 200.49)</w:t>
            </w:r>
          </w:p>
        </w:tc>
        <w:tc>
          <w:tcPr>
            <w:tcW w:w="4140" w:type="dxa"/>
          </w:tcPr>
          <w:p w14:paraId="3A0EDA35" w14:textId="77777777" w:rsidR="007F5155" w:rsidRPr="007F5155" w:rsidRDefault="007F5155" w:rsidP="00576CF4">
            <w:pPr>
              <w:spacing w:line="276" w:lineRule="auto"/>
            </w:pPr>
          </w:p>
        </w:tc>
      </w:tr>
    </w:tbl>
    <w:p w14:paraId="38E2C455" w14:textId="77777777" w:rsidR="007F5155" w:rsidRPr="007F5155" w:rsidRDefault="007F5155" w:rsidP="00576CF4">
      <w:pPr>
        <w:spacing w:line="276" w:lineRule="auto"/>
      </w:pPr>
      <w:r w:rsidRPr="007F5155">
        <w:br w:type="page"/>
      </w:r>
    </w:p>
    <w:p w14:paraId="6E92CD0A" w14:textId="77777777" w:rsidR="007F5155" w:rsidRPr="00EB4E2F" w:rsidRDefault="007F5155" w:rsidP="001C5FE0">
      <w:pPr>
        <w:rPr>
          <w:color w:val="365F91" w:themeColor="accent1" w:themeShade="BF"/>
          <w:sz w:val="32"/>
        </w:rPr>
      </w:pPr>
      <w:r w:rsidRPr="00EB4E2F">
        <w:rPr>
          <w:color w:val="365F91" w:themeColor="accent1" w:themeShade="BF"/>
          <w:sz w:val="32"/>
        </w:rPr>
        <w:t>Financial Management:</w:t>
      </w:r>
    </w:p>
    <w:p w14:paraId="10D0E282" w14:textId="77777777" w:rsidR="007F5155" w:rsidRPr="007F5155" w:rsidRDefault="007F5155" w:rsidP="00576CF4">
      <w:pPr>
        <w:pStyle w:val="Heading2"/>
        <w:spacing w:line="276" w:lineRule="auto"/>
      </w:pPr>
      <w:bookmarkStart w:id="18" w:name="_Toc94258178"/>
      <w:r w:rsidRPr="007F5155">
        <w:t>Procurement</w:t>
      </w:r>
      <w:bookmarkEnd w:id="18"/>
    </w:p>
    <w:p w14:paraId="388E6207" w14:textId="77777777" w:rsidR="007F5155" w:rsidRPr="007F5155" w:rsidRDefault="007F5155" w:rsidP="00576CF4">
      <w:pPr>
        <w:spacing w:line="276" w:lineRule="auto"/>
      </w:pPr>
      <w:r w:rsidRPr="007F5155">
        <w:t>Subrecipients must comply with the relevant sections of FTA C 4220.1F and State of Idaho Code 67-9201 et seq. and IDAPA 38.05.01.0</w:t>
      </w:r>
      <w:r w:rsidR="00D872BA">
        <w:t>1</w:t>
      </w:r>
      <w:r w:rsidRPr="007F5155">
        <w:t xml:space="preserve"> et seq. </w:t>
      </w:r>
    </w:p>
    <w:p w14:paraId="4953875A" w14:textId="77777777" w:rsidR="007F5155" w:rsidRPr="007F5155" w:rsidRDefault="007F5155" w:rsidP="00576CF4">
      <w:pPr>
        <w:spacing w:line="276" w:lineRule="auto"/>
      </w:pPr>
    </w:p>
    <w:p w14:paraId="247C5540" w14:textId="77777777" w:rsidR="007F5155" w:rsidRPr="007F5155" w:rsidRDefault="007F5155" w:rsidP="00576CF4">
      <w:pPr>
        <w:spacing w:line="276" w:lineRule="auto"/>
      </w:pPr>
      <w:r w:rsidRPr="007F5155">
        <w:t>Subrecipients are prohibited from contracting for goods and services from individuals or organizations that have been suspended or debarred from receiving federally assisted contracts.</w:t>
      </w:r>
    </w:p>
    <w:p w14:paraId="50DF2BA6" w14:textId="77777777" w:rsidR="007F5155" w:rsidRPr="007F5155" w:rsidRDefault="007F5155" w:rsidP="00576CF4">
      <w:pPr>
        <w:spacing w:line="276" w:lineRule="auto"/>
      </w:pPr>
    </w:p>
    <w:p w14:paraId="1C9A7060" w14:textId="77777777" w:rsidR="007F5155" w:rsidRPr="007F5155" w:rsidRDefault="007F5155" w:rsidP="00576CF4">
      <w:pPr>
        <w:spacing w:line="276" w:lineRule="auto"/>
      </w:pPr>
      <w:r w:rsidRPr="007F5155">
        <w:t xml:space="preserve">Each subrecipient of FTA funding seeking Federal assistance to acquire property or services in support of its proposed project shall certify to FTA, in accordance with 49 CFR 18.36 that its procurements and procurement system will comply with all applicable third party procurement provisions of Federal laws, regulations, and directives, except to the extent FTA has expressly approved otherwise in writing. </w:t>
      </w:r>
    </w:p>
    <w:p w14:paraId="6BD5CA05" w14:textId="77777777" w:rsidR="007F5155" w:rsidRPr="007F5155" w:rsidRDefault="007F5155" w:rsidP="00576CF4">
      <w:pPr>
        <w:spacing w:line="276" w:lineRule="auto"/>
      </w:pPr>
    </w:p>
    <w:p w14:paraId="03B41609" w14:textId="77777777" w:rsidR="007F5155" w:rsidRPr="007F5155" w:rsidRDefault="007F5155" w:rsidP="00576CF4">
      <w:pPr>
        <w:spacing w:line="276" w:lineRule="auto"/>
      </w:pPr>
      <w:r w:rsidRPr="007F5155">
        <w:t>The subrecipient and/or operator of the transit service is responsible for preparing the bid contract and specification, advertising and soliciting bids, receiving and reviewing bids, and awarding the contract to the lowest responsible and responsive bidder. Documents that correspond to this section: Organizational Chart; Board/Council Policy Manual; Conflict of Interest Policy; Document Control and Retention Procedure; Credit Card Policy; Procurement Manual; Code of Conduct Governing Procurements; Personnel Manual.</w:t>
      </w:r>
    </w:p>
    <w:p w14:paraId="2EBE0042" w14:textId="77777777" w:rsidR="007F5155" w:rsidRPr="007F5155" w:rsidRDefault="007F5155" w:rsidP="00576CF4">
      <w:pPr>
        <w:spacing w:line="276" w:lineRule="auto"/>
      </w:pPr>
    </w:p>
    <w:tbl>
      <w:tblPr>
        <w:tblStyle w:val="TableGrid"/>
        <w:tblW w:w="10705" w:type="dxa"/>
        <w:tblLook w:val="04A0" w:firstRow="1" w:lastRow="0" w:firstColumn="1" w:lastColumn="0" w:noHBand="0" w:noVBand="1"/>
      </w:tblPr>
      <w:tblGrid>
        <w:gridCol w:w="6565"/>
        <w:gridCol w:w="4140"/>
      </w:tblGrid>
      <w:tr w:rsidR="007F5155" w:rsidRPr="007F5155" w14:paraId="39F9CCF2" w14:textId="77777777" w:rsidTr="00CA7E95">
        <w:tc>
          <w:tcPr>
            <w:tcW w:w="6565" w:type="dxa"/>
          </w:tcPr>
          <w:p w14:paraId="4A1CA52A" w14:textId="77777777" w:rsidR="007F5155" w:rsidRPr="007F5155" w:rsidRDefault="007F5155" w:rsidP="00A81F07">
            <w:pPr>
              <w:numPr>
                <w:ilvl w:val="0"/>
                <w:numId w:val="7"/>
              </w:numPr>
              <w:spacing w:line="276" w:lineRule="auto"/>
            </w:pPr>
            <w:r w:rsidRPr="007F5155">
              <w:t>Do you have written procurement policies and procedures that include required state, local, and Federal provisions?</w:t>
            </w:r>
            <w:r w:rsidR="008519BB">
              <w:t xml:space="preserve"> </w:t>
            </w:r>
            <w:r w:rsidR="008519BB">
              <w:br/>
            </w:r>
            <w:r w:rsidRPr="007F5155">
              <w:t>(2 CFR Part 200.317; 2 CFR Part 200.318 (a-j); 2 CFR Part 200.319(a-d), 2 CFR Part 200.320 (a-f); 2 CFR Part 200.321 (a-b); 2 CFR Part 200.322; 2 CFR Part 200.323 (a-d); 2 CFR Part 200.325 (a-c); 2 CFR Part 200.326; FTA C. 4220.1F Ch. III)</w:t>
            </w:r>
          </w:p>
        </w:tc>
        <w:tc>
          <w:tcPr>
            <w:tcW w:w="4140" w:type="dxa"/>
          </w:tcPr>
          <w:p w14:paraId="47F91725" w14:textId="77777777" w:rsidR="007F5155" w:rsidRPr="007F5155" w:rsidRDefault="007F5155" w:rsidP="00576CF4">
            <w:pPr>
              <w:spacing w:line="276" w:lineRule="auto"/>
            </w:pPr>
          </w:p>
        </w:tc>
      </w:tr>
      <w:tr w:rsidR="007F5155" w:rsidRPr="007F5155" w14:paraId="1EFF2F47" w14:textId="77777777" w:rsidTr="00CA7E95">
        <w:tc>
          <w:tcPr>
            <w:tcW w:w="6565" w:type="dxa"/>
          </w:tcPr>
          <w:p w14:paraId="3F3825F9" w14:textId="6F3DF3F2" w:rsidR="007F5155" w:rsidRPr="007F5155" w:rsidRDefault="007F5155" w:rsidP="009D156F">
            <w:pPr>
              <w:numPr>
                <w:ilvl w:val="0"/>
                <w:numId w:val="7"/>
              </w:numPr>
              <w:spacing w:line="276" w:lineRule="auto"/>
            </w:pPr>
            <w:r w:rsidRPr="007F5155">
              <w:t>Do you maintain written standards of conduct for its representatives engaged in the selection, award, and administration of FTA-funded contracts?</w:t>
            </w:r>
            <w:r w:rsidR="008519BB">
              <w:t xml:space="preserve"> </w:t>
            </w:r>
            <w:r w:rsidRPr="007F5155">
              <w:t>(2 CFR Part 200.318 (c) (1&amp;2); FTA Master Agreement (23), Section 4; FTA C. 4220.1F Chapter III)</w:t>
            </w:r>
          </w:p>
        </w:tc>
        <w:tc>
          <w:tcPr>
            <w:tcW w:w="4140" w:type="dxa"/>
          </w:tcPr>
          <w:p w14:paraId="681594ED" w14:textId="77777777" w:rsidR="007F5155" w:rsidRPr="007F5155" w:rsidRDefault="007F5155" w:rsidP="00576CF4">
            <w:pPr>
              <w:spacing w:line="276" w:lineRule="auto"/>
            </w:pPr>
          </w:p>
        </w:tc>
      </w:tr>
      <w:tr w:rsidR="007F5155" w:rsidRPr="007F5155" w14:paraId="478C2961" w14:textId="77777777" w:rsidTr="00CA7E95">
        <w:tc>
          <w:tcPr>
            <w:tcW w:w="6565" w:type="dxa"/>
          </w:tcPr>
          <w:p w14:paraId="3EC56ED7" w14:textId="77777777" w:rsidR="007F5155" w:rsidRPr="007F5155" w:rsidRDefault="007F5155" w:rsidP="00A81F07">
            <w:pPr>
              <w:numPr>
                <w:ilvl w:val="0"/>
                <w:numId w:val="7"/>
              </w:numPr>
              <w:spacing w:line="276" w:lineRule="auto"/>
            </w:pPr>
            <w:r w:rsidRPr="007F5155">
              <w:t>Do you have and follow written procurement protest procedures? (2 CFR 200.318 (k))</w:t>
            </w:r>
          </w:p>
        </w:tc>
        <w:tc>
          <w:tcPr>
            <w:tcW w:w="4140" w:type="dxa"/>
          </w:tcPr>
          <w:p w14:paraId="373A02DA" w14:textId="77777777" w:rsidR="007F5155" w:rsidRPr="007F5155" w:rsidRDefault="007F5155" w:rsidP="00576CF4">
            <w:pPr>
              <w:spacing w:line="276" w:lineRule="auto"/>
            </w:pPr>
          </w:p>
        </w:tc>
      </w:tr>
    </w:tbl>
    <w:p w14:paraId="671C5351" w14:textId="77777777" w:rsidR="003C5D1C" w:rsidRDefault="003C5D1C">
      <w:r>
        <w:br w:type="page"/>
      </w:r>
    </w:p>
    <w:tbl>
      <w:tblPr>
        <w:tblStyle w:val="TableGrid"/>
        <w:tblW w:w="10705" w:type="dxa"/>
        <w:tblLook w:val="04A0" w:firstRow="1" w:lastRow="0" w:firstColumn="1" w:lastColumn="0" w:noHBand="0" w:noVBand="1"/>
      </w:tblPr>
      <w:tblGrid>
        <w:gridCol w:w="6565"/>
        <w:gridCol w:w="4140"/>
      </w:tblGrid>
      <w:tr w:rsidR="007F5155" w:rsidRPr="007F5155" w14:paraId="393D4268" w14:textId="77777777" w:rsidTr="00CA7E95">
        <w:tc>
          <w:tcPr>
            <w:tcW w:w="6565" w:type="dxa"/>
          </w:tcPr>
          <w:p w14:paraId="44B5258A" w14:textId="2E976E35" w:rsidR="007F5155" w:rsidRPr="007F5155" w:rsidRDefault="007F5155" w:rsidP="009D156F">
            <w:pPr>
              <w:numPr>
                <w:ilvl w:val="0"/>
                <w:numId w:val="7"/>
              </w:numPr>
              <w:spacing w:line="276" w:lineRule="auto"/>
            </w:pPr>
            <w:r w:rsidRPr="007F5155">
              <w:t>Do you ensure that you only make awards to responsible contractors? How do you determine if a bidder is responsible?</w:t>
            </w:r>
            <w:r w:rsidR="008519BB">
              <w:t xml:space="preserve"> </w:t>
            </w:r>
            <w:r w:rsidRPr="007F5155">
              <w:t>(49 USC 5325 (j); 2 CFR 180.300; 2 CFR 180.310; FTA Master Agreement (23), Section 4(b); FTA C. 4220.1F Ch. III. D. (1)(c))</w:t>
            </w:r>
          </w:p>
        </w:tc>
        <w:tc>
          <w:tcPr>
            <w:tcW w:w="4140" w:type="dxa"/>
          </w:tcPr>
          <w:p w14:paraId="746DF42C" w14:textId="77777777" w:rsidR="007F5155" w:rsidRPr="007F5155" w:rsidRDefault="007F5155" w:rsidP="00576CF4">
            <w:pPr>
              <w:spacing w:line="276" w:lineRule="auto"/>
            </w:pPr>
          </w:p>
        </w:tc>
      </w:tr>
      <w:tr w:rsidR="007F5155" w:rsidRPr="007F5155" w14:paraId="153FBD4D" w14:textId="77777777" w:rsidTr="00CA7E95">
        <w:tc>
          <w:tcPr>
            <w:tcW w:w="6565" w:type="dxa"/>
          </w:tcPr>
          <w:p w14:paraId="7E296486" w14:textId="77777777" w:rsidR="007F5155" w:rsidRPr="007F5155" w:rsidRDefault="007F5155" w:rsidP="00A81F07">
            <w:pPr>
              <w:numPr>
                <w:ilvl w:val="0"/>
                <w:numId w:val="7"/>
              </w:numPr>
              <w:spacing w:line="276" w:lineRule="auto"/>
            </w:pPr>
            <w:r w:rsidRPr="007F5155">
              <w:t>Do you maintain records sufficient to detail the history of each procurement?</w:t>
            </w:r>
            <w:r w:rsidR="008519BB">
              <w:t xml:space="preserve"> </w:t>
            </w:r>
            <w:r w:rsidRPr="007F5155">
              <w:t>(2 CFR 200.318(i))</w:t>
            </w:r>
          </w:p>
        </w:tc>
        <w:tc>
          <w:tcPr>
            <w:tcW w:w="4140" w:type="dxa"/>
          </w:tcPr>
          <w:p w14:paraId="1502533B" w14:textId="77777777" w:rsidR="007F5155" w:rsidRPr="007F5155" w:rsidRDefault="007F5155" w:rsidP="00576CF4">
            <w:pPr>
              <w:spacing w:line="276" w:lineRule="auto"/>
            </w:pPr>
          </w:p>
        </w:tc>
      </w:tr>
      <w:tr w:rsidR="00D872BA" w:rsidRPr="007F5155" w14:paraId="2DF7CF7A" w14:textId="77777777" w:rsidTr="00CA7E95">
        <w:tc>
          <w:tcPr>
            <w:tcW w:w="6565" w:type="dxa"/>
          </w:tcPr>
          <w:p w14:paraId="494DF5A9" w14:textId="77777777" w:rsidR="00D872BA" w:rsidRDefault="00D872BA" w:rsidP="00D872BA">
            <w:pPr>
              <w:numPr>
                <w:ilvl w:val="0"/>
                <w:numId w:val="7"/>
              </w:numPr>
              <w:spacing w:line="276" w:lineRule="auto"/>
            </w:pPr>
            <w:r>
              <w:t xml:space="preserve">Did you document rationale for the </w:t>
            </w:r>
            <w:r w:rsidR="003C5D1C">
              <w:t xml:space="preserve">chosen </w:t>
            </w:r>
            <w:r>
              <w:t>method</w:t>
            </w:r>
            <w:r w:rsidR="003C5D1C">
              <w:t>(s)</w:t>
            </w:r>
            <w:r>
              <w:t xml:space="preserve"> of procurement:</w:t>
            </w:r>
          </w:p>
          <w:p w14:paraId="4ED62132" w14:textId="77777777" w:rsidR="00D872BA" w:rsidRDefault="00D872BA" w:rsidP="00A73BDF">
            <w:pPr>
              <w:numPr>
                <w:ilvl w:val="1"/>
                <w:numId w:val="7"/>
              </w:numPr>
              <w:spacing w:line="276" w:lineRule="auto"/>
              <w:ind w:left="1055"/>
            </w:pPr>
            <w:r>
              <w:t xml:space="preserve">election of contract type, </w:t>
            </w:r>
          </w:p>
          <w:p w14:paraId="07C45BFA" w14:textId="77777777" w:rsidR="00D872BA" w:rsidRDefault="00D872BA" w:rsidP="00A73BDF">
            <w:pPr>
              <w:numPr>
                <w:ilvl w:val="1"/>
                <w:numId w:val="7"/>
              </w:numPr>
              <w:spacing w:line="276" w:lineRule="auto"/>
              <w:ind w:left="1055"/>
            </w:pPr>
            <w:r>
              <w:t xml:space="preserve">contractor selection or rejection, and </w:t>
            </w:r>
          </w:p>
          <w:p w14:paraId="13092D03" w14:textId="77777777" w:rsidR="00D872BA" w:rsidRPr="007F5155" w:rsidRDefault="00D872BA" w:rsidP="00A73BDF">
            <w:pPr>
              <w:numPr>
                <w:ilvl w:val="1"/>
                <w:numId w:val="7"/>
              </w:numPr>
              <w:spacing w:line="276" w:lineRule="auto"/>
              <w:ind w:left="1055"/>
            </w:pPr>
            <w:r>
              <w:t>basis for the contract price.</w:t>
            </w:r>
          </w:p>
        </w:tc>
        <w:tc>
          <w:tcPr>
            <w:tcW w:w="4140" w:type="dxa"/>
          </w:tcPr>
          <w:p w14:paraId="62107F7D" w14:textId="77777777" w:rsidR="00D872BA" w:rsidRPr="007F5155" w:rsidRDefault="00D872BA" w:rsidP="00576CF4">
            <w:pPr>
              <w:spacing w:line="276" w:lineRule="auto"/>
            </w:pPr>
          </w:p>
        </w:tc>
      </w:tr>
      <w:tr w:rsidR="007F5155" w:rsidRPr="007F5155" w14:paraId="1F1EF3B6" w14:textId="77777777" w:rsidTr="00CA7E95">
        <w:tc>
          <w:tcPr>
            <w:tcW w:w="6565" w:type="dxa"/>
          </w:tcPr>
          <w:p w14:paraId="16DF58D5" w14:textId="77777777" w:rsidR="007F5155" w:rsidRPr="007F5155" w:rsidRDefault="007F5155" w:rsidP="00A81F07">
            <w:pPr>
              <w:numPr>
                <w:ilvl w:val="0"/>
                <w:numId w:val="7"/>
              </w:numPr>
              <w:spacing w:line="276" w:lineRule="auto"/>
            </w:pPr>
            <w:r w:rsidRPr="007F5155">
              <w:t>Do you ensure that contractors perform in accordance with the terms, conditions and specifications of their contracts and purchase orders?</w:t>
            </w:r>
            <w:r w:rsidR="008519BB">
              <w:t xml:space="preserve"> </w:t>
            </w:r>
            <w:r w:rsidRPr="007F5155">
              <w:t>(2 CFR 200.318(b))</w:t>
            </w:r>
          </w:p>
        </w:tc>
        <w:tc>
          <w:tcPr>
            <w:tcW w:w="4140" w:type="dxa"/>
          </w:tcPr>
          <w:p w14:paraId="115FB13C" w14:textId="77777777" w:rsidR="007F5155" w:rsidRPr="007F5155" w:rsidRDefault="007F5155" w:rsidP="00576CF4">
            <w:pPr>
              <w:spacing w:line="276" w:lineRule="auto"/>
            </w:pPr>
          </w:p>
        </w:tc>
      </w:tr>
      <w:tr w:rsidR="007F5155" w:rsidRPr="007F5155" w14:paraId="3318B661" w14:textId="77777777" w:rsidTr="00CA7E95">
        <w:tc>
          <w:tcPr>
            <w:tcW w:w="6565" w:type="dxa"/>
          </w:tcPr>
          <w:p w14:paraId="01784757" w14:textId="24D01BE6" w:rsidR="007F5155" w:rsidRPr="007F5155" w:rsidRDefault="007F5155" w:rsidP="009D156F">
            <w:pPr>
              <w:numPr>
                <w:ilvl w:val="0"/>
                <w:numId w:val="7"/>
              </w:numPr>
              <w:spacing w:line="276" w:lineRule="auto"/>
            </w:pPr>
            <w:r w:rsidRPr="007F5155">
              <w:t>Do you ensure that all procurement transactions are conducted in a manner that provides full and open competition and not restrict competition in the procurement process?  (49 USC 5325(a); 49 USC 5325(h); 2 CFR 200.319 (a-d); FTA Master Agreement (23), Section 16; FTA C. 4220.1F Chapter VI 2 (g); FTA C 4220.1F Chapter 2. B. (4))</w:t>
            </w:r>
          </w:p>
        </w:tc>
        <w:tc>
          <w:tcPr>
            <w:tcW w:w="4140" w:type="dxa"/>
          </w:tcPr>
          <w:p w14:paraId="7E558D3F" w14:textId="77777777" w:rsidR="007F5155" w:rsidRPr="007F5155" w:rsidRDefault="007F5155" w:rsidP="00576CF4">
            <w:pPr>
              <w:spacing w:line="276" w:lineRule="auto"/>
            </w:pPr>
          </w:p>
        </w:tc>
      </w:tr>
      <w:tr w:rsidR="007F5155" w:rsidRPr="007F5155" w14:paraId="4105045B" w14:textId="77777777" w:rsidTr="00CA7E95">
        <w:tc>
          <w:tcPr>
            <w:tcW w:w="6565" w:type="dxa"/>
          </w:tcPr>
          <w:p w14:paraId="56197C6E" w14:textId="77777777" w:rsidR="007F5155" w:rsidRPr="007F5155" w:rsidRDefault="007F5155" w:rsidP="00A81F07">
            <w:pPr>
              <w:numPr>
                <w:ilvl w:val="0"/>
                <w:numId w:val="7"/>
              </w:numPr>
              <w:spacing w:line="276" w:lineRule="auto"/>
            </w:pPr>
            <w:r w:rsidRPr="007F5155">
              <w:t>Did you ensure that you utilized the appropriate method for all procurements conducted since your last site review?</w:t>
            </w:r>
            <w:r w:rsidR="008519BB">
              <w:t xml:space="preserve"> </w:t>
            </w:r>
            <w:r w:rsidR="008519BB">
              <w:br/>
            </w:r>
            <w:r w:rsidRPr="007F5155">
              <w:t>(2 CFR 200.320 (a); FTA C. 4220.1F Chapter VI 3.a.(2)(b)(c); 2 CFR 200.320 (b-d,f); FTA C. 4220.1F Ch VI 3. i. (1)(b) 2; 2 CFR 200.318(i)(1))</w:t>
            </w:r>
          </w:p>
        </w:tc>
        <w:tc>
          <w:tcPr>
            <w:tcW w:w="4140" w:type="dxa"/>
          </w:tcPr>
          <w:p w14:paraId="2AC775F5" w14:textId="77777777" w:rsidR="007F5155" w:rsidRPr="007F5155" w:rsidRDefault="007F5155" w:rsidP="00576CF4">
            <w:pPr>
              <w:spacing w:line="276" w:lineRule="auto"/>
            </w:pPr>
          </w:p>
        </w:tc>
      </w:tr>
      <w:tr w:rsidR="007F5155" w:rsidRPr="007F5155" w14:paraId="1496F066" w14:textId="77777777" w:rsidTr="00CA7E95">
        <w:tc>
          <w:tcPr>
            <w:tcW w:w="6565" w:type="dxa"/>
          </w:tcPr>
          <w:p w14:paraId="7884F46B" w14:textId="77777777" w:rsidR="007F5155" w:rsidRPr="007F5155" w:rsidRDefault="007F5155" w:rsidP="00A81F07">
            <w:pPr>
              <w:numPr>
                <w:ilvl w:val="0"/>
                <w:numId w:val="7"/>
              </w:numPr>
              <w:spacing w:line="276" w:lineRule="auto"/>
            </w:pPr>
            <w:r w:rsidRPr="007F5155">
              <w:t xml:space="preserve">Have you procured Architectural or Engineering services since your last site review? If so, were those services procured in accordance with 49 U.S.C. §5325 (b)? </w:t>
            </w:r>
            <w:r w:rsidR="008519BB">
              <w:t xml:space="preserve"> </w:t>
            </w:r>
            <w:r w:rsidR="008519BB">
              <w:br/>
            </w:r>
            <w:r w:rsidRPr="007F5155">
              <w:t>(</w:t>
            </w:r>
            <w:r w:rsidRPr="007F5155">
              <w:rPr>
                <w:iCs/>
              </w:rPr>
              <w:t>49 U.S.C. 5325 (b); 40 U.S.C. §§ 1101- 1104 (“Brooks Act”); 2 CFR § 200.320(d)(5); FTA Circular 4220.1F Chapter IV 2. h. (2) (a))</w:t>
            </w:r>
          </w:p>
        </w:tc>
        <w:tc>
          <w:tcPr>
            <w:tcW w:w="4140" w:type="dxa"/>
          </w:tcPr>
          <w:p w14:paraId="1FA19327" w14:textId="77777777" w:rsidR="007F5155" w:rsidRPr="007F5155" w:rsidRDefault="007F5155" w:rsidP="00576CF4">
            <w:pPr>
              <w:spacing w:line="276" w:lineRule="auto"/>
            </w:pPr>
          </w:p>
        </w:tc>
      </w:tr>
      <w:tr w:rsidR="007F5155" w:rsidRPr="007F5155" w14:paraId="01BE7AD2" w14:textId="77777777" w:rsidTr="00CA7E95">
        <w:tc>
          <w:tcPr>
            <w:tcW w:w="6565" w:type="dxa"/>
          </w:tcPr>
          <w:p w14:paraId="7D91397D" w14:textId="77777777" w:rsidR="007F5155" w:rsidRPr="007F5155" w:rsidRDefault="007F5155" w:rsidP="00A81F07">
            <w:pPr>
              <w:numPr>
                <w:ilvl w:val="0"/>
                <w:numId w:val="7"/>
              </w:numPr>
              <w:spacing w:line="276" w:lineRule="auto"/>
            </w:pPr>
            <w:r w:rsidRPr="007F5155">
              <w:t>Do you develop independent cost estimates and conduct cost and/or price analysis for each procurement action above the Simplified Acquisition Threshold?</w:t>
            </w:r>
            <w:r w:rsidR="008519BB">
              <w:t xml:space="preserve"> </w:t>
            </w:r>
            <w:r w:rsidR="008519BB">
              <w:br/>
            </w:r>
            <w:r w:rsidRPr="007F5155">
              <w:rPr>
                <w:iCs/>
              </w:rPr>
              <w:t>(2 CFR § 200.323 (a-d); FTA Circular 4220.1F Chapter VI 6. a.; FTA Circular 4220.1F Chapter VI 6. b.)</w:t>
            </w:r>
          </w:p>
        </w:tc>
        <w:tc>
          <w:tcPr>
            <w:tcW w:w="4140" w:type="dxa"/>
          </w:tcPr>
          <w:p w14:paraId="475778B4" w14:textId="77777777" w:rsidR="007F5155" w:rsidRPr="007F5155" w:rsidRDefault="007F5155" w:rsidP="00576CF4">
            <w:pPr>
              <w:spacing w:line="276" w:lineRule="auto"/>
            </w:pPr>
          </w:p>
        </w:tc>
      </w:tr>
      <w:tr w:rsidR="007F5155" w:rsidRPr="007F5155" w14:paraId="764DACEB" w14:textId="77777777" w:rsidTr="00CA7E95">
        <w:tc>
          <w:tcPr>
            <w:tcW w:w="6565" w:type="dxa"/>
          </w:tcPr>
          <w:p w14:paraId="037A6D36" w14:textId="4BED98E8" w:rsidR="007F5155" w:rsidRPr="007F5155" w:rsidRDefault="007F5155" w:rsidP="009D156F">
            <w:pPr>
              <w:numPr>
                <w:ilvl w:val="0"/>
                <w:numId w:val="7"/>
              </w:numPr>
              <w:spacing w:line="276" w:lineRule="auto"/>
            </w:pPr>
            <w:r w:rsidRPr="007F5155">
              <w:t>Have you</w:t>
            </w:r>
            <w:r w:rsidR="00D872BA">
              <w:t>,</w:t>
            </w:r>
            <w:r w:rsidRPr="007F5155">
              <w:t xml:space="preserve"> since your last site review</w:t>
            </w:r>
            <w:r w:rsidR="00D872BA">
              <w:t>,</w:t>
            </w:r>
            <w:r w:rsidRPr="007F5155">
              <w:t xml:space="preserve"> included applicable federal clauses in FTA-funded procurements exceeding the micro-purchase limit and construction contracts over $</w:t>
            </w:r>
            <w:r w:rsidR="00D872BA">
              <w:t>10</w:t>
            </w:r>
            <w:r w:rsidRPr="007F5155">
              <w:t>,000?</w:t>
            </w:r>
            <w:r w:rsidR="009D156F">
              <w:t xml:space="preserve"> </w:t>
            </w:r>
            <w:r w:rsidRPr="007F5155">
              <w:t>(</w:t>
            </w:r>
            <w:r w:rsidRPr="007F5155">
              <w:rPr>
                <w:iCs/>
              </w:rPr>
              <w:t>APPENDIX II TO PART 200—CONTRACT PROVISIONS FOR NON-FEDERAL ENTITY CONTRACTS UNDER FEDERAL AWARDS)</w:t>
            </w:r>
            <w:r w:rsidR="009D156F">
              <w:rPr>
                <w:iCs/>
              </w:rPr>
              <w:t xml:space="preserve"> </w:t>
            </w:r>
            <w:r w:rsidR="00D872BA" w:rsidRPr="00D872BA">
              <w:t>(FAR-2018-0011 Federal Acquisition Regulation: Increased Micro-Purchase and Simplified Acquisition Thresholds</w:t>
            </w:r>
            <w:r w:rsidR="00D872BA">
              <w:t>)</w:t>
            </w:r>
          </w:p>
        </w:tc>
        <w:tc>
          <w:tcPr>
            <w:tcW w:w="4140" w:type="dxa"/>
          </w:tcPr>
          <w:p w14:paraId="0ABC5676" w14:textId="77777777" w:rsidR="007F5155" w:rsidRPr="007F5155" w:rsidRDefault="007F5155" w:rsidP="00576CF4">
            <w:pPr>
              <w:spacing w:line="276" w:lineRule="auto"/>
            </w:pPr>
          </w:p>
        </w:tc>
      </w:tr>
      <w:tr w:rsidR="007F5155" w:rsidRPr="007F5155" w14:paraId="6D2C7136" w14:textId="77777777" w:rsidTr="00CA7E95">
        <w:tc>
          <w:tcPr>
            <w:tcW w:w="6565" w:type="dxa"/>
          </w:tcPr>
          <w:p w14:paraId="1CEFAFEF" w14:textId="067A21F3" w:rsidR="007F5155" w:rsidRPr="007F5155" w:rsidRDefault="007F5155" w:rsidP="009D156F">
            <w:pPr>
              <w:numPr>
                <w:ilvl w:val="0"/>
                <w:numId w:val="7"/>
              </w:numPr>
              <w:spacing w:line="276" w:lineRule="auto"/>
            </w:pPr>
            <w:r w:rsidRPr="007F5155">
              <w:t>Have you since your last site review include required certifications in solicitations and receive signed certifications from bidders as part of their bid or proposal, as applicable?</w:t>
            </w:r>
            <w:r w:rsidR="008519BB">
              <w:t xml:space="preserve"> </w:t>
            </w:r>
            <w:r w:rsidRPr="007F5155">
              <w:rPr>
                <w:iCs/>
              </w:rPr>
              <w:t>(49 CFR 26.49 (a); FTA Circular 9030.1E Chapter V 11.; APPENDIX II TO PART 200—CONTRACT PROVISIONS FOR NON-FEDERAL ENTITY CONTRACTS UNDER FEDERAL AWARDS. (I) Byrd Anti-Lobbying Amendment (31 U.S.C. 1352); 49 CFR 661.6; 49 CFR 661.12)</w:t>
            </w:r>
          </w:p>
        </w:tc>
        <w:tc>
          <w:tcPr>
            <w:tcW w:w="4140" w:type="dxa"/>
          </w:tcPr>
          <w:p w14:paraId="323D1A73" w14:textId="77777777" w:rsidR="007F5155" w:rsidRPr="007F5155" w:rsidRDefault="007F5155" w:rsidP="00576CF4">
            <w:pPr>
              <w:spacing w:line="276" w:lineRule="auto"/>
            </w:pPr>
          </w:p>
        </w:tc>
      </w:tr>
      <w:tr w:rsidR="007F5155" w:rsidRPr="007F5155" w14:paraId="171A84EF" w14:textId="77777777" w:rsidTr="00CA7E95">
        <w:tc>
          <w:tcPr>
            <w:tcW w:w="6565" w:type="dxa"/>
          </w:tcPr>
          <w:p w14:paraId="5D0010BD" w14:textId="40575E1E" w:rsidR="007F5155" w:rsidRPr="007F5155" w:rsidRDefault="007F5155" w:rsidP="009D156F">
            <w:pPr>
              <w:numPr>
                <w:ilvl w:val="0"/>
                <w:numId w:val="7"/>
              </w:numPr>
              <w:spacing w:line="276" w:lineRule="auto"/>
            </w:pPr>
            <w:r w:rsidRPr="007F5155">
              <w:t>Have you appropriately include and account for liquidated damages in your procurements?</w:t>
            </w:r>
            <w:r w:rsidR="008519BB">
              <w:t xml:space="preserve"> </w:t>
            </w:r>
            <w:r w:rsidRPr="007F5155">
              <w:t>(</w:t>
            </w:r>
            <w:r w:rsidRPr="007F5155">
              <w:rPr>
                <w:iCs/>
              </w:rPr>
              <w:t>Master Agreement, section 39(c); FTA C. 4220.1F Chapter IV 2. B, (6) (b) 1)</w:t>
            </w:r>
          </w:p>
        </w:tc>
        <w:tc>
          <w:tcPr>
            <w:tcW w:w="4140" w:type="dxa"/>
          </w:tcPr>
          <w:p w14:paraId="668F00B1" w14:textId="77777777" w:rsidR="007F5155" w:rsidRPr="007F5155" w:rsidRDefault="007F5155" w:rsidP="00576CF4">
            <w:pPr>
              <w:spacing w:line="276" w:lineRule="auto"/>
            </w:pPr>
          </w:p>
        </w:tc>
      </w:tr>
      <w:tr w:rsidR="007F5155" w:rsidRPr="007F5155" w14:paraId="25D70FDD" w14:textId="77777777" w:rsidTr="00CA7E95">
        <w:tc>
          <w:tcPr>
            <w:tcW w:w="6565" w:type="dxa"/>
          </w:tcPr>
          <w:p w14:paraId="6F6A7740" w14:textId="5A9F891B" w:rsidR="007F5155" w:rsidRPr="007F5155" w:rsidRDefault="007F5155" w:rsidP="009D156F">
            <w:pPr>
              <w:numPr>
                <w:ilvl w:val="0"/>
                <w:numId w:val="7"/>
              </w:numPr>
              <w:spacing w:line="276" w:lineRule="auto"/>
            </w:pPr>
            <w:r w:rsidRPr="007F5155">
              <w:t>Since your last site review did you approve, evaluate, and document change orders to procurements?</w:t>
            </w:r>
            <w:r w:rsidR="009D156F">
              <w:t xml:space="preserve"> </w:t>
            </w:r>
            <w:r w:rsidRPr="008519BB">
              <w:rPr>
                <w:iCs/>
              </w:rPr>
              <w:t>(FTA Circular 4220.1F Chapter VII 2. a. The Recipient’s Role and Responsibilities; FTA Circular 4220.1F Chapter VI 3. i. (1) (b))</w:t>
            </w:r>
          </w:p>
        </w:tc>
        <w:tc>
          <w:tcPr>
            <w:tcW w:w="4140" w:type="dxa"/>
          </w:tcPr>
          <w:p w14:paraId="626DB574" w14:textId="77777777" w:rsidR="007F5155" w:rsidRPr="007F5155" w:rsidRDefault="007F5155" w:rsidP="00576CF4">
            <w:pPr>
              <w:spacing w:line="276" w:lineRule="auto"/>
            </w:pPr>
          </w:p>
        </w:tc>
      </w:tr>
      <w:tr w:rsidR="007F5155" w:rsidRPr="007F5155" w14:paraId="0F04379A" w14:textId="77777777" w:rsidTr="00CA7E95">
        <w:tc>
          <w:tcPr>
            <w:tcW w:w="6565" w:type="dxa"/>
          </w:tcPr>
          <w:p w14:paraId="46885A44" w14:textId="1F1BB94F" w:rsidR="007F5155" w:rsidRPr="007F5155" w:rsidRDefault="007F5155" w:rsidP="009D156F">
            <w:pPr>
              <w:numPr>
                <w:ilvl w:val="0"/>
                <w:numId w:val="7"/>
              </w:numPr>
              <w:spacing w:line="276" w:lineRule="auto"/>
            </w:pPr>
            <w:r w:rsidRPr="007F5155">
              <w:t>If you have included options in an FTA-funded procurement, did you base the quantity on its reasonably foreseeable need and evaluate the option price prior to awarding the contract?</w:t>
            </w:r>
            <w:r w:rsidR="009D156F">
              <w:t xml:space="preserve"> </w:t>
            </w:r>
            <w:r w:rsidRPr="007F5155">
              <w:t>(</w:t>
            </w:r>
            <w:r w:rsidRPr="008519BB">
              <w:rPr>
                <w:iCs/>
              </w:rPr>
              <w:t>2 CFR 200.318(d); FTA Circular 4220.1F Chapter IV. 1.b. Necessity; FTA Circular 4220.1F Chapter VI 7. b. (1). Evaluation Required)</w:t>
            </w:r>
          </w:p>
        </w:tc>
        <w:tc>
          <w:tcPr>
            <w:tcW w:w="4140" w:type="dxa"/>
          </w:tcPr>
          <w:p w14:paraId="77FBB964" w14:textId="77777777" w:rsidR="007F5155" w:rsidRPr="007F5155" w:rsidRDefault="007F5155" w:rsidP="00576CF4">
            <w:pPr>
              <w:spacing w:line="276" w:lineRule="auto"/>
            </w:pPr>
          </w:p>
        </w:tc>
      </w:tr>
      <w:tr w:rsidR="007F5155" w:rsidRPr="007F5155" w14:paraId="60929B9E" w14:textId="77777777" w:rsidTr="00CA7E95">
        <w:tc>
          <w:tcPr>
            <w:tcW w:w="6565" w:type="dxa"/>
          </w:tcPr>
          <w:p w14:paraId="397059CD" w14:textId="43050260" w:rsidR="007F5155" w:rsidRPr="007F5155" w:rsidRDefault="007F5155" w:rsidP="009D156F">
            <w:pPr>
              <w:numPr>
                <w:ilvl w:val="0"/>
                <w:numId w:val="7"/>
              </w:numPr>
              <w:spacing w:line="276" w:lineRule="auto"/>
            </w:pPr>
            <w:r w:rsidRPr="007F5155">
              <w:t>If you procured a vehicle or replacement parts with FTA funds, did it adhere to time limitations on placing orders against contracts?</w:t>
            </w:r>
            <w:r w:rsidR="008519BB">
              <w:t xml:space="preserve"> </w:t>
            </w:r>
            <w:r w:rsidRPr="007F5155">
              <w:t>(</w:t>
            </w:r>
            <w:r w:rsidRPr="007F5155">
              <w:rPr>
                <w:iCs/>
              </w:rPr>
              <w:t>49 USC § 5325(e) Multiyear rolling stock; FTA Circular 4220.1F Chapter IV 2. e. (10) Time Limits for Options on Rolling Stock Contracts)</w:t>
            </w:r>
          </w:p>
        </w:tc>
        <w:tc>
          <w:tcPr>
            <w:tcW w:w="4140" w:type="dxa"/>
          </w:tcPr>
          <w:p w14:paraId="2631D3AF" w14:textId="77777777" w:rsidR="007F5155" w:rsidRPr="007F5155" w:rsidRDefault="007F5155" w:rsidP="00576CF4">
            <w:pPr>
              <w:spacing w:line="276" w:lineRule="auto"/>
            </w:pPr>
          </w:p>
        </w:tc>
      </w:tr>
    </w:tbl>
    <w:p w14:paraId="06FBF190" w14:textId="77777777" w:rsidR="009D156F" w:rsidRDefault="009D156F">
      <w:r>
        <w:br w:type="page"/>
      </w:r>
    </w:p>
    <w:tbl>
      <w:tblPr>
        <w:tblStyle w:val="TableGrid"/>
        <w:tblW w:w="10705" w:type="dxa"/>
        <w:tblLook w:val="04A0" w:firstRow="1" w:lastRow="0" w:firstColumn="1" w:lastColumn="0" w:noHBand="0" w:noVBand="1"/>
      </w:tblPr>
      <w:tblGrid>
        <w:gridCol w:w="6565"/>
        <w:gridCol w:w="4140"/>
      </w:tblGrid>
      <w:tr w:rsidR="007F5155" w:rsidRPr="007F5155" w14:paraId="2C86EC7C" w14:textId="77777777" w:rsidTr="00CA7E95">
        <w:tc>
          <w:tcPr>
            <w:tcW w:w="6565" w:type="dxa"/>
          </w:tcPr>
          <w:p w14:paraId="7368DB54" w14:textId="3AE4D220" w:rsidR="007F5155" w:rsidRPr="007F5155" w:rsidRDefault="007F5155" w:rsidP="009D156F">
            <w:pPr>
              <w:numPr>
                <w:ilvl w:val="0"/>
                <w:numId w:val="7"/>
              </w:numPr>
              <w:spacing w:line="276" w:lineRule="auto"/>
            </w:pPr>
            <w:r w:rsidRPr="007F5155">
              <w:t>If you purchased FTA-funded assets through a “piggyback” procurement method, did you comply with applicable re</w:t>
            </w:r>
            <w:r w:rsidR="008519BB">
              <w:t>q</w:t>
            </w:r>
            <w:r w:rsidRPr="007F5155">
              <w:t xml:space="preserve">uirements regarding inclusion of Federal requirements, assignability and </w:t>
            </w:r>
            <w:r w:rsidR="008519BB">
              <w:t>price, and no cardinal changes?</w:t>
            </w:r>
            <w:r w:rsidR="009D156F">
              <w:t xml:space="preserve"> </w:t>
            </w:r>
            <w:r w:rsidRPr="007F5155">
              <w:t>(</w:t>
            </w:r>
            <w:r w:rsidRPr="007F5155">
              <w:rPr>
                <w:iCs/>
              </w:rPr>
              <w:t xml:space="preserve">FTA Circular 4220.1F Chapter V (7)(2) Assignment of Contract Rights; FTA Circular 4220.1F Chapter V 7. a. (1) (b). </w:t>
            </w:r>
            <w:r w:rsidRPr="007F5155">
              <w:t xml:space="preserve">Exercise of Options; </w:t>
            </w:r>
            <w:r w:rsidRPr="007F5155">
              <w:rPr>
                <w:iCs/>
              </w:rPr>
              <w:t>FTA Circular 4220.1F Chapter V, Section 7. b. (2) (d))</w:t>
            </w:r>
          </w:p>
        </w:tc>
        <w:tc>
          <w:tcPr>
            <w:tcW w:w="4140" w:type="dxa"/>
          </w:tcPr>
          <w:p w14:paraId="18B32B0A" w14:textId="77777777" w:rsidR="007F5155" w:rsidRPr="007F5155" w:rsidRDefault="007F5155" w:rsidP="00576CF4">
            <w:pPr>
              <w:spacing w:line="276" w:lineRule="auto"/>
            </w:pPr>
          </w:p>
        </w:tc>
      </w:tr>
      <w:tr w:rsidR="007F5155" w:rsidRPr="007F5155" w14:paraId="0EF77D86" w14:textId="77777777" w:rsidTr="00CA7E95">
        <w:tc>
          <w:tcPr>
            <w:tcW w:w="6565" w:type="dxa"/>
          </w:tcPr>
          <w:p w14:paraId="4F2B2052" w14:textId="77777777" w:rsidR="007F5155" w:rsidRPr="007F5155" w:rsidRDefault="007F5155" w:rsidP="00A81F07">
            <w:pPr>
              <w:numPr>
                <w:ilvl w:val="0"/>
                <w:numId w:val="7"/>
              </w:numPr>
              <w:spacing w:line="276" w:lineRule="auto"/>
            </w:pPr>
            <w:r w:rsidRPr="007F5155">
              <w:t>Did you ensure that appropriate FTA approval was acquired for advance payments and that adequate protection was exercised for progress payments?</w:t>
            </w:r>
            <w:r w:rsidR="008519BB">
              <w:t xml:space="preserve"> </w:t>
            </w:r>
            <w:r w:rsidR="008519BB">
              <w:br/>
            </w:r>
            <w:r w:rsidRPr="007F5155">
              <w:rPr>
                <w:iCs/>
              </w:rPr>
              <w:t>2 CFR 200.305;</w:t>
            </w:r>
            <w:r w:rsidRPr="007F5155">
              <w:t xml:space="preserve"> </w:t>
            </w:r>
            <w:r w:rsidRPr="007F5155">
              <w:rPr>
                <w:iCs/>
              </w:rPr>
              <w:t xml:space="preserve">2 CFR Part 205; </w:t>
            </w:r>
            <w:r w:rsidRPr="007F5155">
              <w:rPr>
                <w:i/>
                <w:iCs/>
              </w:rPr>
              <w:t>FTA C. 5010.1E, page IV-15; FTA C. 4220.1F, Ch. IV, Sections 2. b. (5)(b) Advance Payments; FTA C. 4220.1F, Ch. IV, Sections 2. b. (5)(c) Progress Payments</w:t>
            </w:r>
          </w:p>
        </w:tc>
        <w:tc>
          <w:tcPr>
            <w:tcW w:w="4140" w:type="dxa"/>
          </w:tcPr>
          <w:p w14:paraId="4483CA5F" w14:textId="77777777" w:rsidR="007F5155" w:rsidRPr="007F5155" w:rsidRDefault="007F5155" w:rsidP="00576CF4">
            <w:pPr>
              <w:spacing w:line="276" w:lineRule="auto"/>
            </w:pPr>
          </w:p>
        </w:tc>
      </w:tr>
      <w:tr w:rsidR="007F5155" w:rsidRPr="007F5155" w14:paraId="44C88359" w14:textId="77777777" w:rsidTr="00CA7E95">
        <w:tc>
          <w:tcPr>
            <w:tcW w:w="6565" w:type="dxa"/>
          </w:tcPr>
          <w:p w14:paraId="47973D72" w14:textId="77777777" w:rsidR="007F5155" w:rsidRPr="007F5155" w:rsidRDefault="007F5155" w:rsidP="00A81F07">
            <w:pPr>
              <w:numPr>
                <w:ilvl w:val="0"/>
                <w:numId w:val="7"/>
              </w:numPr>
              <w:spacing w:line="276" w:lineRule="auto"/>
            </w:pPr>
            <w:r w:rsidRPr="007F5155">
              <w:t>If you procured buses with FTA funds, did you comply with requirements for bus testing reports?</w:t>
            </w:r>
            <w:r w:rsidR="008519BB">
              <w:t xml:space="preserve"> </w:t>
            </w:r>
            <w:r w:rsidRPr="007F5155">
              <w:t>(</w:t>
            </w:r>
            <w:r w:rsidRPr="008519BB">
              <w:rPr>
                <w:iCs/>
              </w:rPr>
              <w:t>49 CFR 665.7)</w:t>
            </w:r>
          </w:p>
        </w:tc>
        <w:tc>
          <w:tcPr>
            <w:tcW w:w="4140" w:type="dxa"/>
          </w:tcPr>
          <w:p w14:paraId="101D07FF" w14:textId="77777777" w:rsidR="007F5155" w:rsidRPr="007F5155" w:rsidRDefault="007F5155" w:rsidP="00576CF4">
            <w:pPr>
              <w:spacing w:line="276" w:lineRule="auto"/>
            </w:pPr>
          </w:p>
        </w:tc>
      </w:tr>
      <w:tr w:rsidR="007F5155" w:rsidRPr="007F5155" w14:paraId="1F20B3B2" w14:textId="77777777" w:rsidTr="00CA7E95">
        <w:tc>
          <w:tcPr>
            <w:tcW w:w="6565" w:type="dxa"/>
          </w:tcPr>
          <w:p w14:paraId="5B63D2A2" w14:textId="186474BF" w:rsidR="007F5155" w:rsidRPr="007F5155" w:rsidRDefault="007F5155" w:rsidP="009D156F">
            <w:pPr>
              <w:numPr>
                <w:ilvl w:val="0"/>
                <w:numId w:val="7"/>
              </w:numPr>
              <w:spacing w:line="276" w:lineRule="auto"/>
            </w:pPr>
            <w:r w:rsidRPr="007F5155">
              <w:t>If you procured rolling stock with FTA funds, did you comply with pre-award and post-delivery audit requirements?</w:t>
            </w:r>
            <w:r w:rsidR="009D156F">
              <w:t xml:space="preserve"> </w:t>
            </w:r>
            <w:r w:rsidRPr="008519BB">
              <w:rPr>
                <w:iCs/>
              </w:rPr>
              <w:t xml:space="preserve">(49 U.S.C. §5323(j); 49 CFR 663, </w:t>
            </w:r>
            <w:r w:rsidRPr="007F5155">
              <w:t xml:space="preserve">“Subpart-B”; </w:t>
            </w:r>
            <w:r w:rsidRPr="008519BB">
              <w:rPr>
                <w:iCs/>
              </w:rPr>
              <w:t xml:space="preserve">§663.2; §663.23; §663.25; §663.27; §663.31; §663.33; §663.35; §663.37; §663.39; §663.41; </w:t>
            </w:r>
            <w:r w:rsidRPr="007F5155">
              <w:t>§663.43)</w:t>
            </w:r>
          </w:p>
        </w:tc>
        <w:tc>
          <w:tcPr>
            <w:tcW w:w="4140" w:type="dxa"/>
          </w:tcPr>
          <w:p w14:paraId="1F9480DF" w14:textId="77777777" w:rsidR="007F5155" w:rsidRPr="007F5155" w:rsidRDefault="007F5155" w:rsidP="00576CF4">
            <w:pPr>
              <w:spacing w:line="276" w:lineRule="auto"/>
            </w:pPr>
          </w:p>
        </w:tc>
      </w:tr>
      <w:tr w:rsidR="007F5155" w:rsidRPr="007F5155" w14:paraId="1005A56D" w14:textId="77777777" w:rsidTr="00CA7E95">
        <w:tc>
          <w:tcPr>
            <w:tcW w:w="6565" w:type="dxa"/>
          </w:tcPr>
          <w:p w14:paraId="449A6E7C" w14:textId="51134FB2" w:rsidR="007F5155" w:rsidRPr="007F5155" w:rsidRDefault="007F5155" w:rsidP="009D156F">
            <w:pPr>
              <w:numPr>
                <w:ilvl w:val="0"/>
                <w:numId w:val="7"/>
              </w:numPr>
              <w:spacing w:line="276" w:lineRule="auto"/>
            </w:pPr>
            <w:r w:rsidRPr="007F5155">
              <w:t>Do you perform oversight of your subrecipients’ FTA-funded procurement activities?</w:t>
            </w:r>
            <w:r w:rsidR="008519BB">
              <w:t xml:space="preserve"> </w:t>
            </w:r>
            <w:r w:rsidRPr="007F5155">
              <w:t>(</w:t>
            </w:r>
            <w:r w:rsidRPr="007F5155">
              <w:rPr>
                <w:iCs/>
              </w:rPr>
              <w:t>2 CFR Part 200.331)</w:t>
            </w:r>
          </w:p>
        </w:tc>
        <w:tc>
          <w:tcPr>
            <w:tcW w:w="4140" w:type="dxa"/>
          </w:tcPr>
          <w:p w14:paraId="738D5513" w14:textId="77777777" w:rsidR="007F5155" w:rsidRPr="007F5155" w:rsidRDefault="007F5155" w:rsidP="00576CF4">
            <w:pPr>
              <w:spacing w:line="276" w:lineRule="auto"/>
            </w:pPr>
          </w:p>
        </w:tc>
      </w:tr>
      <w:tr w:rsidR="007F5155" w:rsidRPr="007F5155" w14:paraId="27EFE80E" w14:textId="77777777" w:rsidTr="00CA7E95">
        <w:tc>
          <w:tcPr>
            <w:tcW w:w="6565" w:type="dxa"/>
          </w:tcPr>
          <w:p w14:paraId="43A81340" w14:textId="77777777" w:rsidR="007F5155" w:rsidRPr="007F5155" w:rsidRDefault="007F5155" w:rsidP="00A81F07">
            <w:pPr>
              <w:numPr>
                <w:ilvl w:val="0"/>
                <w:numId w:val="7"/>
              </w:numPr>
              <w:spacing w:line="276" w:lineRule="auto"/>
            </w:pPr>
            <w:r w:rsidRPr="007F5155">
              <w:t xml:space="preserve">Did you undertake any procurements where there was only a single offer? </w:t>
            </w:r>
          </w:p>
        </w:tc>
        <w:tc>
          <w:tcPr>
            <w:tcW w:w="4140" w:type="dxa"/>
          </w:tcPr>
          <w:p w14:paraId="21F7511F" w14:textId="77777777" w:rsidR="007F5155" w:rsidRPr="007F5155" w:rsidRDefault="007F5155" w:rsidP="00576CF4">
            <w:pPr>
              <w:spacing w:line="276" w:lineRule="auto"/>
            </w:pPr>
          </w:p>
        </w:tc>
      </w:tr>
      <w:tr w:rsidR="007F5155" w:rsidRPr="007F5155" w14:paraId="2DA63D29" w14:textId="77777777" w:rsidTr="00CA7E95">
        <w:tc>
          <w:tcPr>
            <w:tcW w:w="6565" w:type="dxa"/>
          </w:tcPr>
          <w:p w14:paraId="39A63A1A" w14:textId="77777777" w:rsidR="007F5155" w:rsidRPr="007F5155" w:rsidRDefault="007F5155" w:rsidP="00D872BA">
            <w:pPr>
              <w:numPr>
                <w:ilvl w:val="0"/>
                <w:numId w:val="7"/>
              </w:numPr>
              <w:spacing w:line="276" w:lineRule="auto"/>
            </w:pPr>
            <w:r w:rsidRPr="007F5155">
              <w:t xml:space="preserve">Was the Excluded Parties Listing System searched on sam.gov before awarding contracts exceeding $25,000? </w:t>
            </w:r>
            <w:r w:rsidR="00D872BA">
              <w:br/>
            </w:r>
            <w:r w:rsidR="00D872BA" w:rsidRPr="00D872BA">
              <w:t>(2 CFR 180.220(b)(1) and 2 CFR 1200.220)</w:t>
            </w:r>
          </w:p>
        </w:tc>
        <w:tc>
          <w:tcPr>
            <w:tcW w:w="4140" w:type="dxa"/>
          </w:tcPr>
          <w:p w14:paraId="390FC931" w14:textId="77777777" w:rsidR="007F5155" w:rsidRPr="007F5155" w:rsidRDefault="007F5155" w:rsidP="00576CF4">
            <w:pPr>
              <w:spacing w:line="276" w:lineRule="auto"/>
            </w:pPr>
          </w:p>
        </w:tc>
      </w:tr>
      <w:tr w:rsidR="007F5155" w:rsidRPr="007F5155" w14:paraId="6D37AE71" w14:textId="77777777" w:rsidTr="00CA7E95">
        <w:tc>
          <w:tcPr>
            <w:tcW w:w="6565" w:type="dxa"/>
          </w:tcPr>
          <w:p w14:paraId="5D8517FF" w14:textId="77777777" w:rsidR="007F5155" w:rsidRPr="007F5155" w:rsidRDefault="007F5155" w:rsidP="00A81F07">
            <w:pPr>
              <w:numPr>
                <w:ilvl w:val="0"/>
                <w:numId w:val="7"/>
              </w:numPr>
              <w:spacing w:line="276" w:lineRule="auto"/>
            </w:pPr>
            <w:r w:rsidRPr="007F5155">
              <w:t xml:space="preserve">Have you undertaken any “sole source” procurements since the last site review? </w:t>
            </w:r>
          </w:p>
        </w:tc>
        <w:tc>
          <w:tcPr>
            <w:tcW w:w="4140" w:type="dxa"/>
          </w:tcPr>
          <w:p w14:paraId="55F68420" w14:textId="77777777" w:rsidR="007F5155" w:rsidRPr="007F5155" w:rsidRDefault="007F5155" w:rsidP="00576CF4">
            <w:pPr>
              <w:spacing w:line="276" w:lineRule="auto"/>
            </w:pPr>
          </w:p>
        </w:tc>
      </w:tr>
    </w:tbl>
    <w:p w14:paraId="0C2C17B2" w14:textId="77777777" w:rsidR="007F5155" w:rsidRPr="00EB4E2F" w:rsidRDefault="007F5155" w:rsidP="00EB4E2F">
      <w:pPr>
        <w:rPr>
          <w:color w:val="365F91" w:themeColor="accent1" w:themeShade="BF"/>
          <w:sz w:val="32"/>
        </w:rPr>
      </w:pPr>
      <w:r w:rsidRPr="007F5155">
        <w:br w:type="page"/>
      </w:r>
      <w:r w:rsidRPr="00EB4E2F">
        <w:rPr>
          <w:color w:val="365F91" w:themeColor="accent1" w:themeShade="BF"/>
          <w:sz w:val="32"/>
        </w:rPr>
        <w:t>Financial Management:</w:t>
      </w:r>
    </w:p>
    <w:p w14:paraId="1295B7D9" w14:textId="77777777" w:rsidR="007F5155" w:rsidRPr="007F5155" w:rsidRDefault="007F5155" w:rsidP="00576CF4">
      <w:pPr>
        <w:pStyle w:val="Heading2"/>
        <w:spacing w:line="276" w:lineRule="auto"/>
      </w:pPr>
      <w:bookmarkStart w:id="19" w:name="_Toc94258179"/>
      <w:r w:rsidRPr="007F5155">
        <w:t>Disadvantaged Business Enterprise (DBE)</w:t>
      </w:r>
      <w:bookmarkEnd w:id="19"/>
    </w:p>
    <w:p w14:paraId="14BAAB71" w14:textId="77777777" w:rsidR="007F5155" w:rsidRPr="007F5155" w:rsidRDefault="007F5155" w:rsidP="00576CF4">
      <w:pPr>
        <w:spacing w:line="276" w:lineRule="auto"/>
      </w:pPr>
      <w:r w:rsidRPr="007F5155">
        <w:t xml:space="preserve">Recipients must comply with 49 CFR Part 26 to ensure nondiscrimination in the award and administration of US Department of Transportation (US DOT)-assisted contracts. Recipients also must create a level playing field on which DBEs can compete fairly for US DOT-assisted contracts. </w:t>
      </w:r>
    </w:p>
    <w:p w14:paraId="584FDCF3" w14:textId="77777777" w:rsidR="007F5155" w:rsidRPr="007F5155" w:rsidRDefault="007F5155" w:rsidP="00576CF4">
      <w:pPr>
        <w:spacing w:line="276" w:lineRule="auto"/>
      </w:pPr>
      <w:r w:rsidRPr="007F5155">
        <w:t xml:space="preserve">Subrecipient must not discriminate on the basis of race, color, creed, national origin, or sex in the award and performance of FTA-assisted contracts. Subrecipient must provide disadvantaged business enterprises (DBEs) the maximum opportunity to compete for and perform contracts and subcontracts financed in whole or in part with federal funds and State funds.  (49 CFR Part 26). </w:t>
      </w:r>
    </w:p>
    <w:p w14:paraId="0ADC3A63" w14:textId="77777777" w:rsidR="007F5155" w:rsidRPr="007F5155" w:rsidRDefault="007F5155" w:rsidP="00576CF4">
      <w:pPr>
        <w:spacing w:line="276" w:lineRule="auto"/>
      </w:pPr>
    </w:p>
    <w:p w14:paraId="3DB88EDA" w14:textId="77777777" w:rsidR="007F5155" w:rsidRPr="007F5155" w:rsidRDefault="007F5155" w:rsidP="00576CF4">
      <w:pPr>
        <w:spacing w:line="276" w:lineRule="auto"/>
      </w:pPr>
      <w:r w:rsidRPr="007F5155">
        <w:t>Review Documents:</w:t>
      </w:r>
    </w:p>
    <w:p w14:paraId="6C4D2572" w14:textId="48C086A6" w:rsidR="007F5155" w:rsidRPr="007F5155" w:rsidRDefault="007F5155" w:rsidP="009D156F">
      <w:pPr>
        <w:pStyle w:val="ListParagraph"/>
        <w:numPr>
          <w:ilvl w:val="1"/>
          <w:numId w:val="31"/>
        </w:numPr>
        <w:spacing w:line="276" w:lineRule="auto"/>
        <w:ind w:left="1080"/>
      </w:pPr>
      <w:r w:rsidRPr="007F5155">
        <w:t xml:space="preserve">Most recent DBE program, if not uploaded to TrAMS </w:t>
      </w:r>
    </w:p>
    <w:p w14:paraId="66A287F7" w14:textId="346C195A" w:rsidR="007F5155" w:rsidRPr="007F5155" w:rsidRDefault="007F5155" w:rsidP="009D156F">
      <w:pPr>
        <w:pStyle w:val="ListParagraph"/>
        <w:numPr>
          <w:ilvl w:val="1"/>
          <w:numId w:val="31"/>
        </w:numPr>
        <w:spacing w:line="276" w:lineRule="auto"/>
        <w:ind w:left="1080"/>
      </w:pPr>
      <w:r w:rsidRPr="007F5155">
        <w:t xml:space="preserve">Current organizational </w:t>
      </w:r>
      <w:r w:rsidR="00C11F56" w:rsidRPr="007F5155">
        <w:t>chart that</w:t>
      </w:r>
      <w:r w:rsidRPr="007F5155">
        <w:t xml:space="preserve"> includes the DBELO </w:t>
      </w:r>
    </w:p>
    <w:p w14:paraId="0446EAD2" w14:textId="6E9E3674" w:rsidR="007F5155" w:rsidRPr="007F5155" w:rsidRDefault="007F5155" w:rsidP="009D156F">
      <w:pPr>
        <w:pStyle w:val="ListParagraph"/>
        <w:numPr>
          <w:ilvl w:val="1"/>
          <w:numId w:val="31"/>
        </w:numPr>
        <w:spacing w:line="276" w:lineRule="auto"/>
        <w:ind w:left="1080"/>
      </w:pPr>
      <w:r w:rsidRPr="007F5155">
        <w:t xml:space="preserve">DBELO job description </w:t>
      </w:r>
    </w:p>
    <w:p w14:paraId="2FAB36D5" w14:textId="35078663" w:rsidR="007F5155" w:rsidRPr="007F5155" w:rsidRDefault="007F5155" w:rsidP="009D156F">
      <w:pPr>
        <w:pStyle w:val="ListParagraph"/>
        <w:numPr>
          <w:ilvl w:val="1"/>
          <w:numId w:val="31"/>
        </w:numPr>
        <w:spacing w:line="276" w:lineRule="auto"/>
        <w:ind w:left="1080"/>
      </w:pPr>
      <w:r w:rsidRPr="007F5155">
        <w:t xml:space="preserve">Shortfall analysis and corrective action plan, if not required to be submitted to FTA </w:t>
      </w:r>
    </w:p>
    <w:p w14:paraId="56635A3A" w14:textId="5113F3BE" w:rsidR="007F5155" w:rsidRPr="007F5155" w:rsidRDefault="007F5155" w:rsidP="009D156F">
      <w:pPr>
        <w:pStyle w:val="ListParagraph"/>
        <w:numPr>
          <w:ilvl w:val="1"/>
          <w:numId w:val="31"/>
        </w:numPr>
        <w:spacing w:line="276" w:lineRule="auto"/>
        <w:ind w:left="1080"/>
      </w:pPr>
      <w:r w:rsidRPr="007F5155">
        <w:t>List of any DBEs terminated/substituted on a project</w:t>
      </w:r>
    </w:p>
    <w:p w14:paraId="3C893C89" w14:textId="77777777" w:rsidR="007F5155" w:rsidRPr="007F5155" w:rsidRDefault="007F5155" w:rsidP="00576CF4">
      <w:pPr>
        <w:spacing w:line="276" w:lineRule="auto"/>
      </w:pPr>
    </w:p>
    <w:tbl>
      <w:tblPr>
        <w:tblStyle w:val="TableGrid"/>
        <w:tblW w:w="10705" w:type="dxa"/>
        <w:tblLayout w:type="fixed"/>
        <w:tblLook w:val="04A0" w:firstRow="1" w:lastRow="0" w:firstColumn="1" w:lastColumn="0" w:noHBand="0" w:noVBand="1"/>
      </w:tblPr>
      <w:tblGrid>
        <w:gridCol w:w="6565"/>
        <w:gridCol w:w="4140"/>
      </w:tblGrid>
      <w:tr w:rsidR="007F5155" w:rsidRPr="007F5155" w14:paraId="4BFEE323" w14:textId="77777777" w:rsidTr="00CA7E95">
        <w:tc>
          <w:tcPr>
            <w:tcW w:w="6565" w:type="dxa"/>
          </w:tcPr>
          <w:p w14:paraId="77E428F6" w14:textId="77777777" w:rsidR="007F5155" w:rsidRPr="007F5155" w:rsidRDefault="007F5155" w:rsidP="00A81F07">
            <w:pPr>
              <w:numPr>
                <w:ilvl w:val="0"/>
                <w:numId w:val="8"/>
              </w:numPr>
              <w:spacing w:line="276" w:lineRule="auto"/>
            </w:pPr>
            <w:r w:rsidRPr="007F5155">
              <w:t xml:space="preserve">Does the recipient monitor and enforce contractual requirements consistent with its approved DBE Program? Do the reports indicate that the subrecipient has been successful in contracting with DBE’s? </w:t>
            </w:r>
            <w:r w:rsidR="00E93FDA">
              <w:br/>
            </w:r>
            <w:r w:rsidRPr="007F5155">
              <w:t>(49 CFR Part 26).</w:t>
            </w:r>
          </w:p>
        </w:tc>
        <w:tc>
          <w:tcPr>
            <w:tcW w:w="4140" w:type="dxa"/>
          </w:tcPr>
          <w:p w14:paraId="0704535E" w14:textId="77777777" w:rsidR="007F5155" w:rsidRPr="007F5155" w:rsidRDefault="007F5155" w:rsidP="00576CF4">
            <w:pPr>
              <w:spacing w:line="276" w:lineRule="auto"/>
            </w:pPr>
          </w:p>
        </w:tc>
      </w:tr>
      <w:tr w:rsidR="007F5155" w:rsidRPr="007F5155" w14:paraId="005C8A3B" w14:textId="77777777" w:rsidTr="00CA7E95">
        <w:tc>
          <w:tcPr>
            <w:tcW w:w="6565" w:type="dxa"/>
          </w:tcPr>
          <w:p w14:paraId="0C5C9314" w14:textId="77777777" w:rsidR="007F5155" w:rsidRPr="007F5155" w:rsidRDefault="007F5155" w:rsidP="00A81F07">
            <w:pPr>
              <w:numPr>
                <w:ilvl w:val="0"/>
                <w:numId w:val="8"/>
              </w:numPr>
              <w:spacing w:line="276" w:lineRule="auto"/>
            </w:pPr>
            <w:r w:rsidRPr="007F5155">
              <w:t xml:space="preserve">Has the recipient submitted the Uniform Report of DBE Awards or Commitments and Payments semi-annually by the required due dates? (49 CFR Part 26). </w:t>
            </w:r>
            <w:r w:rsidRPr="007F5155">
              <w:rPr>
                <w:i/>
                <w:iCs/>
              </w:rPr>
              <w:t xml:space="preserve"> (subrecipients must submit semi-annual DBE activity reports to OCR Liaison)</w:t>
            </w:r>
          </w:p>
        </w:tc>
        <w:tc>
          <w:tcPr>
            <w:tcW w:w="4140" w:type="dxa"/>
          </w:tcPr>
          <w:p w14:paraId="5683262E" w14:textId="77777777" w:rsidR="007F5155" w:rsidRPr="007F5155" w:rsidRDefault="007F5155" w:rsidP="00576CF4">
            <w:pPr>
              <w:spacing w:line="276" w:lineRule="auto"/>
            </w:pPr>
          </w:p>
        </w:tc>
      </w:tr>
      <w:tr w:rsidR="007F5155" w:rsidRPr="007F5155" w14:paraId="33C37A75" w14:textId="77777777" w:rsidTr="00CA7E95">
        <w:tc>
          <w:tcPr>
            <w:tcW w:w="6565" w:type="dxa"/>
          </w:tcPr>
          <w:p w14:paraId="792FB2E7" w14:textId="77777777" w:rsidR="007F5155" w:rsidRPr="007F5155" w:rsidRDefault="007F5155" w:rsidP="00A81F07">
            <w:pPr>
              <w:numPr>
                <w:ilvl w:val="0"/>
                <w:numId w:val="8"/>
              </w:numPr>
              <w:spacing w:line="276" w:lineRule="auto"/>
            </w:pPr>
            <w:r w:rsidRPr="007F5155">
              <w:t>What good faith efforts have been taken to ensure DBE’s had the maximum opportunity to compete and perform contracts or subcontracts financed in whole or part with FTA funds?</w:t>
            </w:r>
            <w:r w:rsidR="00E93FDA">
              <w:t xml:space="preserve"> </w:t>
            </w:r>
            <w:r w:rsidRPr="007F5155">
              <w:t>(49 CFR Part 37)</w:t>
            </w:r>
            <w:r w:rsidR="00E93FDA">
              <w:br/>
            </w:r>
            <w:r w:rsidR="00E93FDA">
              <w:br/>
            </w:r>
            <w:r w:rsidRPr="00E93FDA">
              <w:rPr>
                <w:i/>
                <w:iCs/>
              </w:rPr>
              <w:t>Examples of good faith efforts include advertising in newspapers that serve minority communities, maintaining a list of minority vendors, and contacting other agencies for potential DBE contractors.</w:t>
            </w:r>
          </w:p>
        </w:tc>
        <w:tc>
          <w:tcPr>
            <w:tcW w:w="4140" w:type="dxa"/>
          </w:tcPr>
          <w:p w14:paraId="35EF2DF9" w14:textId="77777777" w:rsidR="007F5155" w:rsidRPr="007F5155" w:rsidRDefault="007F5155" w:rsidP="00576CF4">
            <w:pPr>
              <w:spacing w:line="276" w:lineRule="auto"/>
            </w:pPr>
          </w:p>
        </w:tc>
      </w:tr>
      <w:tr w:rsidR="007F5155" w:rsidRPr="007F5155" w14:paraId="5A09343B" w14:textId="77777777" w:rsidTr="00CA7E95">
        <w:tc>
          <w:tcPr>
            <w:tcW w:w="6565" w:type="dxa"/>
          </w:tcPr>
          <w:p w14:paraId="6D3D9B8A" w14:textId="77777777" w:rsidR="007F5155" w:rsidRPr="007F5155" w:rsidRDefault="007F5155" w:rsidP="00A81F07">
            <w:pPr>
              <w:numPr>
                <w:ilvl w:val="0"/>
                <w:numId w:val="8"/>
              </w:numPr>
              <w:spacing w:line="276" w:lineRule="auto"/>
            </w:pPr>
            <w:r w:rsidRPr="007F5155">
              <w:t xml:space="preserve">Have you searched ITD’s DBE list on ITD’s Office of Civil Rights’ website? </w:t>
            </w:r>
            <w:hyperlink r:id="rId10" w:history="1">
              <w:r w:rsidR="00E93FDA" w:rsidRPr="00905592">
                <w:rPr>
                  <w:rStyle w:val="Hyperlink"/>
                </w:rPr>
                <w:t>https://itd.idaho.gov/civilrights</w:t>
              </w:r>
            </w:hyperlink>
            <w:r w:rsidR="00E93FDA">
              <w:t xml:space="preserve"> </w:t>
            </w:r>
          </w:p>
        </w:tc>
        <w:tc>
          <w:tcPr>
            <w:tcW w:w="4140" w:type="dxa"/>
          </w:tcPr>
          <w:p w14:paraId="6F84F072" w14:textId="77777777" w:rsidR="007F5155" w:rsidRPr="007F5155" w:rsidRDefault="007F5155" w:rsidP="00576CF4">
            <w:pPr>
              <w:spacing w:line="276" w:lineRule="auto"/>
            </w:pPr>
          </w:p>
        </w:tc>
      </w:tr>
      <w:tr w:rsidR="007F5155" w:rsidRPr="007F5155" w14:paraId="606C8539" w14:textId="77777777" w:rsidTr="00CA7E95">
        <w:tc>
          <w:tcPr>
            <w:tcW w:w="6565" w:type="dxa"/>
          </w:tcPr>
          <w:p w14:paraId="2E25AE26" w14:textId="77777777" w:rsidR="007F5155" w:rsidRPr="007F5155" w:rsidRDefault="007F5155" w:rsidP="00A81F07">
            <w:pPr>
              <w:numPr>
                <w:ilvl w:val="0"/>
                <w:numId w:val="8"/>
              </w:numPr>
              <w:spacing w:line="276" w:lineRule="auto"/>
            </w:pPr>
            <w:r w:rsidRPr="007F5155">
              <w:t>Have you purchased any vehicles since the last review? (49 CFR part 26)</w:t>
            </w:r>
          </w:p>
          <w:p w14:paraId="7696C52A" w14:textId="77777777" w:rsidR="007F5155" w:rsidRPr="007F5155" w:rsidRDefault="007F5155" w:rsidP="00A73BDF">
            <w:pPr>
              <w:numPr>
                <w:ilvl w:val="1"/>
                <w:numId w:val="8"/>
              </w:numPr>
              <w:spacing w:line="276" w:lineRule="auto"/>
              <w:ind w:left="1055"/>
            </w:pPr>
            <w:r w:rsidRPr="007F5155">
              <w:t xml:space="preserve">Did vendor provide copies of TVM certification if purchased a vehicle? </w:t>
            </w:r>
          </w:p>
          <w:p w14:paraId="1116C28A" w14:textId="77777777" w:rsidR="007F5155" w:rsidRPr="007F5155" w:rsidRDefault="007F5155" w:rsidP="00A73BDF">
            <w:pPr>
              <w:numPr>
                <w:ilvl w:val="1"/>
                <w:numId w:val="8"/>
              </w:numPr>
              <w:spacing w:line="276" w:lineRule="auto"/>
              <w:ind w:left="1055"/>
            </w:pPr>
            <w:r w:rsidRPr="007F5155">
              <w:t xml:space="preserve">If the recipient or a subrecipient set a project-specific DBE goal on a transit vehicle </w:t>
            </w:r>
            <w:r w:rsidR="00C11F56" w:rsidRPr="007F5155">
              <w:t>procurement,</w:t>
            </w:r>
            <w:r w:rsidRPr="007F5155">
              <w:t xml:space="preserve"> did it receive prior Federal Transit Administration (FTA) approval?</w:t>
            </w:r>
          </w:p>
        </w:tc>
        <w:tc>
          <w:tcPr>
            <w:tcW w:w="4140" w:type="dxa"/>
          </w:tcPr>
          <w:p w14:paraId="3131D95D" w14:textId="77777777" w:rsidR="007F5155" w:rsidRPr="007F5155" w:rsidRDefault="007F5155" w:rsidP="00576CF4">
            <w:pPr>
              <w:spacing w:line="276" w:lineRule="auto"/>
            </w:pPr>
          </w:p>
        </w:tc>
      </w:tr>
      <w:tr w:rsidR="007F5155" w:rsidRPr="007F5155" w14:paraId="69D6FD3B" w14:textId="77777777" w:rsidTr="00CA7E95">
        <w:tc>
          <w:tcPr>
            <w:tcW w:w="6565" w:type="dxa"/>
          </w:tcPr>
          <w:p w14:paraId="3E3FBDA4" w14:textId="77777777" w:rsidR="007F5155" w:rsidRPr="007F5155" w:rsidRDefault="007F5155" w:rsidP="00A81F07">
            <w:pPr>
              <w:numPr>
                <w:ilvl w:val="0"/>
                <w:numId w:val="8"/>
              </w:numPr>
              <w:spacing w:line="276" w:lineRule="auto"/>
            </w:pPr>
            <w:r w:rsidRPr="007F5155">
              <w:t>Is there currently a DBELO implementing the DBE program? (</w:t>
            </w:r>
            <w:r w:rsidRPr="007F5155">
              <w:rPr>
                <w:i/>
                <w:iCs/>
                <w:u w:val="single"/>
              </w:rPr>
              <w:t>49 CFR 26.25)</w:t>
            </w:r>
          </w:p>
          <w:p w14:paraId="2E5AFF91" w14:textId="77777777" w:rsidR="007F5155" w:rsidRPr="007F5155" w:rsidRDefault="007F5155" w:rsidP="00A73BDF">
            <w:pPr>
              <w:numPr>
                <w:ilvl w:val="1"/>
                <w:numId w:val="8"/>
              </w:numPr>
              <w:spacing w:line="276" w:lineRule="auto"/>
              <w:ind w:left="1055"/>
            </w:pPr>
            <w:r w:rsidRPr="007F5155">
              <w:t xml:space="preserve">Does the DBELO have direct and independent access to the CEO? </w:t>
            </w:r>
          </w:p>
        </w:tc>
        <w:tc>
          <w:tcPr>
            <w:tcW w:w="4140" w:type="dxa"/>
          </w:tcPr>
          <w:p w14:paraId="740B1FFC" w14:textId="77777777" w:rsidR="007F5155" w:rsidRPr="007F5155" w:rsidRDefault="007F5155" w:rsidP="00576CF4">
            <w:pPr>
              <w:spacing w:line="276" w:lineRule="auto"/>
            </w:pPr>
          </w:p>
        </w:tc>
      </w:tr>
      <w:tr w:rsidR="007F5155" w:rsidRPr="007F5155" w14:paraId="520A93BF" w14:textId="77777777" w:rsidTr="00CA7E95">
        <w:tc>
          <w:tcPr>
            <w:tcW w:w="6565" w:type="dxa"/>
          </w:tcPr>
          <w:p w14:paraId="77BDB5D8" w14:textId="77777777" w:rsidR="007F5155" w:rsidRPr="007F5155" w:rsidRDefault="007F5155" w:rsidP="00A81F07">
            <w:pPr>
              <w:numPr>
                <w:ilvl w:val="0"/>
                <w:numId w:val="8"/>
              </w:numPr>
              <w:spacing w:line="276" w:lineRule="auto"/>
            </w:pPr>
            <w:r w:rsidRPr="007F5155">
              <w:t>Does the DBELO appear to have sufficient coordination with the recipient’s procurement department on issues such as contract goal-setting, race-neutral measures, inclusion of required contract clauses, and contract administration? (</w:t>
            </w:r>
            <w:r w:rsidRPr="007F5155">
              <w:rPr>
                <w:i/>
              </w:rPr>
              <w:t>49 CFR Part 26)</w:t>
            </w:r>
          </w:p>
        </w:tc>
        <w:tc>
          <w:tcPr>
            <w:tcW w:w="4140" w:type="dxa"/>
          </w:tcPr>
          <w:p w14:paraId="43F61182" w14:textId="77777777" w:rsidR="007F5155" w:rsidRPr="007F5155" w:rsidRDefault="007F5155" w:rsidP="00576CF4">
            <w:pPr>
              <w:spacing w:line="276" w:lineRule="auto"/>
            </w:pPr>
          </w:p>
        </w:tc>
      </w:tr>
      <w:tr w:rsidR="007F5155" w:rsidRPr="007F5155" w14:paraId="305BFDDC" w14:textId="77777777" w:rsidTr="00CA7E95">
        <w:tc>
          <w:tcPr>
            <w:tcW w:w="6565" w:type="dxa"/>
          </w:tcPr>
          <w:p w14:paraId="7AD2F953" w14:textId="77777777" w:rsidR="007F5155" w:rsidRPr="007F5155" w:rsidRDefault="007F5155" w:rsidP="00A81F07">
            <w:pPr>
              <w:numPr>
                <w:ilvl w:val="0"/>
                <w:numId w:val="8"/>
              </w:numPr>
              <w:spacing w:line="276" w:lineRule="auto"/>
            </w:pPr>
            <w:r w:rsidRPr="007F5155">
              <w:t>Has the recipient implemented the race-neutral measures noted in its DBE program, its overall goal methodology, and any shortfall analyses/corrective action plans? (</w:t>
            </w:r>
            <w:r w:rsidRPr="007F5155">
              <w:rPr>
                <w:i/>
                <w:iCs/>
              </w:rPr>
              <w:t>49 CFR 26.47(c))</w:t>
            </w:r>
          </w:p>
        </w:tc>
        <w:tc>
          <w:tcPr>
            <w:tcW w:w="4140" w:type="dxa"/>
          </w:tcPr>
          <w:p w14:paraId="0AB3D76C" w14:textId="77777777" w:rsidR="007F5155" w:rsidRPr="007F5155" w:rsidRDefault="007F5155" w:rsidP="00576CF4">
            <w:pPr>
              <w:spacing w:line="276" w:lineRule="auto"/>
            </w:pPr>
          </w:p>
        </w:tc>
      </w:tr>
      <w:tr w:rsidR="007F5155" w:rsidRPr="007F5155" w14:paraId="4D84592C" w14:textId="77777777" w:rsidTr="00CA7E95">
        <w:tc>
          <w:tcPr>
            <w:tcW w:w="6565" w:type="dxa"/>
          </w:tcPr>
          <w:p w14:paraId="5426C088" w14:textId="77777777" w:rsidR="007F5155" w:rsidRPr="007F5155" w:rsidRDefault="007F5155" w:rsidP="00A81F07">
            <w:pPr>
              <w:numPr>
                <w:ilvl w:val="0"/>
                <w:numId w:val="8"/>
              </w:numPr>
              <w:spacing w:line="276" w:lineRule="auto"/>
            </w:pPr>
            <w:r w:rsidRPr="007F5155">
              <w:t>Does the recipient include, monitor, and enforce prompt payment clauses in FTA-funded procurements? Have DBE subcontractors notified the recipient about issues with prompt payment or return of retainage? (</w:t>
            </w:r>
            <w:r w:rsidRPr="007F5155">
              <w:rPr>
                <w:i/>
                <w:iCs/>
              </w:rPr>
              <w:t>49 CFR 26.29 (d))</w:t>
            </w:r>
          </w:p>
          <w:p w14:paraId="6DB4F28D" w14:textId="77777777" w:rsidR="007F5155" w:rsidRPr="007F5155" w:rsidRDefault="007F5155" w:rsidP="00576CF4">
            <w:pPr>
              <w:spacing w:line="276" w:lineRule="auto"/>
            </w:pPr>
          </w:p>
        </w:tc>
        <w:tc>
          <w:tcPr>
            <w:tcW w:w="4140" w:type="dxa"/>
          </w:tcPr>
          <w:p w14:paraId="51CA008F" w14:textId="77777777" w:rsidR="007F5155" w:rsidRPr="007F5155" w:rsidRDefault="007F5155" w:rsidP="00576CF4">
            <w:pPr>
              <w:spacing w:line="276" w:lineRule="auto"/>
            </w:pPr>
          </w:p>
        </w:tc>
      </w:tr>
      <w:tr w:rsidR="007F5155" w:rsidRPr="007F5155" w14:paraId="7783654E" w14:textId="77777777" w:rsidTr="00CA7E95">
        <w:tc>
          <w:tcPr>
            <w:tcW w:w="6565" w:type="dxa"/>
          </w:tcPr>
          <w:p w14:paraId="695DC40D" w14:textId="77777777" w:rsidR="007F5155" w:rsidRPr="007F5155" w:rsidRDefault="007F5155" w:rsidP="00A81F07">
            <w:pPr>
              <w:numPr>
                <w:ilvl w:val="0"/>
                <w:numId w:val="8"/>
              </w:numPr>
              <w:spacing w:line="276" w:lineRule="auto"/>
            </w:pPr>
            <w:r w:rsidRPr="007F5155">
              <w:t xml:space="preserve">Were any DBE complaints received since the last review? </w:t>
            </w:r>
          </w:p>
          <w:p w14:paraId="4D37031C" w14:textId="77777777" w:rsidR="007F5155" w:rsidRPr="007F5155" w:rsidRDefault="007F5155" w:rsidP="00A73BDF">
            <w:pPr>
              <w:numPr>
                <w:ilvl w:val="1"/>
                <w:numId w:val="8"/>
              </w:numPr>
              <w:spacing w:line="276" w:lineRule="auto"/>
              <w:ind w:left="1055"/>
            </w:pPr>
            <w:r w:rsidRPr="007F5155">
              <w:t xml:space="preserve">What is the process for handling and resolving such complaints?  </w:t>
            </w:r>
          </w:p>
          <w:p w14:paraId="527F2196" w14:textId="77777777" w:rsidR="007F5155" w:rsidRPr="007F5155" w:rsidRDefault="007F5155" w:rsidP="00A73BDF">
            <w:pPr>
              <w:numPr>
                <w:ilvl w:val="1"/>
                <w:numId w:val="8"/>
              </w:numPr>
              <w:spacing w:line="276" w:lineRule="auto"/>
              <w:ind w:left="1055"/>
            </w:pPr>
            <w:r w:rsidRPr="007F5155">
              <w:t>Were they forwarded to ITD-PT?</w:t>
            </w:r>
          </w:p>
        </w:tc>
        <w:tc>
          <w:tcPr>
            <w:tcW w:w="4140" w:type="dxa"/>
          </w:tcPr>
          <w:p w14:paraId="72385E37" w14:textId="77777777" w:rsidR="007F5155" w:rsidRPr="007F5155" w:rsidRDefault="007F5155" w:rsidP="00576CF4">
            <w:pPr>
              <w:spacing w:line="276" w:lineRule="auto"/>
            </w:pPr>
          </w:p>
        </w:tc>
      </w:tr>
      <w:tr w:rsidR="007F5155" w:rsidRPr="007F5155" w14:paraId="6D93AAE6" w14:textId="77777777" w:rsidTr="00CA7E95">
        <w:tc>
          <w:tcPr>
            <w:tcW w:w="6565" w:type="dxa"/>
          </w:tcPr>
          <w:p w14:paraId="06D24EF6" w14:textId="77777777" w:rsidR="007F5155" w:rsidRPr="00120BB2" w:rsidRDefault="007F5155" w:rsidP="00A81F07">
            <w:pPr>
              <w:numPr>
                <w:ilvl w:val="0"/>
                <w:numId w:val="8"/>
              </w:numPr>
              <w:spacing w:line="276" w:lineRule="auto"/>
            </w:pPr>
            <w:r w:rsidRPr="007F5155">
              <w:t>Each recipient of USDOT funding is required to sign the Statement of Agreement recognizing ITD as the agency authorized to manage the Disadvantage Enterprise Program for the State of Idaho. Has this been executed by your agency?</w:t>
            </w:r>
            <w:r w:rsidRPr="007F5155">
              <w:rPr>
                <w:i/>
              </w:rPr>
              <w:t>(49 CFR 26)</w:t>
            </w:r>
          </w:p>
          <w:p w14:paraId="4D2BDCF4" w14:textId="77777777" w:rsidR="00120BB2" w:rsidRPr="007F5155" w:rsidRDefault="006A2DF6" w:rsidP="00120BB2">
            <w:pPr>
              <w:spacing w:line="276" w:lineRule="auto"/>
              <w:ind w:left="270"/>
            </w:pPr>
            <w:hyperlink r:id="rId11" w:history="1">
              <w:r w:rsidR="00120BB2" w:rsidRPr="00202CCC">
                <w:rPr>
                  <w:rStyle w:val="Hyperlink"/>
                </w:rPr>
                <w:t>https://apps.itd.idaho.gov/apps/ocr/documents/UCP.pdf</w:t>
              </w:r>
            </w:hyperlink>
            <w:r w:rsidR="00120BB2">
              <w:t xml:space="preserve"> </w:t>
            </w:r>
          </w:p>
        </w:tc>
        <w:tc>
          <w:tcPr>
            <w:tcW w:w="4140" w:type="dxa"/>
          </w:tcPr>
          <w:p w14:paraId="26C84F37" w14:textId="77777777" w:rsidR="007F5155" w:rsidRPr="007F5155" w:rsidRDefault="007F5155" w:rsidP="00576CF4">
            <w:pPr>
              <w:spacing w:line="276" w:lineRule="auto"/>
            </w:pPr>
          </w:p>
        </w:tc>
      </w:tr>
    </w:tbl>
    <w:p w14:paraId="5510230E" w14:textId="77777777" w:rsidR="007F5155" w:rsidRPr="007F5155" w:rsidRDefault="007F5155" w:rsidP="00576CF4">
      <w:pPr>
        <w:spacing w:line="276" w:lineRule="auto"/>
      </w:pPr>
      <w:r w:rsidRPr="007F5155">
        <w:br w:type="page"/>
      </w:r>
    </w:p>
    <w:p w14:paraId="671DA055" w14:textId="77777777" w:rsidR="007F5155" w:rsidRPr="007F5155" w:rsidRDefault="007F5155" w:rsidP="00576CF4">
      <w:pPr>
        <w:pStyle w:val="Heading1"/>
        <w:spacing w:line="276" w:lineRule="auto"/>
      </w:pPr>
      <w:bookmarkStart w:id="20" w:name="_Toc94258180"/>
      <w:r w:rsidRPr="007F5155">
        <w:t>Service Provision:</w:t>
      </w:r>
      <w:bookmarkEnd w:id="20"/>
    </w:p>
    <w:p w14:paraId="769CCB52" w14:textId="77777777" w:rsidR="007F5155" w:rsidRPr="007F5155" w:rsidRDefault="007F5155" w:rsidP="00576CF4">
      <w:pPr>
        <w:pStyle w:val="Heading2"/>
        <w:spacing w:line="276" w:lineRule="auto"/>
      </w:pPr>
      <w:bookmarkStart w:id="21" w:name="_Toc94258181"/>
      <w:r w:rsidRPr="007F5155">
        <w:t>Service Eligibility</w:t>
      </w:r>
      <w:bookmarkEnd w:id="21"/>
    </w:p>
    <w:p w14:paraId="7830FEF3" w14:textId="77777777" w:rsidR="007F5155" w:rsidRPr="007F5155" w:rsidRDefault="007F5155" w:rsidP="00576CF4">
      <w:pPr>
        <w:spacing w:line="276" w:lineRule="auto"/>
      </w:pPr>
      <w:r w:rsidRPr="007F5155">
        <w:t xml:space="preserve">Section 5311 services may be designed to maximize use by members of the general public who are transportation-disadvantaged, including elderly persons and persons with disabilities. Coordinated human service transportation which primarily serves elderly persons and persons with disabilities, but which is not restricted from carrying other members of the public, is considered available to the general public if it is promoted as public transit service. </w:t>
      </w:r>
    </w:p>
    <w:p w14:paraId="0AB19B5A" w14:textId="77777777" w:rsidR="007F5155" w:rsidRPr="007F5155" w:rsidRDefault="007F5155" w:rsidP="00576CF4">
      <w:pPr>
        <w:spacing w:line="276" w:lineRule="auto"/>
      </w:pPr>
    </w:p>
    <w:p w14:paraId="5AA194E6" w14:textId="77777777" w:rsidR="007F5155" w:rsidRPr="007F5155" w:rsidRDefault="007F5155" w:rsidP="00576CF4">
      <w:pPr>
        <w:spacing w:line="276" w:lineRule="auto"/>
      </w:pPr>
      <w:r w:rsidRPr="007F5155">
        <w:t>States are responsible for ensuring that Section 5311 funds are being used to support eligible services. Subrecipients may use Section 5311 assistance to provide service to and from urbanized areas but not exclusively for urbanized areas. Subrecipients may provide incidental service with FTA-funded vehicles but the service must not interfere with the provision of transit service and must bear the costs of providing the service.</w:t>
      </w:r>
    </w:p>
    <w:p w14:paraId="03DA2728" w14:textId="77777777" w:rsidR="007F5155" w:rsidRPr="007F5155" w:rsidRDefault="007F5155" w:rsidP="00576CF4">
      <w:pPr>
        <w:spacing w:line="276" w:lineRule="auto"/>
      </w:pPr>
    </w:p>
    <w:tbl>
      <w:tblPr>
        <w:tblStyle w:val="TableGrid"/>
        <w:tblW w:w="0" w:type="auto"/>
        <w:tblLook w:val="04A0" w:firstRow="1" w:lastRow="0" w:firstColumn="1" w:lastColumn="0" w:noHBand="0" w:noVBand="1"/>
      </w:tblPr>
      <w:tblGrid>
        <w:gridCol w:w="6565"/>
        <w:gridCol w:w="4140"/>
      </w:tblGrid>
      <w:tr w:rsidR="007F5155" w:rsidRPr="007F5155" w14:paraId="360BCEA1" w14:textId="77777777" w:rsidTr="00CA7E95">
        <w:tc>
          <w:tcPr>
            <w:tcW w:w="6565" w:type="dxa"/>
          </w:tcPr>
          <w:p w14:paraId="631CD6B6" w14:textId="77777777" w:rsidR="007F5155" w:rsidRPr="007F5155" w:rsidRDefault="007F5155" w:rsidP="00A81F07">
            <w:pPr>
              <w:numPr>
                <w:ilvl w:val="0"/>
                <w:numId w:val="9"/>
              </w:numPr>
              <w:spacing w:line="276" w:lineRule="auto"/>
            </w:pPr>
            <w:r w:rsidRPr="007F5155">
              <w:t xml:space="preserve">Do you provide any forms of revenue contracts? </w:t>
            </w:r>
            <w:r w:rsidR="00E93FDA">
              <w:br/>
            </w:r>
            <w:r w:rsidR="00E93FDA">
              <w:br/>
            </w:r>
            <w:r w:rsidRPr="007F5155">
              <w:t>*</w:t>
            </w:r>
            <w:r w:rsidRPr="00E93FDA">
              <w:rPr>
                <w:i/>
              </w:rPr>
              <w:t>Revenue contracts are those in which the subrecipient provides access to public transportation assets for the primary purpose of either producing revenue in connection with an activity related to public transportation, or creating business opportunities with the use of FTA-assisted property.</w:t>
            </w:r>
            <w:r w:rsidRPr="007F5155">
              <w:t xml:space="preserve">  </w:t>
            </w:r>
            <w:r w:rsidR="00E93FDA">
              <w:br/>
            </w:r>
            <w:r w:rsidR="00E93FDA">
              <w:br/>
            </w:r>
            <w:r w:rsidRPr="007F5155">
              <w:t xml:space="preserve">(2 CFR 200.319; 49 U.S.C. 5325(a). Contract Requirements; FTA Circular 4220.1F Chapter 2 b. (4) Revenue Contracts)  </w:t>
            </w:r>
          </w:p>
        </w:tc>
        <w:tc>
          <w:tcPr>
            <w:tcW w:w="4140" w:type="dxa"/>
          </w:tcPr>
          <w:p w14:paraId="6465F243" w14:textId="77777777" w:rsidR="007F5155" w:rsidRPr="007F5155" w:rsidRDefault="007F5155" w:rsidP="00576CF4">
            <w:pPr>
              <w:spacing w:line="276" w:lineRule="auto"/>
            </w:pPr>
          </w:p>
        </w:tc>
      </w:tr>
      <w:tr w:rsidR="007F5155" w:rsidRPr="007F5155" w14:paraId="493013CA" w14:textId="77777777" w:rsidTr="00CA7E95">
        <w:tc>
          <w:tcPr>
            <w:tcW w:w="6565" w:type="dxa"/>
          </w:tcPr>
          <w:p w14:paraId="7E02CB9A" w14:textId="77777777" w:rsidR="007F5155" w:rsidRPr="007F5155" w:rsidRDefault="007F5155" w:rsidP="00A81F07">
            <w:pPr>
              <w:numPr>
                <w:ilvl w:val="0"/>
                <w:numId w:val="9"/>
              </w:numPr>
              <w:spacing w:line="276" w:lineRule="auto"/>
            </w:pPr>
            <w:r w:rsidRPr="007F5155">
              <w:t>Does the contract service interfere with the provision/operation of public transportation?</w:t>
            </w:r>
          </w:p>
        </w:tc>
        <w:tc>
          <w:tcPr>
            <w:tcW w:w="4140" w:type="dxa"/>
          </w:tcPr>
          <w:p w14:paraId="4C49E056" w14:textId="77777777" w:rsidR="007F5155" w:rsidRPr="007F5155" w:rsidRDefault="007F5155" w:rsidP="00576CF4">
            <w:pPr>
              <w:spacing w:line="276" w:lineRule="auto"/>
            </w:pPr>
          </w:p>
        </w:tc>
      </w:tr>
      <w:tr w:rsidR="007F5155" w:rsidRPr="007F5155" w14:paraId="362E5BDE" w14:textId="77777777" w:rsidTr="00CA7E95">
        <w:tc>
          <w:tcPr>
            <w:tcW w:w="6565" w:type="dxa"/>
          </w:tcPr>
          <w:p w14:paraId="54741056" w14:textId="77777777" w:rsidR="007F5155" w:rsidRPr="007F5155" w:rsidRDefault="007F5155" w:rsidP="00A81F07">
            <w:pPr>
              <w:numPr>
                <w:ilvl w:val="0"/>
                <w:numId w:val="9"/>
              </w:numPr>
              <w:spacing w:line="276" w:lineRule="auto"/>
            </w:pPr>
            <w:r w:rsidRPr="007F5155">
              <w:t xml:space="preserve">How do you ensure that services are promoted and made known to the general public population? </w:t>
            </w:r>
            <w:r w:rsidR="00E93FDA">
              <w:t xml:space="preserve"> </w:t>
            </w:r>
            <w:r w:rsidR="00E93FDA">
              <w:br/>
            </w:r>
            <w:r w:rsidRPr="007F5155">
              <w:t>(FTA Circular 9040.1G Chapter III)</w:t>
            </w:r>
          </w:p>
        </w:tc>
        <w:tc>
          <w:tcPr>
            <w:tcW w:w="4140" w:type="dxa"/>
          </w:tcPr>
          <w:p w14:paraId="03A398ED" w14:textId="77777777" w:rsidR="007F5155" w:rsidRPr="007F5155" w:rsidRDefault="007F5155" w:rsidP="00576CF4">
            <w:pPr>
              <w:spacing w:line="276" w:lineRule="auto"/>
            </w:pPr>
          </w:p>
        </w:tc>
      </w:tr>
      <w:tr w:rsidR="007F5155" w:rsidRPr="007F5155" w14:paraId="2302DC25" w14:textId="77777777" w:rsidTr="00CA7E95">
        <w:tc>
          <w:tcPr>
            <w:tcW w:w="6565" w:type="dxa"/>
          </w:tcPr>
          <w:p w14:paraId="2B872E17" w14:textId="77777777" w:rsidR="007F5155" w:rsidRPr="007F5155" w:rsidRDefault="007F5155" w:rsidP="00A81F07">
            <w:pPr>
              <w:numPr>
                <w:ilvl w:val="0"/>
                <w:numId w:val="9"/>
              </w:numPr>
              <w:spacing w:line="276" w:lineRule="auto"/>
            </w:pPr>
            <w:r w:rsidRPr="007F5155">
              <w:t xml:space="preserve">Do you provide any service within an urbanized area? Do you use 5311 assistance to support the urban service? </w:t>
            </w:r>
            <w:r w:rsidR="00E93FDA">
              <w:br/>
            </w:r>
            <w:r w:rsidRPr="007F5155">
              <w:t>(FTA Circular 9040.1G, Chapter III, Section 2, d)</w:t>
            </w:r>
          </w:p>
        </w:tc>
        <w:tc>
          <w:tcPr>
            <w:tcW w:w="4140" w:type="dxa"/>
          </w:tcPr>
          <w:p w14:paraId="7BFFE50B" w14:textId="77777777" w:rsidR="007F5155" w:rsidRPr="007F5155" w:rsidRDefault="007F5155" w:rsidP="00576CF4">
            <w:pPr>
              <w:spacing w:line="276" w:lineRule="auto"/>
            </w:pPr>
          </w:p>
        </w:tc>
      </w:tr>
      <w:tr w:rsidR="007F5155" w:rsidRPr="007F5155" w14:paraId="48575EDF" w14:textId="77777777" w:rsidTr="00CA7E95">
        <w:tc>
          <w:tcPr>
            <w:tcW w:w="6565" w:type="dxa"/>
          </w:tcPr>
          <w:p w14:paraId="3FC448BD" w14:textId="77777777" w:rsidR="007F5155" w:rsidRPr="007F5155" w:rsidRDefault="007F5155" w:rsidP="00A81F07">
            <w:pPr>
              <w:numPr>
                <w:ilvl w:val="0"/>
                <w:numId w:val="9"/>
              </w:numPr>
              <w:spacing w:line="276" w:lineRule="auto"/>
            </w:pPr>
            <w:r w:rsidRPr="007F5155">
              <w:t>Do you deliver meals or provide incidental services? If yes, please</w:t>
            </w:r>
            <w:r w:rsidR="00C11F56">
              <w:t xml:space="preserve"> describe the service in detail</w:t>
            </w:r>
            <w:r w:rsidRPr="007F5155">
              <w:t xml:space="preserve"> </w:t>
            </w:r>
            <w:r w:rsidR="00C11F56">
              <w:t>(</w:t>
            </w:r>
            <w:r w:rsidRPr="007F5155">
              <w:t>freque</w:t>
            </w:r>
            <w:r w:rsidR="00C11F56">
              <w:t>ncy, costs, times of day, etc.).</w:t>
            </w:r>
          </w:p>
        </w:tc>
        <w:tc>
          <w:tcPr>
            <w:tcW w:w="4140" w:type="dxa"/>
          </w:tcPr>
          <w:p w14:paraId="68275792" w14:textId="77777777" w:rsidR="007F5155" w:rsidRPr="007F5155" w:rsidRDefault="007F5155" w:rsidP="00576CF4">
            <w:pPr>
              <w:spacing w:line="276" w:lineRule="auto"/>
            </w:pPr>
          </w:p>
        </w:tc>
      </w:tr>
    </w:tbl>
    <w:p w14:paraId="5ADF5AE4" w14:textId="77777777" w:rsidR="007F5155" w:rsidRPr="007F5155" w:rsidRDefault="007F5155" w:rsidP="00576CF4">
      <w:pPr>
        <w:spacing w:line="276" w:lineRule="auto"/>
      </w:pPr>
    </w:p>
    <w:p w14:paraId="45AEBA6A" w14:textId="77777777" w:rsidR="007F5155" w:rsidRPr="007F5155" w:rsidRDefault="007F5155" w:rsidP="00576CF4">
      <w:pPr>
        <w:spacing w:line="276" w:lineRule="auto"/>
      </w:pPr>
      <w:r w:rsidRPr="007F5155">
        <w:br w:type="page"/>
      </w:r>
    </w:p>
    <w:p w14:paraId="5B324953" w14:textId="77777777" w:rsidR="007F5155" w:rsidRPr="00EB4E2F" w:rsidRDefault="007F5155" w:rsidP="00EB4E2F">
      <w:pPr>
        <w:rPr>
          <w:color w:val="365F91" w:themeColor="accent1" w:themeShade="BF"/>
          <w:sz w:val="32"/>
        </w:rPr>
      </w:pPr>
      <w:r w:rsidRPr="00EB4E2F">
        <w:rPr>
          <w:color w:val="365F91" w:themeColor="accent1" w:themeShade="BF"/>
          <w:sz w:val="32"/>
        </w:rPr>
        <w:t>Service Provision:</w:t>
      </w:r>
    </w:p>
    <w:p w14:paraId="3333E6AB" w14:textId="77777777" w:rsidR="007F5155" w:rsidRPr="007F5155" w:rsidRDefault="007F5155" w:rsidP="00576CF4">
      <w:pPr>
        <w:pStyle w:val="Heading2"/>
        <w:spacing w:line="276" w:lineRule="auto"/>
      </w:pPr>
      <w:bookmarkStart w:id="22" w:name="_Toc94258182"/>
      <w:r w:rsidRPr="007F5155">
        <w:t>Title VI – Non Discrimination in the Delivery of Service</w:t>
      </w:r>
      <w:bookmarkEnd w:id="22"/>
    </w:p>
    <w:p w14:paraId="69250F13" w14:textId="77777777" w:rsidR="007F5155" w:rsidRPr="007F5155" w:rsidRDefault="007F5155" w:rsidP="00576CF4">
      <w:pPr>
        <w:spacing w:line="276" w:lineRule="auto"/>
      </w:pPr>
      <w:r w:rsidRPr="007F5155">
        <w:t xml:space="preserve">The Civil Rights Restoration Act of 1987 clarified the original intent of Congress, with respect to Title VI and other Non-discrimination requirements (The Age Discrimination Act of 1975 (age), and Section 504 of the Rehabilitation Act of 1973 (disability)), by restoring the broad, institutional-wide scope of coverage of these non-discrimination statutes and requirements to include all programs and activities of ITD, so long as any portion of the program is Federally assisted.  </w:t>
      </w:r>
    </w:p>
    <w:p w14:paraId="4DC04DC1" w14:textId="77777777" w:rsidR="007F5155" w:rsidRPr="007F5155" w:rsidRDefault="007F5155" w:rsidP="00576CF4">
      <w:pPr>
        <w:spacing w:line="276" w:lineRule="auto"/>
      </w:pPr>
    </w:p>
    <w:p w14:paraId="6573B6A2" w14:textId="77777777" w:rsidR="007F5155" w:rsidRPr="007F5155" w:rsidRDefault="007F5155" w:rsidP="00576CF4">
      <w:pPr>
        <w:spacing w:line="276" w:lineRule="auto"/>
      </w:pPr>
      <w:r w:rsidRPr="007F5155">
        <w:t>Title VI is a federal statute and provides that no person in the United States, on the grounds of race, color, or national origin, be excluded from participation in, be denied the benefits of, or be subjected to discrimination under any program or activity receiving federal financial assistance. The recipient must ensure that no person shall, on the grounds of race, color, or national origin, be excluded from participating in, or be denied the benefits of, or be subject to discrimination under any program or activity receiving Federal financial assistance without regard to whether specific projects or services are federally funded. The recipient must ensure that all transit services and related benefits are distributed in an equitable manner.</w:t>
      </w:r>
    </w:p>
    <w:p w14:paraId="233256AB" w14:textId="77777777" w:rsidR="007F5155" w:rsidRPr="007F5155" w:rsidRDefault="007F5155" w:rsidP="00576CF4">
      <w:pPr>
        <w:spacing w:line="276" w:lineRule="auto"/>
      </w:pPr>
    </w:p>
    <w:tbl>
      <w:tblPr>
        <w:tblStyle w:val="TableGrid"/>
        <w:tblW w:w="0" w:type="auto"/>
        <w:tblLook w:val="04A0" w:firstRow="1" w:lastRow="0" w:firstColumn="1" w:lastColumn="0" w:noHBand="0" w:noVBand="1"/>
      </w:tblPr>
      <w:tblGrid>
        <w:gridCol w:w="6565"/>
        <w:gridCol w:w="4140"/>
      </w:tblGrid>
      <w:tr w:rsidR="007F5155" w:rsidRPr="007F5155" w14:paraId="5E69FDF1" w14:textId="77777777" w:rsidTr="00CA7E95">
        <w:tc>
          <w:tcPr>
            <w:tcW w:w="6565" w:type="dxa"/>
          </w:tcPr>
          <w:p w14:paraId="5D33B496" w14:textId="77777777" w:rsidR="007F5155" w:rsidRPr="007F5155" w:rsidRDefault="007F5155" w:rsidP="00A81F07">
            <w:pPr>
              <w:numPr>
                <w:ilvl w:val="0"/>
                <w:numId w:val="10"/>
              </w:numPr>
              <w:spacing w:line="276" w:lineRule="auto"/>
            </w:pPr>
            <w:r w:rsidRPr="007F5155">
              <w:t>Do you have a Title VI Plan</w:t>
            </w:r>
            <w:r w:rsidR="00C11F56">
              <w:t>?</w:t>
            </w:r>
            <w:r w:rsidRPr="007F5155">
              <w:t xml:space="preserve"> </w:t>
            </w:r>
            <w:r w:rsidR="00C11F56">
              <w:t>W</w:t>
            </w:r>
            <w:r w:rsidRPr="007F5155">
              <w:t xml:space="preserve">ho is the designated Title VI contact person for your agency? </w:t>
            </w:r>
            <w:r w:rsidR="00E93FDA">
              <w:br/>
            </w:r>
            <w:r w:rsidRPr="007F5155">
              <w:t>(FTA Circular 4702.1B)</w:t>
            </w:r>
          </w:p>
        </w:tc>
        <w:tc>
          <w:tcPr>
            <w:tcW w:w="4140" w:type="dxa"/>
          </w:tcPr>
          <w:p w14:paraId="23A3CFDC" w14:textId="77777777" w:rsidR="007F5155" w:rsidRPr="007F5155" w:rsidRDefault="007F5155" w:rsidP="00576CF4">
            <w:pPr>
              <w:spacing w:line="276" w:lineRule="auto"/>
            </w:pPr>
          </w:p>
        </w:tc>
      </w:tr>
      <w:tr w:rsidR="007F5155" w:rsidRPr="007F5155" w14:paraId="669028F4" w14:textId="77777777" w:rsidTr="00CA7E95">
        <w:tc>
          <w:tcPr>
            <w:tcW w:w="6565" w:type="dxa"/>
          </w:tcPr>
          <w:p w14:paraId="233FEA48" w14:textId="3FA1AA01" w:rsidR="007F5155" w:rsidRPr="007F5155" w:rsidRDefault="007F5155" w:rsidP="00D30DE3">
            <w:pPr>
              <w:numPr>
                <w:ilvl w:val="0"/>
                <w:numId w:val="10"/>
              </w:numPr>
              <w:spacing w:line="276" w:lineRule="auto"/>
            </w:pPr>
            <w:r w:rsidRPr="007F5155">
              <w:t>How do you notify the public of its rights under Title VI?  Are there Title VI notice</w:t>
            </w:r>
            <w:r w:rsidR="00E93FDA">
              <w:t>s in vehicles and public areas?</w:t>
            </w:r>
            <w:r w:rsidR="00E93FDA">
              <w:br/>
            </w:r>
            <w:r w:rsidRPr="007F5155">
              <w:rPr>
                <w:u w:val="single"/>
              </w:rPr>
              <w:t>(</w:t>
            </w:r>
            <w:r w:rsidRPr="007F5155">
              <w:rPr>
                <w:i/>
                <w:iCs/>
                <w:u w:val="single"/>
              </w:rPr>
              <w:t>FTA Circular 4702.1B Chapter III.5. Requirement to Notify Beneficiaries of Protection Under Title VI)</w:t>
            </w:r>
            <w:r w:rsidR="00E93FDA">
              <w:br/>
            </w:r>
            <w:r w:rsidR="00E93FDA">
              <w:br/>
            </w:r>
            <w:r w:rsidRPr="007F5155">
              <w:t xml:space="preserve">(PT Staff </w:t>
            </w:r>
            <w:r w:rsidR="00D30DE3">
              <w:t xml:space="preserve">Visually Review </w:t>
            </w:r>
            <w:r w:rsidRPr="007F5155">
              <w:t>Notifications)</w:t>
            </w:r>
          </w:p>
        </w:tc>
        <w:tc>
          <w:tcPr>
            <w:tcW w:w="4140" w:type="dxa"/>
          </w:tcPr>
          <w:p w14:paraId="660B9CED" w14:textId="77777777" w:rsidR="007F5155" w:rsidRPr="007F5155" w:rsidRDefault="007F5155" w:rsidP="00576CF4">
            <w:pPr>
              <w:spacing w:line="276" w:lineRule="auto"/>
            </w:pPr>
          </w:p>
        </w:tc>
      </w:tr>
      <w:tr w:rsidR="007F5155" w:rsidRPr="007F5155" w14:paraId="24FAA13C" w14:textId="77777777" w:rsidTr="00CA7E95">
        <w:tc>
          <w:tcPr>
            <w:tcW w:w="6565" w:type="dxa"/>
          </w:tcPr>
          <w:p w14:paraId="43801852" w14:textId="77777777" w:rsidR="007F5155" w:rsidRPr="00E93FDA" w:rsidRDefault="007F5155" w:rsidP="00A81F07">
            <w:pPr>
              <w:numPr>
                <w:ilvl w:val="0"/>
                <w:numId w:val="10"/>
              </w:numPr>
              <w:spacing w:line="276" w:lineRule="auto"/>
            </w:pPr>
            <w:r w:rsidRPr="007F5155">
              <w:t xml:space="preserve">How do you notify beneficiaries of protection under Title VI, how to obtain additional information on nondiscrimination obligations, and how to file a complaint? </w:t>
            </w:r>
            <w:r w:rsidR="00E93FDA">
              <w:br/>
            </w:r>
            <w:r w:rsidRPr="007F5155">
              <w:t>(</w:t>
            </w:r>
            <w:r w:rsidRPr="007F5155">
              <w:rPr>
                <w:i/>
                <w:iCs/>
              </w:rPr>
              <w:t>FTA Circular 4702.1B Chapter III.5. Requirement to Notify Beneficiaries of Protection Under Title VI)</w:t>
            </w:r>
          </w:p>
        </w:tc>
        <w:tc>
          <w:tcPr>
            <w:tcW w:w="4140" w:type="dxa"/>
          </w:tcPr>
          <w:p w14:paraId="2431C90C" w14:textId="77777777" w:rsidR="007F5155" w:rsidRPr="007F5155" w:rsidRDefault="007F5155" w:rsidP="00576CF4">
            <w:pPr>
              <w:spacing w:line="276" w:lineRule="auto"/>
            </w:pPr>
          </w:p>
        </w:tc>
      </w:tr>
    </w:tbl>
    <w:p w14:paraId="3E084666" w14:textId="77777777" w:rsidR="003C5D1C" w:rsidRDefault="003C5D1C">
      <w:r>
        <w:br w:type="page"/>
      </w:r>
    </w:p>
    <w:tbl>
      <w:tblPr>
        <w:tblStyle w:val="TableGrid"/>
        <w:tblW w:w="0" w:type="auto"/>
        <w:tblLook w:val="04A0" w:firstRow="1" w:lastRow="0" w:firstColumn="1" w:lastColumn="0" w:noHBand="0" w:noVBand="1"/>
      </w:tblPr>
      <w:tblGrid>
        <w:gridCol w:w="6565"/>
        <w:gridCol w:w="4140"/>
      </w:tblGrid>
      <w:tr w:rsidR="007F5155" w:rsidRPr="007F5155" w14:paraId="02B035D3" w14:textId="77777777" w:rsidTr="00CA7E95">
        <w:tc>
          <w:tcPr>
            <w:tcW w:w="6565" w:type="dxa"/>
          </w:tcPr>
          <w:p w14:paraId="5E819B75" w14:textId="5F778093" w:rsidR="007F5155" w:rsidRPr="007F5155" w:rsidRDefault="007F5155" w:rsidP="00A81F07">
            <w:pPr>
              <w:pStyle w:val="ListParagraph"/>
              <w:numPr>
                <w:ilvl w:val="0"/>
                <w:numId w:val="10"/>
              </w:numPr>
              <w:spacing w:line="276" w:lineRule="auto"/>
            </w:pPr>
            <w:r w:rsidRPr="00E93FDA">
              <w:rPr>
                <w:iCs/>
              </w:rPr>
              <w:t xml:space="preserve">Does the recipient use the complaint form(s) and instructions for filing complaints identified in its Title VI Program? </w:t>
            </w:r>
            <w:r w:rsidR="00E93FDA" w:rsidRPr="00E93FDA">
              <w:rPr>
                <w:iCs/>
              </w:rPr>
              <w:br/>
            </w:r>
            <w:r w:rsidRPr="00E93FDA">
              <w:rPr>
                <w:i/>
                <w:iCs/>
                <w:u w:val="single"/>
              </w:rPr>
              <w:t>(FTA C. 4702.1B Chapter III 6</w:t>
            </w:r>
            <w:r w:rsidRPr="00E93FDA">
              <w:rPr>
                <w:u w:val="single"/>
              </w:rPr>
              <w:t xml:space="preserve">. </w:t>
            </w:r>
            <w:r w:rsidRPr="00E93FDA">
              <w:rPr>
                <w:i/>
                <w:iCs/>
                <w:u w:val="single"/>
              </w:rPr>
              <w:t>Requirement to Develop Title VI Complaint Procedures and Complaint Form)</w:t>
            </w:r>
            <w:r w:rsidR="00E93FDA" w:rsidRPr="00E93FDA">
              <w:rPr>
                <w:i/>
                <w:iCs/>
                <w:u w:val="single"/>
              </w:rPr>
              <w:br/>
            </w:r>
          </w:p>
          <w:p w14:paraId="2D35C0A1" w14:textId="60800D71" w:rsidR="007F5155" w:rsidRPr="007F5155" w:rsidRDefault="007F5155" w:rsidP="00A73BDF">
            <w:pPr>
              <w:pStyle w:val="ListParagraph"/>
              <w:numPr>
                <w:ilvl w:val="1"/>
                <w:numId w:val="45"/>
              </w:numPr>
              <w:spacing w:line="276" w:lineRule="auto"/>
              <w:ind w:left="1057"/>
            </w:pPr>
            <w:r w:rsidRPr="00A73BDF">
              <w:rPr>
                <w:iCs/>
              </w:rPr>
              <w:t>Are the complaint for</w:t>
            </w:r>
            <w:r w:rsidR="00A73BDF" w:rsidRPr="00A73BDF">
              <w:rPr>
                <w:iCs/>
              </w:rPr>
              <w:t xml:space="preserve">m and instructions available on </w:t>
            </w:r>
            <w:r w:rsidRPr="00A73BDF">
              <w:rPr>
                <w:iCs/>
              </w:rPr>
              <w:t>the recipient’s website and at other locations described in</w:t>
            </w:r>
            <w:r w:rsidR="00D939D6" w:rsidRPr="00A73BDF">
              <w:rPr>
                <w:iCs/>
              </w:rPr>
              <w:t xml:space="preserve"> its Title VI program?</w:t>
            </w:r>
            <w:r w:rsidR="00D939D6" w:rsidRPr="00A73BDF">
              <w:rPr>
                <w:iCs/>
              </w:rPr>
              <w:br/>
            </w:r>
          </w:p>
          <w:p w14:paraId="022BB443" w14:textId="2C8BB127" w:rsidR="007F5155" w:rsidRPr="007F5155" w:rsidRDefault="007F5155" w:rsidP="00A73BDF">
            <w:pPr>
              <w:pStyle w:val="ListParagraph"/>
              <w:numPr>
                <w:ilvl w:val="1"/>
                <w:numId w:val="45"/>
              </w:numPr>
              <w:spacing w:line="276" w:lineRule="auto"/>
              <w:ind w:left="1057"/>
            </w:pPr>
            <w:r w:rsidRPr="00A73BDF">
              <w:rPr>
                <w:iCs/>
              </w:rPr>
              <w:t>Are the complaint form and instructions translated into languages identified in the recipient’s LAP?</w:t>
            </w:r>
            <w:r w:rsidR="00E93FDA" w:rsidRPr="00A73BDF">
              <w:rPr>
                <w:iCs/>
              </w:rPr>
              <w:br/>
            </w:r>
            <w:r w:rsidRPr="00A73BDF">
              <w:rPr>
                <w:iCs/>
              </w:rPr>
              <w:t>(</w:t>
            </w:r>
            <w:r w:rsidRPr="00A73BDF">
              <w:rPr>
                <w:i/>
                <w:iCs/>
                <w:u w:val="single"/>
              </w:rPr>
              <w:t xml:space="preserve"> FTA Circular 4702.1B Chapter III.5. b. (2) Document translation )</w:t>
            </w:r>
            <w:r w:rsidRPr="00A73BDF">
              <w:rPr>
                <w:i/>
                <w:iCs/>
              </w:rPr>
              <w:t xml:space="preserve"> </w:t>
            </w:r>
            <w:r w:rsidR="00E93FDA" w:rsidRPr="00A73BDF">
              <w:rPr>
                <w:i/>
                <w:iCs/>
              </w:rPr>
              <w:br/>
            </w:r>
          </w:p>
          <w:p w14:paraId="61AF24A9" w14:textId="78C4288E" w:rsidR="007F5155" w:rsidRPr="007F5155" w:rsidRDefault="007F5155" w:rsidP="00A73BDF">
            <w:pPr>
              <w:pStyle w:val="ListParagraph"/>
              <w:numPr>
                <w:ilvl w:val="1"/>
                <w:numId w:val="45"/>
              </w:numPr>
              <w:spacing w:line="276" w:lineRule="auto"/>
              <w:ind w:left="1057"/>
            </w:pPr>
            <w:r w:rsidRPr="00A73BDF">
              <w:rPr>
                <w:iCs/>
              </w:rPr>
              <w:t>Is the recipient processing complaints as described in its Title VI Program and i</w:t>
            </w:r>
            <w:r w:rsidR="00E93FDA" w:rsidRPr="00A73BDF">
              <w:rPr>
                <w:iCs/>
              </w:rPr>
              <w:t>ts complaint instruction forms?</w:t>
            </w:r>
          </w:p>
        </w:tc>
        <w:tc>
          <w:tcPr>
            <w:tcW w:w="4140" w:type="dxa"/>
          </w:tcPr>
          <w:p w14:paraId="171E5BB0" w14:textId="77777777" w:rsidR="007F5155" w:rsidRPr="007F5155" w:rsidRDefault="007F5155" w:rsidP="00576CF4">
            <w:pPr>
              <w:spacing w:line="276" w:lineRule="auto"/>
            </w:pPr>
          </w:p>
        </w:tc>
      </w:tr>
      <w:tr w:rsidR="007F5155" w:rsidRPr="007F5155" w14:paraId="5A656A1A" w14:textId="77777777" w:rsidTr="00CA7E95">
        <w:tc>
          <w:tcPr>
            <w:tcW w:w="6565" w:type="dxa"/>
          </w:tcPr>
          <w:p w14:paraId="3D0D8CAF" w14:textId="77777777" w:rsidR="007F5155" w:rsidRPr="007F5155" w:rsidRDefault="007F5155" w:rsidP="00A81F07">
            <w:pPr>
              <w:pStyle w:val="ListParagraph"/>
              <w:numPr>
                <w:ilvl w:val="0"/>
                <w:numId w:val="10"/>
              </w:numPr>
              <w:spacing w:line="276" w:lineRule="auto"/>
            </w:pPr>
            <w:r w:rsidRPr="007F5155">
              <w:t>Have you completed an analysis to determine LEP needs in your service area? (</w:t>
            </w:r>
            <w:r w:rsidRPr="00E93FDA">
              <w:rPr>
                <w:i/>
                <w:iCs/>
                <w:u w:val="single"/>
              </w:rPr>
              <w:t>FTA C. 4702.1B Chapter III.9.b Developing a Language Assistance Plan)</w:t>
            </w:r>
          </w:p>
          <w:p w14:paraId="4BDAF5C9" w14:textId="77777777" w:rsidR="007F5155" w:rsidRPr="007F5155" w:rsidRDefault="007F5155" w:rsidP="00A73BDF">
            <w:pPr>
              <w:numPr>
                <w:ilvl w:val="1"/>
                <w:numId w:val="10"/>
              </w:numPr>
              <w:spacing w:line="276" w:lineRule="auto"/>
              <w:ind w:left="1057"/>
            </w:pPr>
            <w:r w:rsidRPr="007F5155">
              <w:t>Are schedules and other public information provided in languages other than English?  If not, are services available if needed?</w:t>
            </w:r>
          </w:p>
        </w:tc>
        <w:tc>
          <w:tcPr>
            <w:tcW w:w="4140" w:type="dxa"/>
          </w:tcPr>
          <w:p w14:paraId="2A13F331" w14:textId="77777777" w:rsidR="007F5155" w:rsidRPr="007F5155" w:rsidRDefault="007F5155" w:rsidP="00576CF4">
            <w:pPr>
              <w:spacing w:line="276" w:lineRule="auto"/>
            </w:pPr>
          </w:p>
        </w:tc>
      </w:tr>
      <w:tr w:rsidR="007F5155" w:rsidRPr="007F5155" w14:paraId="7FBFEF8A" w14:textId="77777777" w:rsidTr="00CA7E95">
        <w:tc>
          <w:tcPr>
            <w:tcW w:w="6565" w:type="dxa"/>
          </w:tcPr>
          <w:p w14:paraId="7FA45656" w14:textId="77777777" w:rsidR="007F5155" w:rsidRPr="007F5155" w:rsidRDefault="007F5155" w:rsidP="00A81F07">
            <w:pPr>
              <w:numPr>
                <w:ilvl w:val="0"/>
                <w:numId w:val="10"/>
              </w:numPr>
              <w:spacing w:line="276" w:lineRule="auto"/>
            </w:pPr>
            <w:r w:rsidRPr="007F5155">
              <w:t>How are you assisting Limited English Proficient (LEP) transit riders? (</w:t>
            </w:r>
            <w:r w:rsidRPr="007F5155">
              <w:rPr>
                <w:i/>
                <w:iCs/>
                <w:u w:val="single"/>
              </w:rPr>
              <w:t>FTA C. 4702.1B Chapter III.9.b Developing a Language Assistance Plan)</w:t>
            </w:r>
            <w:r w:rsidR="00E93FDA">
              <w:br/>
            </w:r>
            <w:r w:rsidRPr="00E93FDA">
              <w:rPr>
                <w:i/>
                <w:iCs/>
              </w:rPr>
              <w:t>FTA requires subrecipients to train employees in providing timely and reasonable language assistance to LEP populations</w:t>
            </w:r>
            <w:r w:rsidRPr="007F5155">
              <w:t xml:space="preserve">. </w:t>
            </w:r>
          </w:p>
        </w:tc>
        <w:tc>
          <w:tcPr>
            <w:tcW w:w="4140" w:type="dxa"/>
          </w:tcPr>
          <w:p w14:paraId="5E911AD9" w14:textId="77777777" w:rsidR="007F5155" w:rsidRPr="007F5155" w:rsidRDefault="007F5155" w:rsidP="00576CF4">
            <w:pPr>
              <w:spacing w:line="276" w:lineRule="auto"/>
            </w:pPr>
          </w:p>
        </w:tc>
      </w:tr>
      <w:tr w:rsidR="007F5155" w:rsidRPr="007F5155" w14:paraId="0C8D823F" w14:textId="77777777" w:rsidTr="00CA7E95">
        <w:tc>
          <w:tcPr>
            <w:tcW w:w="6565" w:type="dxa"/>
          </w:tcPr>
          <w:p w14:paraId="015572E1" w14:textId="77777777" w:rsidR="007F5155" w:rsidRPr="007F5155" w:rsidRDefault="007F5155" w:rsidP="00A81F07">
            <w:pPr>
              <w:numPr>
                <w:ilvl w:val="0"/>
                <w:numId w:val="10"/>
              </w:numPr>
              <w:spacing w:line="276" w:lineRule="auto"/>
            </w:pPr>
            <w:r w:rsidRPr="007F5155">
              <w:t>Recipients are required to incorporate Title VI and LEP considerations into the recipient’s established public participation plan or process</w:t>
            </w:r>
            <w:r w:rsidR="00E93FDA">
              <w:t>.</w:t>
            </w:r>
            <w:r w:rsidR="00E93FDA">
              <w:br/>
            </w:r>
            <w:r w:rsidRPr="007F5155">
              <w:rPr>
                <w:i/>
                <w:iCs/>
              </w:rPr>
              <w:t>(</w:t>
            </w:r>
            <w:r w:rsidRPr="007F5155">
              <w:rPr>
                <w:i/>
                <w:iCs/>
                <w:u w:val="single"/>
              </w:rPr>
              <w:t>FTA C. 4702.1B Chapter III. 8. Promoting Inclusive Public Participation)</w:t>
            </w:r>
          </w:p>
        </w:tc>
        <w:tc>
          <w:tcPr>
            <w:tcW w:w="4140" w:type="dxa"/>
          </w:tcPr>
          <w:p w14:paraId="4624CB06" w14:textId="77777777" w:rsidR="007F5155" w:rsidRPr="007F5155" w:rsidRDefault="007F5155" w:rsidP="00576CF4">
            <w:pPr>
              <w:spacing w:line="276" w:lineRule="auto"/>
            </w:pPr>
          </w:p>
        </w:tc>
      </w:tr>
    </w:tbl>
    <w:p w14:paraId="2BCA5A65" w14:textId="77777777" w:rsidR="003C5D1C" w:rsidRDefault="003C5D1C">
      <w:r>
        <w:br w:type="page"/>
      </w:r>
    </w:p>
    <w:tbl>
      <w:tblPr>
        <w:tblStyle w:val="TableGrid"/>
        <w:tblW w:w="0" w:type="auto"/>
        <w:tblLook w:val="04A0" w:firstRow="1" w:lastRow="0" w:firstColumn="1" w:lastColumn="0" w:noHBand="0" w:noVBand="1"/>
      </w:tblPr>
      <w:tblGrid>
        <w:gridCol w:w="6565"/>
        <w:gridCol w:w="4140"/>
      </w:tblGrid>
      <w:tr w:rsidR="007F5155" w:rsidRPr="007F5155" w14:paraId="3EB420AC" w14:textId="77777777" w:rsidTr="00CA7E95">
        <w:tc>
          <w:tcPr>
            <w:tcW w:w="6565" w:type="dxa"/>
          </w:tcPr>
          <w:p w14:paraId="0CFA8E51" w14:textId="77777777" w:rsidR="007F5155" w:rsidRPr="007F5155" w:rsidRDefault="007F5155" w:rsidP="00A81F07">
            <w:pPr>
              <w:numPr>
                <w:ilvl w:val="0"/>
                <w:numId w:val="10"/>
              </w:numPr>
              <w:spacing w:line="276" w:lineRule="auto"/>
            </w:pPr>
            <w:r w:rsidRPr="007F5155">
              <w:t xml:space="preserve">How do you take Title VI into consideration when making changes in service? </w:t>
            </w:r>
            <w:r w:rsidR="00E93FDA">
              <w:br/>
            </w:r>
            <w:r w:rsidRPr="007F5155">
              <w:t>(</w:t>
            </w:r>
            <w:r w:rsidRPr="007F5155">
              <w:rPr>
                <w:i/>
                <w:iCs/>
                <w:u w:val="single"/>
              </w:rPr>
              <w:t>FTA C. 4702.1B Chapter IV.7 Requirement to Evaluate Service and Fare Changes)</w:t>
            </w:r>
          </w:p>
        </w:tc>
        <w:tc>
          <w:tcPr>
            <w:tcW w:w="4140" w:type="dxa"/>
          </w:tcPr>
          <w:p w14:paraId="033260B1" w14:textId="77777777" w:rsidR="007F5155" w:rsidRPr="007F5155" w:rsidRDefault="007F5155" w:rsidP="00576CF4">
            <w:pPr>
              <w:spacing w:line="276" w:lineRule="auto"/>
            </w:pPr>
          </w:p>
        </w:tc>
      </w:tr>
      <w:tr w:rsidR="007F5155" w:rsidRPr="007F5155" w14:paraId="09B97F71" w14:textId="77777777" w:rsidTr="00CA7E95">
        <w:tc>
          <w:tcPr>
            <w:tcW w:w="6565" w:type="dxa"/>
          </w:tcPr>
          <w:p w14:paraId="1F562D12" w14:textId="77777777" w:rsidR="007F5155" w:rsidRPr="007F5155" w:rsidRDefault="007F5155" w:rsidP="00A81F07">
            <w:pPr>
              <w:numPr>
                <w:ilvl w:val="0"/>
                <w:numId w:val="10"/>
              </w:numPr>
              <w:spacing w:line="276" w:lineRule="auto"/>
            </w:pPr>
            <w:r w:rsidRPr="007F5155">
              <w:t>What outreach efforts were undertaken to identify minority</w:t>
            </w:r>
            <w:r w:rsidR="00E93FDA">
              <w:t xml:space="preserve"> groups and </w:t>
            </w:r>
            <w:r w:rsidR="00C11F56">
              <w:t>low-income</w:t>
            </w:r>
            <w:r w:rsidR="00E93FDA">
              <w:t xml:space="preserve"> persons?</w:t>
            </w:r>
            <w:r w:rsidR="00E93FDA">
              <w:br/>
            </w:r>
            <w:r w:rsidRPr="007F5155">
              <w:t>(</w:t>
            </w:r>
            <w:r w:rsidRPr="007F5155">
              <w:rPr>
                <w:i/>
                <w:iCs/>
                <w:u w:val="single"/>
              </w:rPr>
              <w:t>FTA C. 4702.1B Chapter III. 8. Promoting Inclusive Public Participation)</w:t>
            </w:r>
          </w:p>
        </w:tc>
        <w:tc>
          <w:tcPr>
            <w:tcW w:w="4140" w:type="dxa"/>
          </w:tcPr>
          <w:p w14:paraId="480BDA10" w14:textId="77777777" w:rsidR="007F5155" w:rsidRPr="007F5155" w:rsidRDefault="007F5155" w:rsidP="00576CF4">
            <w:pPr>
              <w:spacing w:line="276" w:lineRule="auto"/>
            </w:pPr>
          </w:p>
        </w:tc>
      </w:tr>
      <w:tr w:rsidR="007F5155" w:rsidRPr="007F5155" w14:paraId="4715912C" w14:textId="77777777" w:rsidTr="00CA7E95">
        <w:tc>
          <w:tcPr>
            <w:tcW w:w="6565" w:type="dxa"/>
          </w:tcPr>
          <w:p w14:paraId="2C5ACD8C" w14:textId="77777777" w:rsidR="007F5155" w:rsidRPr="007F5155" w:rsidRDefault="007F5155" w:rsidP="00A81F07">
            <w:pPr>
              <w:numPr>
                <w:ilvl w:val="0"/>
                <w:numId w:val="10"/>
              </w:numPr>
              <w:spacing w:line="276" w:lineRule="auto"/>
            </w:pPr>
            <w:r w:rsidRPr="007F5155">
              <w:t xml:space="preserve">The requirement for an equity analysis applies to projects requiring land acquisition and the displacement of persons from their residences and businesses. Facilities included in this provision include, but are not limited to, storage facilities, maintenance facilities, operations centers, etc. Has this been completed? </w:t>
            </w:r>
            <w:r w:rsidR="00E93FDA">
              <w:br/>
            </w:r>
            <w:r w:rsidRPr="00E93FDA">
              <w:rPr>
                <w:i/>
              </w:rPr>
              <w:t>(FTA C. 4702.1B Chapter III 13 Determination of Site or Location of Facilities)</w:t>
            </w:r>
          </w:p>
        </w:tc>
        <w:tc>
          <w:tcPr>
            <w:tcW w:w="4140" w:type="dxa"/>
          </w:tcPr>
          <w:p w14:paraId="328C2FE1" w14:textId="77777777" w:rsidR="007F5155" w:rsidRPr="007F5155" w:rsidRDefault="007F5155" w:rsidP="00576CF4">
            <w:pPr>
              <w:spacing w:line="276" w:lineRule="auto"/>
            </w:pPr>
          </w:p>
        </w:tc>
      </w:tr>
      <w:tr w:rsidR="007F5155" w:rsidRPr="007F5155" w14:paraId="61F3EDF9" w14:textId="77777777" w:rsidTr="00CA7E95">
        <w:tc>
          <w:tcPr>
            <w:tcW w:w="6565" w:type="dxa"/>
          </w:tcPr>
          <w:p w14:paraId="216F14EF" w14:textId="77777777" w:rsidR="007F5155" w:rsidRPr="007F5155" w:rsidRDefault="007F5155" w:rsidP="00A81F07">
            <w:pPr>
              <w:numPr>
                <w:ilvl w:val="0"/>
                <w:numId w:val="10"/>
              </w:numPr>
              <w:spacing w:line="276" w:lineRule="auto"/>
            </w:pPr>
            <w:r w:rsidRPr="007F5155">
              <w:t xml:space="preserve">How have you ensured that buses assigned, and the location of transit facilities and amenities are made without regard to race, color, national origin, or income? </w:t>
            </w:r>
            <w:r w:rsidR="00E93FDA">
              <w:br/>
            </w:r>
            <w:r w:rsidRPr="007F5155">
              <w:t>(</w:t>
            </w:r>
            <w:r w:rsidRPr="007F5155">
              <w:rPr>
                <w:i/>
                <w:iCs/>
                <w:u w:val="single"/>
              </w:rPr>
              <w:t>FTA C. 4702.1B Chapter III 13 Determination of Site or Location of Facilities)</w:t>
            </w:r>
          </w:p>
        </w:tc>
        <w:tc>
          <w:tcPr>
            <w:tcW w:w="4140" w:type="dxa"/>
          </w:tcPr>
          <w:p w14:paraId="3D82E765" w14:textId="77777777" w:rsidR="007F5155" w:rsidRPr="007F5155" w:rsidRDefault="007F5155" w:rsidP="00576CF4">
            <w:pPr>
              <w:spacing w:line="276" w:lineRule="auto"/>
            </w:pPr>
          </w:p>
        </w:tc>
      </w:tr>
      <w:tr w:rsidR="007F5155" w:rsidRPr="007F5155" w14:paraId="1D8DF2B2" w14:textId="77777777" w:rsidTr="00CA7E95">
        <w:tc>
          <w:tcPr>
            <w:tcW w:w="6565" w:type="dxa"/>
          </w:tcPr>
          <w:p w14:paraId="65FD52F4" w14:textId="77777777" w:rsidR="007F5155" w:rsidRPr="007F5155" w:rsidRDefault="007F5155" w:rsidP="00A81F07">
            <w:pPr>
              <w:numPr>
                <w:ilvl w:val="0"/>
                <w:numId w:val="10"/>
              </w:numPr>
              <w:spacing w:line="276" w:lineRule="auto"/>
            </w:pPr>
            <w:r w:rsidRPr="007F5155">
              <w:t>Do you provide services to areas with minority and low-income populations? How do you monitor the performance of your services for these populations?</w:t>
            </w:r>
            <w:r w:rsidR="00E93FDA">
              <w:br/>
            </w:r>
            <w:r w:rsidRPr="007F5155">
              <w:t>(</w:t>
            </w:r>
            <w:r w:rsidRPr="007F5155">
              <w:rPr>
                <w:i/>
                <w:iCs/>
                <w:u w:val="single"/>
              </w:rPr>
              <w:t>FTA C. 4702.1B Chapter IV.6 Requirement to Monitor Transit Service)</w:t>
            </w:r>
          </w:p>
        </w:tc>
        <w:tc>
          <w:tcPr>
            <w:tcW w:w="4140" w:type="dxa"/>
          </w:tcPr>
          <w:p w14:paraId="42645141" w14:textId="77777777" w:rsidR="007F5155" w:rsidRPr="007F5155" w:rsidRDefault="007F5155" w:rsidP="00576CF4">
            <w:pPr>
              <w:spacing w:line="276" w:lineRule="auto"/>
            </w:pPr>
          </w:p>
        </w:tc>
      </w:tr>
      <w:tr w:rsidR="007F5155" w:rsidRPr="007F5155" w14:paraId="6B63B1CF" w14:textId="77777777" w:rsidTr="00CA7E95">
        <w:tc>
          <w:tcPr>
            <w:tcW w:w="6565" w:type="dxa"/>
          </w:tcPr>
          <w:p w14:paraId="69A46676" w14:textId="77777777" w:rsidR="007F5155" w:rsidRPr="007F5155" w:rsidRDefault="007F5155" w:rsidP="00A81F07">
            <w:pPr>
              <w:numPr>
                <w:ilvl w:val="0"/>
                <w:numId w:val="10"/>
              </w:numPr>
              <w:spacing w:line="276" w:lineRule="auto"/>
            </w:pPr>
            <w:r w:rsidRPr="007F5155">
              <w:br w:type="page"/>
              <w:t xml:space="preserve">Do you have procedures for investigating, tracking, and documenting Title VI complaints?  Please describe. </w:t>
            </w:r>
            <w:r w:rsidR="00E93FDA">
              <w:br/>
            </w:r>
            <w:r w:rsidRPr="00E93FDA">
              <w:rPr>
                <w:i/>
                <w:iCs/>
              </w:rPr>
              <w:t>Subrecip</w:t>
            </w:r>
            <w:r w:rsidR="00E93FDA" w:rsidRPr="00E93FDA">
              <w:rPr>
                <w:i/>
                <w:iCs/>
              </w:rPr>
              <w:t>i</w:t>
            </w:r>
            <w:r w:rsidRPr="00E93FDA">
              <w:rPr>
                <w:i/>
                <w:iCs/>
              </w:rPr>
              <w:t>ents must have a written procedure for tracking Title VI complaints.</w:t>
            </w:r>
          </w:p>
        </w:tc>
        <w:tc>
          <w:tcPr>
            <w:tcW w:w="4140" w:type="dxa"/>
          </w:tcPr>
          <w:p w14:paraId="62FBA7DD" w14:textId="77777777" w:rsidR="007F5155" w:rsidRPr="007F5155" w:rsidRDefault="007F5155" w:rsidP="00576CF4">
            <w:pPr>
              <w:spacing w:line="276" w:lineRule="auto"/>
            </w:pPr>
          </w:p>
        </w:tc>
      </w:tr>
      <w:tr w:rsidR="007F5155" w:rsidRPr="007F5155" w14:paraId="406392B6" w14:textId="77777777" w:rsidTr="00CA7E95">
        <w:tc>
          <w:tcPr>
            <w:tcW w:w="6565" w:type="dxa"/>
          </w:tcPr>
          <w:p w14:paraId="6AA93AF2" w14:textId="77777777" w:rsidR="007F5155" w:rsidRPr="007F5155" w:rsidRDefault="007F5155" w:rsidP="00A81F07">
            <w:pPr>
              <w:numPr>
                <w:ilvl w:val="0"/>
                <w:numId w:val="10"/>
              </w:numPr>
              <w:spacing w:line="276" w:lineRule="auto"/>
            </w:pPr>
            <w:r w:rsidRPr="007F5155">
              <w:t>Have any complaints been received since the last review?  If so, how were they identified and resolved, and did you maintain a record of the complaint?</w:t>
            </w:r>
            <w:r w:rsidR="00E93FDA">
              <w:br/>
            </w:r>
            <w:r w:rsidR="00E93FDA">
              <w:br/>
            </w:r>
            <w:r w:rsidRPr="007F5155">
              <w:t>(PT Staff Pull Records)</w:t>
            </w:r>
          </w:p>
        </w:tc>
        <w:tc>
          <w:tcPr>
            <w:tcW w:w="4140" w:type="dxa"/>
          </w:tcPr>
          <w:p w14:paraId="794753B7" w14:textId="77777777" w:rsidR="007F5155" w:rsidRPr="007F5155" w:rsidRDefault="007F5155" w:rsidP="00576CF4">
            <w:pPr>
              <w:spacing w:line="276" w:lineRule="auto"/>
            </w:pPr>
          </w:p>
        </w:tc>
      </w:tr>
      <w:tr w:rsidR="007F5155" w:rsidRPr="007F5155" w14:paraId="0269972B" w14:textId="77777777" w:rsidTr="00CA7E95">
        <w:tc>
          <w:tcPr>
            <w:tcW w:w="6565" w:type="dxa"/>
          </w:tcPr>
          <w:p w14:paraId="47001414" w14:textId="77777777" w:rsidR="007F5155" w:rsidRPr="007F5155" w:rsidRDefault="007F5155" w:rsidP="00A81F07">
            <w:pPr>
              <w:numPr>
                <w:ilvl w:val="0"/>
                <w:numId w:val="10"/>
              </w:numPr>
              <w:spacing w:line="276" w:lineRule="auto"/>
            </w:pPr>
            <w:r w:rsidRPr="007F5155">
              <w:t>Have you completed an analysis to determine LEP needs in your service area?</w:t>
            </w:r>
          </w:p>
        </w:tc>
        <w:tc>
          <w:tcPr>
            <w:tcW w:w="4140" w:type="dxa"/>
          </w:tcPr>
          <w:p w14:paraId="690F1370" w14:textId="77777777" w:rsidR="007F5155" w:rsidRPr="007F5155" w:rsidRDefault="007F5155" w:rsidP="00576CF4">
            <w:pPr>
              <w:spacing w:line="276" w:lineRule="auto"/>
            </w:pPr>
          </w:p>
        </w:tc>
      </w:tr>
    </w:tbl>
    <w:p w14:paraId="27D8FA2E" w14:textId="77777777" w:rsidR="003C5D1C" w:rsidRDefault="003C5D1C">
      <w:r>
        <w:br w:type="page"/>
      </w:r>
    </w:p>
    <w:tbl>
      <w:tblPr>
        <w:tblStyle w:val="TableGrid"/>
        <w:tblW w:w="0" w:type="auto"/>
        <w:tblLook w:val="04A0" w:firstRow="1" w:lastRow="0" w:firstColumn="1" w:lastColumn="0" w:noHBand="0" w:noVBand="1"/>
      </w:tblPr>
      <w:tblGrid>
        <w:gridCol w:w="6565"/>
        <w:gridCol w:w="4140"/>
      </w:tblGrid>
      <w:tr w:rsidR="007F5155" w:rsidRPr="007F5155" w14:paraId="64FE7C5D" w14:textId="77777777" w:rsidTr="00CA7E95">
        <w:tc>
          <w:tcPr>
            <w:tcW w:w="6565" w:type="dxa"/>
          </w:tcPr>
          <w:p w14:paraId="4A027AF9" w14:textId="77777777" w:rsidR="007F5155" w:rsidRPr="007F5155" w:rsidRDefault="007F5155" w:rsidP="00A81F07">
            <w:pPr>
              <w:numPr>
                <w:ilvl w:val="0"/>
                <w:numId w:val="10"/>
              </w:numPr>
              <w:spacing w:line="276" w:lineRule="auto"/>
            </w:pPr>
            <w:r w:rsidRPr="007F5155">
              <w:t>How are you assisting Limited English Proficient (LEP) transit riders?</w:t>
            </w:r>
            <w:r w:rsidR="00E93FDA">
              <w:br/>
            </w:r>
            <w:r w:rsidRPr="00E93FDA">
              <w:rPr>
                <w:i/>
                <w:iCs/>
              </w:rPr>
              <w:t>FTA requires subrecipients to train employees in providing timely and reasonable language assistance to LEP populations</w:t>
            </w:r>
            <w:r w:rsidRPr="007F5155">
              <w:t xml:space="preserve">. </w:t>
            </w:r>
          </w:p>
        </w:tc>
        <w:tc>
          <w:tcPr>
            <w:tcW w:w="4140" w:type="dxa"/>
          </w:tcPr>
          <w:p w14:paraId="5C347F24" w14:textId="77777777" w:rsidR="007F5155" w:rsidRPr="007F5155" w:rsidRDefault="007F5155" w:rsidP="00576CF4">
            <w:pPr>
              <w:spacing w:line="276" w:lineRule="auto"/>
            </w:pPr>
          </w:p>
        </w:tc>
      </w:tr>
      <w:tr w:rsidR="007F5155" w:rsidRPr="007F5155" w14:paraId="509054C4" w14:textId="77777777" w:rsidTr="00CA7E95">
        <w:tc>
          <w:tcPr>
            <w:tcW w:w="6565" w:type="dxa"/>
          </w:tcPr>
          <w:p w14:paraId="11F5F865" w14:textId="77777777" w:rsidR="007F5155" w:rsidRPr="007F5155" w:rsidRDefault="007F5155" w:rsidP="00A81F07">
            <w:pPr>
              <w:numPr>
                <w:ilvl w:val="0"/>
                <w:numId w:val="10"/>
              </w:numPr>
              <w:spacing w:line="276" w:lineRule="auto"/>
            </w:pPr>
            <w:r w:rsidRPr="007F5155">
              <w:t>Are schedules and other public information provided in languages other than English?  If not, are services available if needed?</w:t>
            </w:r>
          </w:p>
        </w:tc>
        <w:tc>
          <w:tcPr>
            <w:tcW w:w="4140" w:type="dxa"/>
          </w:tcPr>
          <w:p w14:paraId="2446F0CB" w14:textId="77777777" w:rsidR="007F5155" w:rsidRPr="007F5155" w:rsidRDefault="007F5155" w:rsidP="00576CF4">
            <w:pPr>
              <w:spacing w:line="276" w:lineRule="auto"/>
            </w:pPr>
          </w:p>
        </w:tc>
      </w:tr>
    </w:tbl>
    <w:p w14:paraId="4C10C5CF" w14:textId="77777777" w:rsidR="007F5155" w:rsidRPr="007F5155" w:rsidRDefault="007F5155" w:rsidP="00576CF4">
      <w:pPr>
        <w:spacing w:line="276" w:lineRule="auto"/>
      </w:pPr>
      <w:r w:rsidRPr="007F5155">
        <w:br w:type="page"/>
      </w:r>
    </w:p>
    <w:p w14:paraId="3A81718A" w14:textId="77777777" w:rsidR="007F5155" w:rsidRPr="00EB4E2F" w:rsidRDefault="007F5155" w:rsidP="00EB4E2F">
      <w:pPr>
        <w:rPr>
          <w:color w:val="365F91" w:themeColor="accent1" w:themeShade="BF"/>
          <w:sz w:val="32"/>
        </w:rPr>
      </w:pPr>
      <w:r w:rsidRPr="00EB4E2F">
        <w:rPr>
          <w:color w:val="365F91" w:themeColor="accent1" w:themeShade="BF"/>
          <w:sz w:val="32"/>
        </w:rPr>
        <w:t>Service Provision:</w:t>
      </w:r>
    </w:p>
    <w:p w14:paraId="12ED7EB9" w14:textId="77777777" w:rsidR="007F5155" w:rsidRPr="007F5155" w:rsidRDefault="007F5155" w:rsidP="00576CF4">
      <w:pPr>
        <w:pStyle w:val="Heading2"/>
        <w:spacing w:line="276" w:lineRule="auto"/>
      </w:pPr>
      <w:bookmarkStart w:id="23" w:name="_Toc94258183"/>
      <w:r w:rsidRPr="007F5155">
        <w:t>Americans with Disabilities Act (ADA)</w:t>
      </w:r>
      <w:bookmarkEnd w:id="23"/>
    </w:p>
    <w:p w14:paraId="3C232C8A" w14:textId="77777777" w:rsidR="007F5155" w:rsidRPr="007F5155" w:rsidRDefault="007F5155" w:rsidP="00576CF4">
      <w:pPr>
        <w:spacing w:line="276" w:lineRule="auto"/>
      </w:pPr>
      <w:r w:rsidRPr="007F5155">
        <w:t>Titles II and III of the Americans with Disabilities Act of 1990 (ADA) provide that no entity shall discriminate against an individual with a disability in connection with the provision of transportation service. The law sets forth specific requirements for vehicle and facility accessibility and the provision of service, including complementary paratransit. Documentation pertaining to this section can include: ADA complaint procedures; ADA complaint form; Complaint records; sample driver handbooks; record retention policy; sample internal service monitoring materials etc. The Department of Justice (DOJ) narrowed the definition of a service animal in amendments to its ADA regulations in 2010,</w:t>
      </w:r>
      <w:r w:rsidRPr="007F5155">
        <w:rPr>
          <w:vertAlign w:val="superscript"/>
        </w:rPr>
        <w:t xml:space="preserve"> </w:t>
      </w:r>
      <w:r w:rsidRPr="007F5155">
        <w:t>but the DOT ADA regulations were unaffected. Accordingly, public transit providers must follow the DOT definition in § 37.3 when assessing whether to accommodate a particular animal. While most service animals are dogs, DOT’s definition recognizes the possibility of other animals.</w:t>
      </w:r>
    </w:p>
    <w:p w14:paraId="2C707FDA" w14:textId="77777777" w:rsidR="007F5155" w:rsidRPr="007F5155" w:rsidRDefault="007F5155" w:rsidP="00576CF4">
      <w:pPr>
        <w:spacing w:line="276" w:lineRule="auto"/>
      </w:pPr>
    </w:p>
    <w:tbl>
      <w:tblPr>
        <w:tblStyle w:val="TableGrid"/>
        <w:tblW w:w="0" w:type="auto"/>
        <w:tblLook w:val="04A0" w:firstRow="1" w:lastRow="0" w:firstColumn="1" w:lastColumn="0" w:noHBand="0" w:noVBand="1"/>
      </w:tblPr>
      <w:tblGrid>
        <w:gridCol w:w="6655"/>
        <w:gridCol w:w="4050"/>
      </w:tblGrid>
      <w:tr w:rsidR="007F5155" w:rsidRPr="007F5155" w14:paraId="1460B682" w14:textId="77777777" w:rsidTr="00CA7E95">
        <w:tc>
          <w:tcPr>
            <w:tcW w:w="6655" w:type="dxa"/>
          </w:tcPr>
          <w:p w14:paraId="72E5A03D" w14:textId="77777777" w:rsidR="005B5493" w:rsidRDefault="007F5155" w:rsidP="00A81F07">
            <w:pPr>
              <w:numPr>
                <w:ilvl w:val="0"/>
                <w:numId w:val="11"/>
              </w:numPr>
              <w:spacing w:line="276" w:lineRule="auto"/>
            </w:pPr>
            <w:r w:rsidRPr="007F5155">
              <w:t xml:space="preserve">Do you provide driver training on ADA rules, regulations, and sensitivity to passengers? </w:t>
            </w:r>
          </w:p>
          <w:p w14:paraId="6AD61AA5" w14:textId="5FBF433E" w:rsidR="00185FC8" w:rsidRDefault="007F5155" w:rsidP="00185FC8">
            <w:pPr>
              <w:numPr>
                <w:ilvl w:val="1"/>
                <w:numId w:val="11"/>
              </w:numPr>
              <w:spacing w:line="276" w:lineRule="auto"/>
              <w:ind w:left="1057"/>
              <w:rPr>
                <w:i/>
              </w:rPr>
            </w:pPr>
            <w:r w:rsidRPr="007F5155">
              <w:t>Operation of lifts and other accessibility equipment?</w:t>
            </w:r>
          </w:p>
          <w:p w14:paraId="6E414064" w14:textId="2A39148C" w:rsidR="007F5155" w:rsidRPr="00185FC8" w:rsidRDefault="007F5155" w:rsidP="00185FC8">
            <w:pPr>
              <w:spacing w:line="276" w:lineRule="auto"/>
              <w:ind w:left="1054"/>
              <w:rPr>
                <w:i/>
              </w:rPr>
            </w:pPr>
            <w:r w:rsidRPr="00185FC8">
              <w:rPr>
                <w:i/>
              </w:rPr>
              <w:t>(49 CFR 37.173)</w:t>
            </w:r>
          </w:p>
        </w:tc>
        <w:tc>
          <w:tcPr>
            <w:tcW w:w="4050" w:type="dxa"/>
          </w:tcPr>
          <w:p w14:paraId="58501C76" w14:textId="77777777" w:rsidR="007F5155" w:rsidRPr="007F5155" w:rsidRDefault="007F5155" w:rsidP="00576CF4">
            <w:pPr>
              <w:spacing w:line="276" w:lineRule="auto"/>
            </w:pPr>
          </w:p>
        </w:tc>
      </w:tr>
      <w:tr w:rsidR="007F5155" w:rsidRPr="007F5155" w14:paraId="3430DA53" w14:textId="77777777" w:rsidTr="00CA7E95">
        <w:tc>
          <w:tcPr>
            <w:tcW w:w="6655" w:type="dxa"/>
          </w:tcPr>
          <w:p w14:paraId="5D465252" w14:textId="77777777" w:rsidR="005B5493" w:rsidRDefault="007F5155" w:rsidP="00A81F07">
            <w:pPr>
              <w:numPr>
                <w:ilvl w:val="0"/>
                <w:numId w:val="11"/>
              </w:numPr>
              <w:spacing w:line="276" w:lineRule="auto"/>
            </w:pPr>
            <w:r w:rsidRPr="007F5155">
              <w:t xml:space="preserve">Do you track, resolve, and respond to ADA-related complaints and what is your process of doing so? </w:t>
            </w:r>
          </w:p>
          <w:p w14:paraId="6DD0FD5C" w14:textId="77777777" w:rsidR="007F5155" w:rsidRPr="007F5155" w:rsidRDefault="007F5155" w:rsidP="00576CF4">
            <w:pPr>
              <w:spacing w:line="276" w:lineRule="auto"/>
              <w:ind w:left="270"/>
            </w:pPr>
            <w:r w:rsidRPr="007F5155">
              <w:t>(49 CFR 37.17)</w:t>
            </w:r>
          </w:p>
        </w:tc>
        <w:tc>
          <w:tcPr>
            <w:tcW w:w="4050" w:type="dxa"/>
          </w:tcPr>
          <w:p w14:paraId="0594B001" w14:textId="77777777" w:rsidR="007F5155" w:rsidRPr="007F5155" w:rsidRDefault="007F5155" w:rsidP="00576CF4">
            <w:pPr>
              <w:spacing w:line="276" w:lineRule="auto"/>
            </w:pPr>
          </w:p>
        </w:tc>
      </w:tr>
      <w:tr w:rsidR="007F5155" w:rsidRPr="007F5155" w14:paraId="3E9B1169" w14:textId="77777777" w:rsidTr="00CA7E95">
        <w:tc>
          <w:tcPr>
            <w:tcW w:w="6655" w:type="dxa"/>
          </w:tcPr>
          <w:p w14:paraId="51347253" w14:textId="4BB98166" w:rsidR="007F5155" w:rsidRPr="007F5155" w:rsidRDefault="007F5155" w:rsidP="00A73BDF">
            <w:pPr>
              <w:numPr>
                <w:ilvl w:val="0"/>
                <w:numId w:val="11"/>
              </w:numPr>
              <w:spacing w:line="276" w:lineRule="auto"/>
            </w:pPr>
            <w:r w:rsidRPr="007F5155">
              <w:t xml:space="preserve">Have any complaints of discrimination due to disability been received from riders?  If yes, describe in detail. </w:t>
            </w:r>
            <w:r w:rsidR="005B5493">
              <w:br/>
            </w:r>
            <w:r w:rsidRPr="007F5155">
              <w:t>(PT Staff Pull Records)</w:t>
            </w:r>
          </w:p>
        </w:tc>
        <w:tc>
          <w:tcPr>
            <w:tcW w:w="4050" w:type="dxa"/>
          </w:tcPr>
          <w:p w14:paraId="6412C1A0" w14:textId="77777777" w:rsidR="007F5155" w:rsidRPr="007F5155" w:rsidRDefault="007F5155" w:rsidP="00576CF4">
            <w:pPr>
              <w:spacing w:line="276" w:lineRule="auto"/>
            </w:pPr>
          </w:p>
        </w:tc>
      </w:tr>
      <w:tr w:rsidR="007F5155" w:rsidRPr="007F5155" w14:paraId="5F1D9038" w14:textId="77777777" w:rsidTr="00CA7E95">
        <w:tc>
          <w:tcPr>
            <w:tcW w:w="6655" w:type="dxa"/>
          </w:tcPr>
          <w:p w14:paraId="5DF7AD67" w14:textId="77777777" w:rsidR="007F5155" w:rsidRPr="007F5155" w:rsidRDefault="007F5155" w:rsidP="00A81F07">
            <w:pPr>
              <w:numPr>
                <w:ilvl w:val="0"/>
                <w:numId w:val="11"/>
              </w:numPr>
              <w:spacing w:line="276" w:lineRule="auto"/>
            </w:pPr>
            <w:r w:rsidRPr="007F5155">
              <w:t>Is the process for filing a complaint advertised to the public and does it include the appropriate contact information? Are they accessible to and usable by individuals with disabilities? (49 CFR 27 and 37)</w:t>
            </w:r>
          </w:p>
        </w:tc>
        <w:tc>
          <w:tcPr>
            <w:tcW w:w="4050" w:type="dxa"/>
          </w:tcPr>
          <w:p w14:paraId="01C43478" w14:textId="77777777" w:rsidR="007F5155" w:rsidRPr="007F5155" w:rsidRDefault="007F5155" w:rsidP="00576CF4">
            <w:pPr>
              <w:spacing w:line="276" w:lineRule="auto"/>
            </w:pPr>
          </w:p>
        </w:tc>
      </w:tr>
      <w:tr w:rsidR="007F5155" w:rsidRPr="007F5155" w14:paraId="629BBB8B" w14:textId="77777777" w:rsidTr="00CA7E95">
        <w:tc>
          <w:tcPr>
            <w:tcW w:w="6655" w:type="dxa"/>
          </w:tcPr>
          <w:p w14:paraId="0C32B022" w14:textId="77777777" w:rsidR="007F5155" w:rsidRPr="007F5155" w:rsidRDefault="007F5155" w:rsidP="00A81F07">
            <w:pPr>
              <w:numPr>
                <w:ilvl w:val="0"/>
                <w:numId w:val="11"/>
              </w:numPr>
              <w:spacing w:line="276" w:lineRule="auto"/>
            </w:pPr>
            <w:r w:rsidRPr="007F5155">
              <w:t>Are all facilities deemed open to the public ADA accessible?</w:t>
            </w:r>
            <w:r w:rsidR="005B5493">
              <w:br/>
            </w:r>
            <w:r w:rsidRPr="007F5155">
              <w:t>(49 CFR 37.9; 49 CFR 37.41; 49 CFR 37.43)</w:t>
            </w:r>
          </w:p>
        </w:tc>
        <w:tc>
          <w:tcPr>
            <w:tcW w:w="4050" w:type="dxa"/>
          </w:tcPr>
          <w:p w14:paraId="0F9BAF2B" w14:textId="77777777" w:rsidR="007F5155" w:rsidRPr="007F5155" w:rsidRDefault="007F5155" w:rsidP="00576CF4">
            <w:pPr>
              <w:spacing w:line="276" w:lineRule="auto"/>
            </w:pPr>
          </w:p>
        </w:tc>
      </w:tr>
      <w:tr w:rsidR="007F5155" w:rsidRPr="007F5155" w14:paraId="6B5CC56A" w14:textId="77777777" w:rsidTr="00CA7E95">
        <w:tc>
          <w:tcPr>
            <w:tcW w:w="6655" w:type="dxa"/>
          </w:tcPr>
          <w:p w14:paraId="0B76A2CF" w14:textId="77777777" w:rsidR="007F5155" w:rsidRPr="007F5155" w:rsidRDefault="007F5155" w:rsidP="00A81F07">
            <w:pPr>
              <w:numPr>
                <w:ilvl w:val="0"/>
                <w:numId w:val="11"/>
              </w:numPr>
              <w:spacing w:line="276" w:lineRule="auto"/>
            </w:pPr>
            <w:r w:rsidRPr="007F5155">
              <w:t xml:space="preserve">Do you retain all ADA-related complaints for one year and a summary of all ADA-related complaints for at least five years? </w:t>
            </w:r>
            <w:r w:rsidR="005B5493">
              <w:t>(49 CFR 27.121(b))</w:t>
            </w:r>
          </w:p>
        </w:tc>
        <w:tc>
          <w:tcPr>
            <w:tcW w:w="4050" w:type="dxa"/>
          </w:tcPr>
          <w:p w14:paraId="61509479" w14:textId="77777777" w:rsidR="007F5155" w:rsidRPr="007F5155" w:rsidRDefault="007F5155" w:rsidP="00576CF4">
            <w:pPr>
              <w:spacing w:line="276" w:lineRule="auto"/>
            </w:pPr>
          </w:p>
        </w:tc>
      </w:tr>
      <w:tr w:rsidR="007F5155" w:rsidRPr="007F5155" w14:paraId="771D7ACF" w14:textId="77777777" w:rsidTr="00CA7E95">
        <w:tc>
          <w:tcPr>
            <w:tcW w:w="6655" w:type="dxa"/>
          </w:tcPr>
          <w:p w14:paraId="610E5D15" w14:textId="77777777" w:rsidR="005B5493" w:rsidRDefault="007F5155" w:rsidP="00A81F07">
            <w:pPr>
              <w:numPr>
                <w:ilvl w:val="0"/>
                <w:numId w:val="11"/>
              </w:numPr>
              <w:spacing w:line="276" w:lineRule="auto"/>
            </w:pPr>
            <w:r w:rsidRPr="007F5155">
              <w:t>Are all FTA funded vehicles ADA accessible?</w:t>
            </w:r>
          </w:p>
          <w:p w14:paraId="7F15C5EB" w14:textId="77777777" w:rsidR="007F5155" w:rsidRPr="007F5155" w:rsidRDefault="007F5155" w:rsidP="00A73BDF">
            <w:pPr>
              <w:numPr>
                <w:ilvl w:val="1"/>
                <w:numId w:val="11"/>
              </w:numPr>
              <w:spacing w:line="276" w:lineRule="auto"/>
              <w:ind w:left="1057"/>
            </w:pPr>
            <w:r w:rsidRPr="007F5155">
              <w:t xml:space="preserve">If you have any non-accessible vehicles, how do you ensure equivalent service is being met? </w:t>
            </w:r>
            <w:r w:rsidR="005B5493">
              <w:br/>
            </w:r>
            <w:r w:rsidRPr="007F5155">
              <w:t>(49 CFR Part 37)</w:t>
            </w:r>
          </w:p>
        </w:tc>
        <w:tc>
          <w:tcPr>
            <w:tcW w:w="4050" w:type="dxa"/>
          </w:tcPr>
          <w:p w14:paraId="0156B9AB" w14:textId="77777777" w:rsidR="007F5155" w:rsidRPr="007F5155" w:rsidRDefault="007F5155" w:rsidP="00576CF4">
            <w:pPr>
              <w:spacing w:line="276" w:lineRule="auto"/>
            </w:pPr>
          </w:p>
        </w:tc>
      </w:tr>
      <w:tr w:rsidR="007F5155" w:rsidRPr="007F5155" w14:paraId="4F44F953" w14:textId="77777777" w:rsidTr="00CA7E95">
        <w:tc>
          <w:tcPr>
            <w:tcW w:w="6655" w:type="dxa"/>
          </w:tcPr>
          <w:p w14:paraId="40FD3F0D" w14:textId="77777777" w:rsidR="005B5493" w:rsidRDefault="007F5155" w:rsidP="00A81F07">
            <w:pPr>
              <w:numPr>
                <w:ilvl w:val="0"/>
                <w:numId w:val="11"/>
              </w:numPr>
              <w:spacing w:line="276" w:lineRule="auto"/>
            </w:pPr>
            <w:r w:rsidRPr="007F5155">
              <w:t xml:space="preserve">How do you follow all of the following ADA provisions associated with service requirements: </w:t>
            </w:r>
            <w:r w:rsidR="005B5493">
              <w:br/>
            </w:r>
            <w:r w:rsidRPr="007F5155">
              <w:t>(49 CFR Part 37.161-169)</w:t>
            </w:r>
            <w:r w:rsidR="005B5493">
              <w:br/>
            </w:r>
            <w:r w:rsidRPr="007F5155">
              <w:t>*Note: please list response in regards to each item ‘a’ – ‘k’.</w:t>
            </w:r>
          </w:p>
          <w:p w14:paraId="4E68B1A9" w14:textId="77777777" w:rsidR="005B5493" w:rsidRDefault="007F5155" w:rsidP="00A73BDF">
            <w:pPr>
              <w:numPr>
                <w:ilvl w:val="1"/>
                <w:numId w:val="11"/>
              </w:numPr>
              <w:spacing w:line="276" w:lineRule="auto"/>
              <w:ind w:left="1057"/>
            </w:pPr>
            <w:r w:rsidRPr="007F5155">
              <w:t xml:space="preserve">Stop announcements </w:t>
            </w:r>
          </w:p>
          <w:p w14:paraId="2174755E" w14:textId="77777777" w:rsidR="005B5493" w:rsidRDefault="007F5155" w:rsidP="00A73BDF">
            <w:pPr>
              <w:numPr>
                <w:ilvl w:val="1"/>
                <w:numId w:val="11"/>
              </w:numPr>
              <w:spacing w:line="276" w:lineRule="auto"/>
              <w:ind w:left="1057"/>
            </w:pPr>
            <w:r w:rsidRPr="007F5155">
              <w:t xml:space="preserve">Route identification for those with visual impairment or other disability </w:t>
            </w:r>
          </w:p>
          <w:p w14:paraId="0BC749E1" w14:textId="77777777" w:rsidR="005B5493" w:rsidRDefault="007F5155" w:rsidP="00A73BDF">
            <w:pPr>
              <w:numPr>
                <w:ilvl w:val="1"/>
                <w:numId w:val="11"/>
              </w:numPr>
              <w:spacing w:line="276" w:lineRule="auto"/>
              <w:ind w:left="1057"/>
            </w:pPr>
            <w:r w:rsidRPr="007F5155">
              <w:t>Wheelchair securement and location priority</w:t>
            </w:r>
          </w:p>
          <w:p w14:paraId="7769EF16" w14:textId="77777777" w:rsidR="005B5493" w:rsidRDefault="007F5155" w:rsidP="00A73BDF">
            <w:pPr>
              <w:numPr>
                <w:ilvl w:val="1"/>
                <w:numId w:val="11"/>
              </w:numPr>
              <w:spacing w:line="276" w:lineRule="auto"/>
              <w:ind w:left="1057"/>
            </w:pPr>
            <w:r w:rsidRPr="007F5155">
              <w:t>Wheelchair weight limits</w:t>
            </w:r>
          </w:p>
          <w:p w14:paraId="36062198" w14:textId="77777777" w:rsidR="005B5493" w:rsidRDefault="007F5155" w:rsidP="00A73BDF">
            <w:pPr>
              <w:numPr>
                <w:ilvl w:val="1"/>
                <w:numId w:val="11"/>
              </w:numPr>
              <w:spacing w:line="276" w:lineRule="auto"/>
              <w:ind w:left="1057"/>
            </w:pPr>
            <w:r w:rsidRPr="007F5155">
              <w:t xml:space="preserve">Ramp and lift requirements </w:t>
            </w:r>
          </w:p>
          <w:p w14:paraId="24438EC6" w14:textId="77777777" w:rsidR="005B5493" w:rsidRDefault="007F5155" w:rsidP="00A73BDF">
            <w:pPr>
              <w:numPr>
                <w:ilvl w:val="1"/>
                <w:numId w:val="11"/>
              </w:numPr>
              <w:spacing w:line="276" w:lineRule="auto"/>
              <w:ind w:left="1057"/>
            </w:pPr>
            <w:r w:rsidRPr="007F5155">
              <w:t xml:space="preserve">Respirator, concentrator, portable oxygen allowance </w:t>
            </w:r>
          </w:p>
          <w:p w14:paraId="4EC91181" w14:textId="77777777" w:rsidR="005B5493" w:rsidRDefault="007F5155" w:rsidP="00A73BDF">
            <w:pPr>
              <w:numPr>
                <w:ilvl w:val="1"/>
                <w:numId w:val="11"/>
              </w:numPr>
              <w:spacing w:line="276" w:lineRule="auto"/>
              <w:ind w:left="1057"/>
            </w:pPr>
            <w:r w:rsidRPr="007F5155">
              <w:t xml:space="preserve">Adequate time to board/disembark for those with disabilities </w:t>
            </w:r>
          </w:p>
          <w:p w14:paraId="12B157F5" w14:textId="77777777" w:rsidR="005B5493" w:rsidRDefault="007F5155" w:rsidP="00A73BDF">
            <w:pPr>
              <w:numPr>
                <w:ilvl w:val="1"/>
                <w:numId w:val="11"/>
              </w:numPr>
              <w:spacing w:line="276" w:lineRule="auto"/>
              <w:ind w:left="1057"/>
            </w:pPr>
            <w:r w:rsidRPr="007F5155">
              <w:t xml:space="preserve">Public information and communications available in accessible formats, upon request </w:t>
            </w:r>
          </w:p>
          <w:p w14:paraId="38882088" w14:textId="77777777" w:rsidR="005B5493" w:rsidRDefault="007F5155" w:rsidP="00A73BDF">
            <w:pPr>
              <w:numPr>
                <w:ilvl w:val="1"/>
                <w:numId w:val="11"/>
              </w:numPr>
              <w:spacing w:line="276" w:lineRule="auto"/>
              <w:ind w:left="1057"/>
            </w:pPr>
            <w:r w:rsidRPr="007F5155">
              <w:t>Reasonable modification statement in policy, practice, and procedure</w:t>
            </w:r>
          </w:p>
          <w:p w14:paraId="5954C2AB" w14:textId="77777777" w:rsidR="005B5493" w:rsidRDefault="007F5155" w:rsidP="00A73BDF">
            <w:pPr>
              <w:numPr>
                <w:ilvl w:val="1"/>
                <w:numId w:val="11"/>
              </w:numPr>
              <w:spacing w:line="276" w:lineRule="auto"/>
              <w:ind w:left="1057"/>
            </w:pPr>
            <w:r w:rsidRPr="007F5155">
              <w:t>Initial and refresher training for employees</w:t>
            </w:r>
          </w:p>
          <w:p w14:paraId="23BCFBFB" w14:textId="77777777" w:rsidR="007F5155" w:rsidRPr="007F5155" w:rsidRDefault="007F5155" w:rsidP="00A73BDF">
            <w:pPr>
              <w:numPr>
                <w:ilvl w:val="1"/>
                <w:numId w:val="11"/>
              </w:numPr>
              <w:spacing w:line="276" w:lineRule="auto"/>
              <w:ind w:left="1057"/>
            </w:pPr>
            <w:r w:rsidRPr="007F5155">
              <w:t>Monitoring staff compliance with policies and procedures</w:t>
            </w:r>
          </w:p>
        </w:tc>
        <w:tc>
          <w:tcPr>
            <w:tcW w:w="4050" w:type="dxa"/>
          </w:tcPr>
          <w:p w14:paraId="241B8834" w14:textId="77777777" w:rsidR="007F5155" w:rsidRPr="007F5155" w:rsidRDefault="007F5155" w:rsidP="00576CF4">
            <w:pPr>
              <w:spacing w:line="276" w:lineRule="auto"/>
            </w:pPr>
          </w:p>
        </w:tc>
      </w:tr>
      <w:tr w:rsidR="007F5155" w:rsidRPr="007F5155" w14:paraId="40646EBC" w14:textId="77777777" w:rsidTr="00CA7E95">
        <w:tc>
          <w:tcPr>
            <w:tcW w:w="6655" w:type="dxa"/>
          </w:tcPr>
          <w:p w14:paraId="241DB51A" w14:textId="77777777" w:rsidR="007F5155" w:rsidRPr="007F5155" w:rsidRDefault="007F5155" w:rsidP="00A81F07">
            <w:pPr>
              <w:numPr>
                <w:ilvl w:val="0"/>
                <w:numId w:val="11"/>
              </w:numPr>
              <w:spacing w:line="276" w:lineRule="auto"/>
            </w:pPr>
            <w:r w:rsidRPr="007F5155">
              <w:t xml:space="preserve">Have you denied service due to unavailability of accessible equipment? How do you accommodate individuals when the equipment is inoperative? </w:t>
            </w:r>
            <w:r w:rsidR="005B5493">
              <w:br/>
            </w:r>
            <w:r w:rsidRPr="007F5155">
              <w:t>(49 CFR 37.161; 49 CFR 37.163)</w:t>
            </w:r>
          </w:p>
        </w:tc>
        <w:tc>
          <w:tcPr>
            <w:tcW w:w="4050" w:type="dxa"/>
          </w:tcPr>
          <w:p w14:paraId="22B97905" w14:textId="77777777" w:rsidR="007F5155" w:rsidRPr="007F5155" w:rsidRDefault="007F5155" w:rsidP="00576CF4">
            <w:pPr>
              <w:spacing w:line="276" w:lineRule="auto"/>
            </w:pPr>
          </w:p>
        </w:tc>
      </w:tr>
      <w:tr w:rsidR="007F5155" w:rsidRPr="007F5155" w14:paraId="773C1064" w14:textId="77777777" w:rsidTr="00CA7E95">
        <w:tc>
          <w:tcPr>
            <w:tcW w:w="6655" w:type="dxa"/>
          </w:tcPr>
          <w:p w14:paraId="67F90BCB" w14:textId="77777777" w:rsidR="007F5155" w:rsidRDefault="007F5155" w:rsidP="00A81F07">
            <w:pPr>
              <w:numPr>
                <w:ilvl w:val="0"/>
                <w:numId w:val="11"/>
              </w:numPr>
              <w:spacing w:line="276" w:lineRule="auto"/>
            </w:pPr>
            <w:r w:rsidRPr="007F5155">
              <w:t xml:space="preserve">Do you deny service to persons using wheelchairs due to “legitimate safety requirements?” </w:t>
            </w:r>
            <w:r w:rsidR="005B5493">
              <w:br/>
            </w:r>
            <w:r w:rsidRPr="007F5155">
              <w:t>(49 CFR 39.27; Appendix D to 49 CFR 37.165)</w:t>
            </w:r>
          </w:p>
          <w:p w14:paraId="5846615B" w14:textId="77777777" w:rsidR="005B5493" w:rsidRDefault="005B5493" w:rsidP="00A73BDF">
            <w:pPr>
              <w:numPr>
                <w:ilvl w:val="1"/>
                <w:numId w:val="11"/>
              </w:numPr>
              <w:spacing w:line="276" w:lineRule="auto"/>
              <w:ind w:left="1057"/>
            </w:pPr>
            <w:r>
              <w:t>If yes, what do you consider “legitimate safety requirements?”</w:t>
            </w:r>
          </w:p>
          <w:p w14:paraId="1F11CE81" w14:textId="77777777" w:rsidR="005B5493" w:rsidRPr="007F5155" w:rsidRDefault="00576CF4" w:rsidP="00576CF4">
            <w:pPr>
              <w:spacing w:line="276" w:lineRule="auto"/>
            </w:pPr>
            <w:r>
              <w:br/>
            </w:r>
            <w:r w:rsidR="005B5493">
              <w:t>(PT Staff Pull Documents of Occurrence)</w:t>
            </w:r>
          </w:p>
        </w:tc>
        <w:tc>
          <w:tcPr>
            <w:tcW w:w="4050" w:type="dxa"/>
          </w:tcPr>
          <w:p w14:paraId="092BFAAA" w14:textId="77777777" w:rsidR="007F5155" w:rsidRPr="007F5155" w:rsidRDefault="007F5155" w:rsidP="00576CF4">
            <w:pPr>
              <w:spacing w:line="276" w:lineRule="auto"/>
            </w:pPr>
          </w:p>
        </w:tc>
      </w:tr>
      <w:tr w:rsidR="007F5155" w:rsidRPr="007F5155" w14:paraId="2B7AB614" w14:textId="77777777" w:rsidTr="00CA7E95">
        <w:tc>
          <w:tcPr>
            <w:tcW w:w="6655" w:type="dxa"/>
          </w:tcPr>
          <w:p w14:paraId="564DB4DA" w14:textId="77777777" w:rsidR="007F5155" w:rsidRPr="007F5155" w:rsidRDefault="007F5155" w:rsidP="00A81F07">
            <w:pPr>
              <w:numPr>
                <w:ilvl w:val="0"/>
                <w:numId w:val="11"/>
              </w:numPr>
              <w:spacing w:line="276" w:lineRule="auto"/>
            </w:pPr>
            <w:r w:rsidRPr="007F5155">
              <w:t xml:space="preserve">Do you require wheelchairs to be secured? Do you deny transportation if it cannot be secured? </w:t>
            </w:r>
            <w:r w:rsidR="005B5493">
              <w:br/>
            </w:r>
            <w:r w:rsidRPr="007F5155">
              <w:t>(49 CFR 38.23; 49 CFR 37.165; FTA Circular 4070.1)</w:t>
            </w:r>
            <w:r w:rsidR="005B5493">
              <w:br/>
            </w:r>
            <w:r w:rsidRPr="007F5155">
              <w:t xml:space="preserve">Additional guidance/resource: </w:t>
            </w:r>
            <w:r w:rsidR="005B5493">
              <w:br/>
            </w:r>
            <w:hyperlink r:id="rId12" w:history="1">
              <w:r w:rsidRPr="007F5155">
                <w:rPr>
                  <w:rStyle w:val="Hyperlink"/>
                </w:rPr>
                <w:t>https://www.transit.dot.gov/regulations-and-guidance/civil-rights-ada/questions-and-answers-concerning-wheelchairs-and-bus-and</w:t>
              </w:r>
            </w:hyperlink>
          </w:p>
        </w:tc>
        <w:tc>
          <w:tcPr>
            <w:tcW w:w="4050" w:type="dxa"/>
          </w:tcPr>
          <w:p w14:paraId="7E1FF804" w14:textId="77777777" w:rsidR="007F5155" w:rsidRPr="007F5155" w:rsidRDefault="007F5155" w:rsidP="00576CF4">
            <w:pPr>
              <w:spacing w:line="276" w:lineRule="auto"/>
            </w:pPr>
          </w:p>
        </w:tc>
      </w:tr>
      <w:tr w:rsidR="007F5155" w:rsidRPr="007F5155" w14:paraId="76F9439F" w14:textId="77777777" w:rsidTr="00CA7E95">
        <w:tc>
          <w:tcPr>
            <w:tcW w:w="6655" w:type="dxa"/>
          </w:tcPr>
          <w:p w14:paraId="1DA7E43A" w14:textId="77777777" w:rsidR="007F5155" w:rsidRPr="007F5155" w:rsidRDefault="007F5155" w:rsidP="00A81F07">
            <w:pPr>
              <w:numPr>
                <w:ilvl w:val="0"/>
                <w:numId w:val="11"/>
              </w:numPr>
              <w:spacing w:line="276" w:lineRule="auto"/>
            </w:pPr>
            <w:r w:rsidRPr="007F5155">
              <w:t>Do you require wheelchair users to wear a seat belt?</w:t>
            </w:r>
            <w:r w:rsidR="005B5493">
              <w:t xml:space="preserve"> </w:t>
            </w:r>
            <w:r w:rsidR="005B5493">
              <w:br/>
            </w:r>
            <w:r w:rsidRPr="007F5155">
              <w:t>(49 CFR 38.23; 49 CFR 37.5; FTA Circular 4070.1)</w:t>
            </w:r>
          </w:p>
        </w:tc>
        <w:tc>
          <w:tcPr>
            <w:tcW w:w="4050" w:type="dxa"/>
          </w:tcPr>
          <w:p w14:paraId="4CEB3912" w14:textId="77777777" w:rsidR="007F5155" w:rsidRPr="007F5155" w:rsidRDefault="007F5155" w:rsidP="00576CF4">
            <w:pPr>
              <w:spacing w:line="276" w:lineRule="auto"/>
            </w:pPr>
          </w:p>
        </w:tc>
      </w:tr>
      <w:tr w:rsidR="007F5155" w:rsidRPr="007F5155" w14:paraId="3603B094" w14:textId="77777777" w:rsidTr="00CA7E95">
        <w:tc>
          <w:tcPr>
            <w:tcW w:w="6655" w:type="dxa"/>
          </w:tcPr>
          <w:p w14:paraId="53A43408" w14:textId="77777777" w:rsidR="007F5155" w:rsidRPr="007F5155" w:rsidRDefault="007F5155" w:rsidP="00A81F07">
            <w:pPr>
              <w:numPr>
                <w:ilvl w:val="0"/>
                <w:numId w:val="11"/>
              </w:numPr>
              <w:spacing w:line="276" w:lineRule="auto"/>
            </w:pPr>
            <w:r w:rsidRPr="007F5155">
              <w:t>Do drivers and personnel assist individuals with disabilities with the use of securement systems, ramps, and lifts? (49 CFR 37.165; FTA Circular 4070.1)</w:t>
            </w:r>
          </w:p>
        </w:tc>
        <w:tc>
          <w:tcPr>
            <w:tcW w:w="4050" w:type="dxa"/>
          </w:tcPr>
          <w:p w14:paraId="5D6CE7C1" w14:textId="77777777" w:rsidR="007F5155" w:rsidRPr="007F5155" w:rsidRDefault="007F5155" w:rsidP="00576CF4">
            <w:pPr>
              <w:spacing w:line="276" w:lineRule="auto"/>
            </w:pPr>
          </w:p>
        </w:tc>
      </w:tr>
      <w:tr w:rsidR="007F5155" w:rsidRPr="007F5155" w14:paraId="7F1CBF59" w14:textId="77777777" w:rsidTr="00CA7E95">
        <w:tc>
          <w:tcPr>
            <w:tcW w:w="6655" w:type="dxa"/>
          </w:tcPr>
          <w:p w14:paraId="4699F2F6" w14:textId="77777777" w:rsidR="007F5155" w:rsidRPr="007F5155" w:rsidRDefault="007F5155" w:rsidP="00A81F07">
            <w:pPr>
              <w:numPr>
                <w:ilvl w:val="0"/>
                <w:numId w:val="11"/>
              </w:numPr>
              <w:spacing w:line="276" w:lineRule="auto"/>
            </w:pPr>
            <w:r w:rsidRPr="007F5155">
              <w:t xml:space="preserve">Are service animals allowed on buses and do you require them to be certified? In control of the owner? </w:t>
            </w:r>
            <w:r w:rsidR="005B5493">
              <w:br/>
            </w:r>
            <w:r w:rsidRPr="007F5155">
              <w:t>(49 CFR 37.167(d))</w:t>
            </w:r>
          </w:p>
        </w:tc>
        <w:tc>
          <w:tcPr>
            <w:tcW w:w="4050" w:type="dxa"/>
          </w:tcPr>
          <w:p w14:paraId="1B0A8F00" w14:textId="77777777" w:rsidR="007F5155" w:rsidRPr="007F5155" w:rsidRDefault="007F5155" w:rsidP="00576CF4">
            <w:pPr>
              <w:spacing w:line="276" w:lineRule="auto"/>
            </w:pPr>
          </w:p>
        </w:tc>
      </w:tr>
      <w:tr w:rsidR="007F5155" w:rsidRPr="007F5155" w14:paraId="69578F0A" w14:textId="77777777" w:rsidTr="00CA7E95">
        <w:tc>
          <w:tcPr>
            <w:tcW w:w="6655" w:type="dxa"/>
          </w:tcPr>
          <w:p w14:paraId="0CE5BD0F" w14:textId="77777777" w:rsidR="007F5155" w:rsidRPr="007F5155" w:rsidRDefault="007F5155" w:rsidP="00A81F07">
            <w:pPr>
              <w:numPr>
                <w:ilvl w:val="0"/>
                <w:numId w:val="11"/>
              </w:numPr>
              <w:spacing w:line="276" w:lineRule="auto"/>
            </w:pPr>
            <w:r w:rsidRPr="007F5155">
              <w:t>Have you had problems with passengers bringing animals that do not appear to be service animals?  How did you address this?</w:t>
            </w:r>
          </w:p>
        </w:tc>
        <w:tc>
          <w:tcPr>
            <w:tcW w:w="4050" w:type="dxa"/>
          </w:tcPr>
          <w:p w14:paraId="6492A883" w14:textId="77777777" w:rsidR="007F5155" w:rsidRPr="007F5155" w:rsidRDefault="007F5155" w:rsidP="00576CF4">
            <w:pPr>
              <w:spacing w:line="276" w:lineRule="auto"/>
            </w:pPr>
          </w:p>
        </w:tc>
      </w:tr>
      <w:tr w:rsidR="007F5155" w:rsidRPr="007F5155" w14:paraId="3E6F4C2E" w14:textId="77777777" w:rsidTr="00CA7E95">
        <w:tc>
          <w:tcPr>
            <w:tcW w:w="6655" w:type="dxa"/>
          </w:tcPr>
          <w:p w14:paraId="5F177096" w14:textId="77777777" w:rsidR="007F5155" w:rsidRPr="007F5155" w:rsidRDefault="007F5155" w:rsidP="00A81F07">
            <w:pPr>
              <w:numPr>
                <w:ilvl w:val="0"/>
                <w:numId w:val="11"/>
              </w:numPr>
              <w:spacing w:line="276" w:lineRule="auto"/>
            </w:pPr>
            <w:r w:rsidRPr="007F5155">
              <w:t>What is your policy regarding the time allowed for boarding?</w:t>
            </w:r>
            <w:r w:rsidR="005B5493">
              <w:t xml:space="preserve"> </w:t>
            </w:r>
            <w:r w:rsidRPr="007F5155">
              <w:t>(49 CFR 37.167(i); 49 CFR 37.5)</w:t>
            </w:r>
          </w:p>
        </w:tc>
        <w:tc>
          <w:tcPr>
            <w:tcW w:w="4050" w:type="dxa"/>
          </w:tcPr>
          <w:p w14:paraId="2147114C" w14:textId="77777777" w:rsidR="007F5155" w:rsidRPr="007F5155" w:rsidRDefault="007F5155" w:rsidP="00576CF4">
            <w:pPr>
              <w:spacing w:line="276" w:lineRule="auto"/>
            </w:pPr>
          </w:p>
        </w:tc>
      </w:tr>
      <w:tr w:rsidR="007F5155" w:rsidRPr="007F5155" w14:paraId="05DE95EF" w14:textId="77777777" w:rsidTr="00CA7E95">
        <w:tc>
          <w:tcPr>
            <w:tcW w:w="6655" w:type="dxa"/>
          </w:tcPr>
          <w:p w14:paraId="4ECA43B2" w14:textId="77777777" w:rsidR="007F5155" w:rsidRPr="007F5155" w:rsidRDefault="007F5155" w:rsidP="00A81F07">
            <w:pPr>
              <w:numPr>
                <w:ilvl w:val="0"/>
                <w:numId w:val="11"/>
              </w:numPr>
              <w:spacing w:line="276" w:lineRule="auto"/>
            </w:pPr>
            <w:r w:rsidRPr="007F5155">
              <w:t>Do you provide route deviation service (for fixed route o</w:t>
            </w:r>
            <w:r w:rsidR="005B5493">
              <w:t>p</w:t>
            </w:r>
            <w:r w:rsidRPr="007F5155">
              <w:t>erators)?  If yes, do materials/website clearly state procedures for requesting deviations and that this is available to the general public?</w:t>
            </w:r>
            <w:r w:rsidR="005B5493">
              <w:t xml:space="preserve"> </w:t>
            </w:r>
            <w:r w:rsidR="005B5493">
              <w:br/>
            </w:r>
            <w:r w:rsidRPr="007F5155">
              <w:t xml:space="preserve">(49 CFR 37.121; 49 CFR 37.77) </w:t>
            </w:r>
          </w:p>
        </w:tc>
        <w:tc>
          <w:tcPr>
            <w:tcW w:w="4050" w:type="dxa"/>
          </w:tcPr>
          <w:p w14:paraId="4093EC57" w14:textId="77777777" w:rsidR="007F5155" w:rsidRPr="007F5155" w:rsidRDefault="007F5155" w:rsidP="00576CF4">
            <w:pPr>
              <w:spacing w:line="276" w:lineRule="auto"/>
            </w:pPr>
          </w:p>
        </w:tc>
      </w:tr>
      <w:tr w:rsidR="007F5155" w:rsidRPr="007F5155" w14:paraId="00319F14" w14:textId="77777777" w:rsidTr="00CA7E95">
        <w:tc>
          <w:tcPr>
            <w:tcW w:w="6655" w:type="dxa"/>
          </w:tcPr>
          <w:p w14:paraId="472A9A83" w14:textId="77777777" w:rsidR="007F5155" w:rsidRPr="007F5155" w:rsidRDefault="007F5155" w:rsidP="00A81F07">
            <w:pPr>
              <w:numPr>
                <w:ilvl w:val="0"/>
                <w:numId w:val="11"/>
              </w:numPr>
              <w:spacing w:line="276" w:lineRule="auto"/>
            </w:pPr>
            <w:r w:rsidRPr="007F5155">
              <w:t xml:space="preserve">Are operators required to report lift and ramp failures promptly? What are the procedures when a lift or accessibility feature is found to be inoperative? </w:t>
            </w:r>
            <w:r w:rsidR="005B5493">
              <w:br/>
            </w:r>
            <w:r w:rsidRPr="007F5155">
              <w:t>(49 CFR 37.163)</w:t>
            </w:r>
          </w:p>
        </w:tc>
        <w:tc>
          <w:tcPr>
            <w:tcW w:w="4050" w:type="dxa"/>
          </w:tcPr>
          <w:p w14:paraId="48765F44" w14:textId="77777777" w:rsidR="007F5155" w:rsidRPr="007F5155" w:rsidRDefault="007F5155" w:rsidP="00576CF4">
            <w:pPr>
              <w:spacing w:line="276" w:lineRule="auto"/>
            </w:pPr>
          </w:p>
        </w:tc>
      </w:tr>
      <w:tr w:rsidR="007F5155" w:rsidRPr="007F5155" w14:paraId="3F0BF524" w14:textId="77777777" w:rsidTr="00CA7E95">
        <w:tc>
          <w:tcPr>
            <w:tcW w:w="6655" w:type="dxa"/>
          </w:tcPr>
          <w:p w14:paraId="0AB080E9" w14:textId="77777777" w:rsidR="007F5155" w:rsidRPr="007F5155" w:rsidRDefault="007F5155" w:rsidP="00A81F07">
            <w:pPr>
              <w:numPr>
                <w:ilvl w:val="0"/>
                <w:numId w:val="11"/>
              </w:numPr>
              <w:spacing w:line="276" w:lineRule="auto"/>
            </w:pPr>
            <w:r w:rsidRPr="007F5155">
              <w:t>Do you have priority seating marked to indicate it is such? Are persons sitting in priority seats requested to vacate when a person with a disability needs to use them?</w:t>
            </w:r>
            <w:r w:rsidR="005B5493">
              <w:br/>
              <w:t xml:space="preserve">(49 </w:t>
            </w:r>
            <w:r w:rsidRPr="007F5155">
              <w:t>CFR 38.27(a); 49 CFR 37.167(j))</w:t>
            </w:r>
          </w:p>
        </w:tc>
        <w:tc>
          <w:tcPr>
            <w:tcW w:w="4050" w:type="dxa"/>
          </w:tcPr>
          <w:p w14:paraId="304E186E" w14:textId="77777777" w:rsidR="007F5155" w:rsidRPr="007F5155" w:rsidRDefault="007F5155" w:rsidP="00576CF4">
            <w:pPr>
              <w:spacing w:line="276" w:lineRule="auto"/>
            </w:pPr>
          </w:p>
        </w:tc>
      </w:tr>
      <w:tr w:rsidR="007F5155" w:rsidRPr="007F5155" w14:paraId="7873692B" w14:textId="77777777" w:rsidTr="00CA7E95">
        <w:tc>
          <w:tcPr>
            <w:tcW w:w="6655" w:type="dxa"/>
          </w:tcPr>
          <w:p w14:paraId="48C831B8" w14:textId="77777777" w:rsidR="007F5155" w:rsidRPr="007F5155" w:rsidRDefault="007F5155" w:rsidP="00A81F07">
            <w:pPr>
              <w:numPr>
                <w:ilvl w:val="0"/>
                <w:numId w:val="11"/>
              </w:numPr>
              <w:spacing w:line="276" w:lineRule="auto"/>
            </w:pPr>
            <w:r w:rsidRPr="007F5155">
              <w:t>How do you monitor third party subrecipients and/or contracts (if applicable) to ensure they are meeting all of the applicable ADA requirements? (39 CFR Part 37)</w:t>
            </w:r>
          </w:p>
        </w:tc>
        <w:tc>
          <w:tcPr>
            <w:tcW w:w="4050" w:type="dxa"/>
          </w:tcPr>
          <w:p w14:paraId="43283483" w14:textId="77777777" w:rsidR="007F5155" w:rsidRPr="007F5155" w:rsidRDefault="007F5155" w:rsidP="00576CF4">
            <w:pPr>
              <w:spacing w:line="276" w:lineRule="auto"/>
            </w:pPr>
          </w:p>
        </w:tc>
      </w:tr>
    </w:tbl>
    <w:p w14:paraId="7E967FD1" w14:textId="77777777" w:rsidR="007F5155" w:rsidRPr="007F5155" w:rsidRDefault="007F5155" w:rsidP="00576CF4">
      <w:pPr>
        <w:spacing w:line="276" w:lineRule="auto"/>
      </w:pPr>
    </w:p>
    <w:p w14:paraId="6EB27606" w14:textId="77777777" w:rsidR="005B5493" w:rsidRDefault="005B5493" w:rsidP="00576CF4">
      <w:pPr>
        <w:spacing w:after="200" w:line="276" w:lineRule="auto"/>
      </w:pPr>
      <w:r>
        <w:br w:type="page"/>
      </w:r>
    </w:p>
    <w:p w14:paraId="4F66C32F" w14:textId="77777777" w:rsidR="00576CF4" w:rsidRPr="00EB4E2F" w:rsidRDefault="007F5155" w:rsidP="00EB4E2F">
      <w:pPr>
        <w:rPr>
          <w:color w:val="365F91" w:themeColor="accent1" w:themeShade="BF"/>
          <w:sz w:val="32"/>
        </w:rPr>
      </w:pPr>
      <w:r w:rsidRPr="00EB4E2F">
        <w:rPr>
          <w:color w:val="365F91" w:themeColor="accent1" w:themeShade="BF"/>
          <w:sz w:val="32"/>
        </w:rPr>
        <w:t xml:space="preserve">Service Provision: </w:t>
      </w:r>
    </w:p>
    <w:p w14:paraId="345AB76B" w14:textId="77777777" w:rsidR="007F5155" w:rsidRPr="007F5155" w:rsidRDefault="007F5155" w:rsidP="00576CF4">
      <w:pPr>
        <w:pStyle w:val="Heading2"/>
      </w:pPr>
      <w:bookmarkStart w:id="24" w:name="_Toc94258184"/>
      <w:r w:rsidRPr="007F5155">
        <w:t>Americans with Disabilities Act - Complementary Paratransit</w:t>
      </w:r>
      <w:bookmarkEnd w:id="24"/>
    </w:p>
    <w:p w14:paraId="173B5971" w14:textId="77777777" w:rsidR="007F5155" w:rsidRPr="007F5155" w:rsidRDefault="007F5155" w:rsidP="00576CF4">
      <w:pPr>
        <w:spacing w:line="276" w:lineRule="auto"/>
      </w:pPr>
      <w:r w:rsidRPr="007F5155">
        <w:t xml:space="preserve">In crafting the Americans with Disabilities Act (ADA), Congress recognized that even when a fixed route transit system is fully accessible, there will be some individuals whose disabilities prevent them from using the system. Congress therefore created a “safety net” to ensure that these individuals have transportation available to them on the same basis as individuals using fixed route systems. U.S. Department of Transportation (DOT) ADA regulations in 49 CFR Part 37 apply to complementary paratransit service in terms of required service criteria, types of service options, operational performance, and other factors. Subrecipients operating a fixed route system shall provide paratransit or other special service to individuals with disabilities that is comparable to the level of service provided to individuals without disabilities who use the fixed route system. Support documentation may include the following: Dispatch reservation procedures, sample eligibility letters, ADA reasonable modification policy etc. </w:t>
      </w:r>
    </w:p>
    <w:p w14:paraId="5AE30829" w14:textId="77777777" w:rsidR="007F5155" w:rsidRPr="007F5155" w:rsidRDefault="007F5155" w:rsidP="00576CF4">
      <w:pPr>
        <w:spacing w:line="276" w:lineRule="auto"/>
      </w:pPr>
      <w:r w:rsidRPr="007F5155">
        <w:t xml:space="preserve">*Requirements for complementary paratransit do not apply to commuter bus. </w:t>
      </w:r>
    </w:p>
    <w:p w14:paraId="52BCEB01" w14:textId="77777777" w:rsidR="007F5155" w:rsidRPr="007F5155" w:rsidRDefault="007F5155" w:rsidP="00576CF4">
      <w:pPr>
        <w:spacing w:line="276" w:lineRule="auto"/>
        <w:rPr>
          <w:u w:val="single"/>
        </w:rPr>
      </w:pPr>
    </w:p>
    <w:p w14:paraId="34906499" w14:textId="77777777" w:rsidR="007F5155" w:rsidRPr="007F5155" w:rsidRDefault="007F5155" w:rsidP="00576CF4">
      <w:pPr>
        <w:spacing w:line="276" w:lineRule="auto"/>
      </w:pPr>
      <w:r w:rsidRPr="007F5155">
        <w:rPr>
          <w:u w:val="single"/>
        </w:rPr>
        <w:t>All questions</w:t>
      </w:r>
      <w:r w:rsidRPr="007F5155">
        <w:t xml:space="preserve"> below can be found listed in this </w:t>
      </w:r>
      <w:r w:rsidRPr="007F5155">
        <w:rPr>
          <w:b/>
        </w:rPr>
        <w:t>Governing Directive</w:t>
      </w:r>
      <w:r w:rsidRPr="007F5155">
        <w:t>: 49 CFR Part 37; FTA Circular 4070.1, Chapter 8</w:t>
      </w:r>
    </w:p>
    <w:p w14:paraId="22701641" w14:textId="77777777" w:rsidR="007F5155" w:rsidRPr="007F5155" w:rsidRDefault="007F5155" w:rsidP="00576CF4">
      <w:pPr>
        <w:spacing w:line="276" w:lineRule="auto"/>
      </w:pPr>
    </w:p>
    <w:tbl>
      <w:tblPr>
        <w:tblStyle w:val="TableGrid"/>
        <w:tblW w:w="0" w:type="auto"/>
        <w:tblInd w:w="-162" w:type="dxa"/>
        <w:tblLook w:val="04A0" w:firstRow="1" w:lastRow="0" w:firstColumn="1" w:lastColumn="0" w:noHBand="0" w:noVBand="1"/>
      </w:tblPr>
      <w:tblGrid>
        <w:gridCol w:w="6637"/>
        <w:gridCol w:w="4230"/>
      </w:tblGrid>
      <w:tr w:rsidR="007F5155" w:rsidRPr="007F5155" w14:paraId="1F237F51" w14:textId="77777777" w:rsidTr="00CA7E95">
        <w:tc>
          <w:tcPr>
            <w:tcW w:w="6637" w:type="dxa"/>
          </w:tcPr>
          <w:p w14:paraId="411278D4" w14:textId="77777777" w:rsidR="007F5155" w:rsidRPr="007F5155" w:rsidRDefault="007F5155" w:rsidP="00A81F07">
            <w:pPr>
              <w:numPr>
                <w:ilvl w:val="0"/>
                <w:numId w:val="33"/>
              </w:numPr>
              <w:spacing w:line="276" w:lineRule="auto"/>
            </w:pPr>
            <w:r w:rsidRPr="007F5155">
              <w:t>Do you provide complementary paratransit to at least one companion?  Additional companions if space is available?</w:t>
            </w:r>
          </w:p>
          <w:p w14:paraId="7CB24636" w14:textId="77777777" w:rsidR="007F5155" w:rsidRPr="007F5155" w:rsidRDefault="007F5155" w:rsidP="00A73BDF">
            <w:pPr>
              <w:numPr>
                <w:ilvl w:val="1"/>
                <w:numId w:val="33"/>
              </w:numPr>
              <w:spacing w:line="276" w:lineRule="auto"/>
              <w:ind w:left="1040"/>
            </w:pPr>
            <w:r w:rsidRPr="007F5155">
              <w:t>If so, do you charge a fare and how much?</w:t>
            </w:r>
            <w:r w:rsidR="00576CF4">
              <w:br/>
            </w:r>
          </w:p>
          <w:p w14:paraId="5E3C86B8" w14:textId="77777777" w:rsidR="007F5155" w:rsidRPr="007F5155" w:rsidRDefault="007F5155" w:rsidP="00576CF4">
            <w:pPr>
              <w:spacing w:line="276" w:lineRule="auto"/>
            </w:pPr>
            <w:r w:rsidRPr="007F5155">
              <w:t>*Only applies to complementary paratransit, not to regular fixed route or general public demand response services.</w:t>
            </w:r>
          </w:p>
        </w:tc>
        <w:tc>
          <w:tcPr>
            <w:tcW w:w="4230" w:type="dxa"/>
          </w:tcPr>
          <w:p w14:paraId="5309197C" w14:textId="77777777" w:rsidR="007F5155" w:rsidRPr="007F5155" w:rsidRDefault="007F5155" w:rsidP="00576CF4">
            <w:pPr>
              <w:spacing w:line="276" w:lineRule="auto"/>
            </w:pPr>
          </w:p>
        </w:tc>
      </w:tr>
      <w:tr w:rsidR="007F5155" w:rsidRPr="007F5155" w14:paraId="3FD20AAA" w14:textId="77777777" w:rsidTr="00CA7E95">
        <w:tc>
          <w:tcPr>
            <w:tcW w:w="6637" w:type="dxa"/>
          </w:tcPr>
          <w:p w14:paraId="2FD81507" w14:textId="77777777" w:rsidR="007F5155" w:rsidRPr="007F5155" w:rsidRDefault="007F5155" w:rsidP="00A81F07">
            <w:pPr>
              <w:numPr>
                <w:ilvl w:val="0"/>
                <w:numId w:val="33"/>
              </w:numPr>
              <w:spacing w:line="276" w:lineRule="auto"/>
            </w:pPr>
            <w:r w:rsidRPr="007F5155">
              <w:t xml:space="preserve">Do you provide complementary paratransit to ADA eligible visitors for up to 21 days over a year’s period? </w:t>
            </w:r>
            <w:r w:rsidR="00576CF4">
              <w:br/>
            </w:r>
            <w:r w:rsidRPr="007F5155">
              <w:t>(49 CFR Part 37.127)</w:t>
            </w:r>
          </w:p>
        </w:tc>
        <w:tc>
          <w:tcPr>
            <w:tcW w:w="4230" w:type="dxa"/>
          </w:tcPr>
          <w:p w14:paraId="0FAB75C7" w14:textId="77777777" w:rsidR="007F5155" w:rsidRPr="007F5155" w:rsidRDefault="007F5155" w:rsidP="00576CF4">
            <w:pPr>
              <w:spacing w:line="276" w:lineRule="auto"/>
            </w:pPr>
          </w:p>
        </w:tc>
      </w:tr>
      <w:tr w:rsidR="007F5155" w:rsidRPr="007F5155" w14:paraId="26709012" w14:textId="77777777" w:rsidTr="00CA7E95">
        <w:tc>
          <w:tcPr>
            <w:tcW w:w="6637" w:type="dxa"/>
          </w:tcPr>
          <w:p w14:paraId="77EFFE83" w14:textId="77777777" w:rsidR="007F5155" w:rsidRPr="007F5155" w:rsidRDefault="007F5155" w:rsidP="00A81F07">
            <w:pPr>
              <w:numPr>
                <w:ilvl w:val="0"/>
                <w:numId w:val="33"/>
              </w:numPr>
              <w:spacing w:line="276" w:lineRule="auto"/>
            </w:pPr>
            <w:r w:rsidRPr="007F5155">
              <w:t>Do you provide complementary paratransit within ¾ of a mile of a fixed route and the core service area? (this is the minimum)</w:t>
            </w:r>
          </w:p>
        </w:tc>
        <w:tc>
          <w:tcPr>
            <w:tcW w:w="4230" w:type="dxa"/>
          </w:tcPr>
          <w:p w14:paraId="4D03D0DD" w14:textId="77777777" w:rsidR="007F5155" w:rsidRPr="007F5155" w:rsidRDefault="007F5155" w:rsidP="00576CF4">
            <w:pPr>
              <w:spacing w:line="276" w:lineRule="auto"/>
            </w:pPr>
          </w:p>
        </w:tc>
      </w:tr>
      <w:tr w:rsidR="007F5155" w:rsidRPr="007F5155" w14:paraId="10B219B9" w14:textId="77777777" w:rsidTr="00CA7E95">
        <w:tc>
          <w:tcPr>
            <w:tcW w:w="6637" w:type="dxa"/>
          </w:tcPr>
          <w:p w14:paraId="4753B797" w14:textId="77777777" w:rsidR="007F5155" w:rsidRPr="007F5155" w:rsidRDefault="007F5155" w:rsidP="00A81F07">
            <w:pPr>
              <w:numPr>
                <w:ilvl w:val="0"/>
                <w:numId w:val="33"/>
              </w:numPr>
              <w:spacing w:line="276" w:lineRule="auto"/>
            </w:pPr>
            <w:r w:rsidRPr="007F5155">
              <w:t>Do you provide origin to destination service? Curb-to-curb or beyond the curb when necessary? (49 CFR Part 37.129(a)).</w:t>
            </w:r>
          </w:p>
        </w:tc>
        <w:tc>
          <w:tcPr>
            <w:tcW w:w="4230" w:type="dxa"/>
          </w:tcPr>
          <w:p w14:paraId="71B6E668" w14:textId="77777777" w:rsidR="007F5155" w:rsidRPr="007F5155" w:rsidRDefault="007F5155" w:rsidP="00576CF4">
            <w:pPr>
              <w:spacing w:line="276" w:lineRule="auto"/>
            </w:pPr>
          </w:p>
        </w:tc>
      </w:tr>
      <w:tr w:rsidR="007F5155" w:rsidRPr="007F5155" w14:paraId="672EB786" w14:textId="77777777" w:rsidTr="00CA7E95">
        <w:tc>
          <w:tcPr>
            <w:tcW w:w="6637" w:type="dxa"/>
          </w:tcPr>
          <w:p w14:paraId="1B917E17" w14:textId="77777777" w:rsidR="007F5155" w:rsidRPr="007F5155" w:rsidRDefault="007F5155" w:rsidP="00A81F07">
            <w:pPr>
              <w:numPr>
                <w:ilvl w:val="0"/>
                <w:numId w:val="33"/>
              </w:numPr>
              <w:spacing w:line="276" w:lineRule="auto"/>
            </w:pPr>
            <w:r w:rsidRPr="007F5155">
              <w:t>Is complementary paratransit provided the same days and hours as fixed route services? (Part 37.131)</w:t>
            </w:r>
          </w:p>
        </w:tc>
        <w:tc>
          <w:tcPr>
            <w:tcW w:w="4230" w:type="dxa"/>
          </w:tcPr>
          <w:p w14:paraId="379EEE74" w14:textId="77777777" w:rsidR="007F5155" w:rsidRPr="007F5155" w:rsidRDefault="007F5155" w:rsidP="00576CF4">
            <w:pPr>
              <w:spacing w:line="276" w:lineRule="auto"/>
            </w:pPr>
          </w:p>
        </w:tc>
      </w:tr>
      <w:tr w:rsidR="007F5155" w:rsidRPr="007F5155" w14:paraId="3F12FC82" w14:textId="77777777" w:rsidTr="00CA7E95">
        <w:tc>
          <w:tcPr>
            <w:tcW w:w="6637" w:type="dxa"/>
          </w:tcPr>
          <w:p w14:paraId="0643724A" w14:textId="77777777" w:rsidR="007F5155" w:rsidRPr="007F5155" w:rsidRDefault="007F5155" w:rsidP="00A81F07">
            <w:pPr>
              <w:numPr>
                <w:ilvl w:val="0"/>
                <w:numId w:val="33"/>
              </w:numPr>
              <w:spacing w:line="276" w:lineRule="auto"/>
            </w:pPr>
            <w:r w:rsidRPr="007F5155">
              <w:t>Are the fares for complementary paratransit no more than twice the fares for fixed route?</w:t>
            </w:r>
          </w:p>
        </w:tc>
        <w:tc>
          <w:tcPr>
            <w:tcW w:w="4230" w:type="dxa"/>
          </w:tcPr>
          <w:p w14:paraId="648435DB" w14:textId="77777777" w:rsidR="007F5155" w:rsidRPr="007F5155" w:rsidRDefault="007F5155" w:rsidP="00576CF4">
            <w:pPr>
              <w:spacing w:line="276" w:lineRule="auto"/>
            </w:pPr>
          </w:p>
        </w:tc>
      </w:tr>
      <w:tr w:rsidR="007F5155" w:rsidRPr="007F5155" w14:paraId="3F64E530" w14:textId="77777777" w:rsidTr="00CA7E95">
        <w:tc>
          <w:tcPr>
            <w:tcW w:w="6637" w:type="dxa"/>
          </w:tcPr>
          <w:p w14:paraId="566DDAEC" w14:textId="77777777" w:rsidR="007F5155" w:rsidRPr="007F5155" w:rsidRDefault="007F5155" w:rsidP="00A81F07">
            <w:pPr>
              <w:numPr>
                <w:ilvl w:val="0"/>
                <w:numId w:val="33"/>
              </w:numPr>
              <w:spacing w:line="276" w:lineRule="auto"/>
            </w:pPr>
            <w:r w:rsidRPr="007F5155">
              <w:t>Is next day service provided? (49 CFR Part 37.131(b))</w:t>
            </w:r>
          </w:p>
        </w:tc>
        <w:tc>
          <w:tcPr>
            <w:tcW w:w="4230" w:type="dxa"/>
          </w:tcPr>
          <w:p w14:paraId="4F746574" w14:textId="77777777" w:rsidR="007F5155" w:rsidRPr="007F5155" w:rsidRDefault="007F5155" w:rsidP="00576CF4">
            <w:pPr>
              <w:spacing w:line="276" w:lineRule="auto"/>
            </w:pPr>
          </w:p>
        </w:tc>
      </w:tr>
      <w:tr w:rsidR="007F5155" w:rsidRPr="007F5155" w14:paraId="2C2A5F6B" w14:textId="77777777" w:rsidTr="00CA7E95">
        <w:tc>
          <w:tcPr>
            <w:tcW w:w="6637" w:type="dxa"/>
          </w:tcPr>
          <w:p w14:paraId="1CB9384F" w14:textId="77777777" w:rsidR="007F5155" w:rsidRPr="007F5155" w:rsidRDefault="007F5155" w:rsidP="00A81F07">
            <w:pPr>
              <w:numPr>
                <w:ilvl w:val="0"/>
                <w:numId w:val="33"/>
              </w:numPr>
              <w:spacing w:line="276" w:lineRule="auto"/>
            </w:pPr>
            <w:r w:rsidRPr="007F5155">
              <w:t>Are requests for reservations accepted during normal business hours?  Even if the office is cl</w:t>
            </w:r>
            <w:r w:rsidR="00576CF4">
              <w:t xml:space="preserve">osed? </w:t>
            </w:r>
            <w:r w:rsidRPr="007F5155">
              <w:t>(49 CFR Part 37.131(b))</w:t>
            </w:r>
          </w:p>
        </w:tc>
        <w:tc>
          <w:tcPr>
            <w:tcW w:w="4230" w:type="dxa"/>
          </w:tcPr>
          <w:p w14:paraId="08B1E853" w14:textId="77777777" w:rsidR="007F5155" w:rsidRPr="007F5155" w:rsidRDefault="007F5155" w:rsidP="00576CF4">
            <w:pPr>
              <w:spacing w:line="276" w:lineRule="auto"/>
            </w:pPr>
          </w:p>
        </w:tc>
      </w:tr>
      <w:tr w:rsidR="007F5155" w:rsidRPr="007F5155" w14:paraId="7F330CD7" w14:textId="77777777" w:rsidTr="00CA7E95">
        <w:tc>
          <w:tcPr>
            <w:tcW w:w="6637" w:type="dxa"/>
          </w:tcPr>
          <w:p w14:paraId="709B463D" w14:textId="77777777" w:rsidR="007F5155" w:rsidRPr="007F5155" w:rsidRDefault="007F5155" w:rsidP="00A81F07">
            <w:pPr>
              <w:numPr>
                <w:ilvl w:val="0"/>
                <w:numId w:val="33"/>
              </w:numPr>
              <w:spacing w:line="276" w:lineRule="auto"/>
            </w:pPr>
            <w:r w:rsidRPr="007F5155">
              <w:t>Are trips scheduled within one hour of requested time?</w:t>
            </w:r>
            <w:r w:rsidR="00576CF4">
              <w:t xml:space="preserve"> </w:t>
            </w:r>
            <w:r w:rsidR="00576CF4">
              <w:br/>
            </w:r>
            <w:r w:rsidRPr="007F5155">
              <w:t>(49 CFR Part 37.131(b)(2)</w:t>
            </w:r>
          </w:p>
        </w:tc>
        <w:tc>
          <w:tcPr>
            <w:tcW w:w="4230" w:type="dxa"/>
          </w:tcPr>
          <w:p w14:paraId="0FE27F1C" w14:textId="77777777" w:rsidR="007F5155" w:rsidRPr="007F5155" w:rsidRDefault="007F5155" w:rsidP="00576CF4">
            <w:pPr>
              <w:spacing w:line="276" w:lineRule="auto"/>
            </w:pPr>
          </w:p>
        </w:tc>
      </w:tr>
      <w:tr w:rsidR="007F5155" w:rsidRPr="007F5155" w14:paraId="527761F0" w14:textId="77777777" w:rsidTr="00CA7E95">
        <w:tc>
          <w:tcPr>
            <w:tcW w:w="6637" w:type="dxa"/>
          </w:tcPr>
          <w:p w14:paraId="648092BB" w14:textId="77777777" w:rsidR="007F5155" w:rsidRPr="007F5155" w:rsidRDefault="007F5155" w:rsidP="00A81F07">
            <w:pPr>
              <w:numPr>
                <w:ilvl w:val="0"/>
                <w:numId w:val="33"/>
              </w:numPr>
              <w:spacing w:line="276" w:lineRule="auto"/>
            </w:pPr>
            <w:r w:rsidRPr="007F5155">
              <w:t>Are trips that cannot be scheduled within one hour of requested time, tracked as a denial, even if the customer chooses an alternative time?</w:t>
            </w:r>
          </w:p>
        </w:tc>
        <w:tc>
          <w:tcPr>
            <w:tcW w:w="4230" w:type="dxa"/>
          </w:tcPr>
          <w:p w14:paraId="338A0F3D" w14:textId="77777777" w:rsidR="007F5155" w:rsidRPr="007F5155" w:rsidRDefault="007F5155" w:rsidP="00576CF4">
            <w:pPr>
              <w:spacing w:line="276" w:lineRule="auto"/>
            </w:pPr>
          </w:p>
        </w:tc>
      </w:tr>
      <w:tr w:rsidR="007F5155" w:rsidRPr="007F5155" w14:paraId="4EDF77D8" w14:textId="77777777" w:rsidTr="00CA7E95">
        <w:tc>
          <w:tcPr>
            <w:tcW w:w="6637" w:type="dxa"/>
          </w:tcPr>
          <w:p w14:paraId="48F518AB" w14:textId="77777777" w:rsidR="007F5155" w:rsidRPr="007F5155" w:rsidRDefault="007F5155" w:rsidP="00A81F07">
            <w:pPr>
              <w:numPr>
                <w:ilvl w:val="0"/>
                <w:numId w:val="33"/>
              </w:numPr>
              <w:spacing w:line="276" w:lineRule="auto"/>
            </w:pPr>
            <w:r w:rsidRPr="007F5155">
              <w:t>When one leg of a round-trip cannot be reserved is it counted as two denied trips?</w:t>
            </w:r>
          </w:p>
        </w:tc>
        <w:tc>
          <w:tcPr>
            <w:tcW w:w="4230" w:type="dxa"/>
          </w:tcPr>
          <w:p w14:paraId="7DC021D9" w14:textId="77777777" w:rsidR="007F5155" w:rsidRPr="007F5155" w:rsidRDefault="007F5155" w:rsidP="00576CF4">
            <w:pPr>
              <w:spacing w:line="276" w:lineRule="auto"/>
            </w:pPr>
          </w:p>
        </w:tc>
      </w:tr>
      <w:tr w:rsidR="007F5155" w:rsidRPr="007F5155" w14:paraId="45489C3D" w14:textId="77777777" w:rsidTr="00CA7E95">
        <w:tc>
          <w:tcPr>
            <w:tcW w:w="6637" w:type="dxa"/>
          </w:tcPr>
          <w:p w14:paraId="6E05769A" w14:textId="77777777" w:rsidR="007F5155" w:rsidRPr="007F5155" w:rsidRDefault="007F5155" w:rsidP="00A81F07">
            <w:pPr>
              <w:numPr>
                <w:ilvl w:val="0"/>
                <w:numId w:val="33"/>
              </w:numPr>
              <w:spacing w:line="276" w:lineRule="auto"/>
            </w:pPr>
            <w:r w:rsidRPr="007F5155">
              <w:t xml:space="preserve">Is a no show/late cancellation suspension policy used?  If yes, what is the policy? </w:t>
            </w:r>
            <w:r w:rsidR="00576CF4">
              <w:br/>
            </w:r>
            <w:r w:rsidRPr="007F5155">
              <w:t xml:space="preserve">(49 CFR 37/124(h)) </w:t>
            </w:r>
            <w:r w:rsidRPr="007F5155">
              <w:rPr>
                <w:i/>
              </w:rPr>
              <w:t>Not required but regulation is utilized if you do establish a policy.</w:t>
            </w:r>
            <w:r w:rsidRPr="007F5155">
              <w:t xml:space="preserve"> </w:t>
            </w:r>
          </w:p>
        </w:tc>
        <w:tc>
          <w:tcPr>
            <w:tcW w:w="4230" w:type="dxa"/>
          </w:tcPr>
          <w:p w14:paraId="62A3E9AE" w14:textId="77777777" w:rsidR="007F5155" w:rsidRPr="007F5155" w:rsidRDefault="007F5155" w:rsidP="00576CF4">
            <w:pPr>
              <w:spacing w:line="276" w:lineRule="auto"/>
            </w:pPr>
          </w:p>
        </w:tc>
      </w:tr>
      <w:tr w:rsidR="007F5155" w:rsidRPr="007F5155" w14:paraId="1FF3D96F" w14:textId="77777777" w:rsidTr="00CA7E95">
        <w:tc>
          <w:tcPr>
            <w:tcW w:w="6637" w:type="dxa"/>
          </w:tcPr>
          <w:p w14:paraId="0D9EBCCF" w14:textId="77777777" w:rsidR="007F5155" w:rsidRPr="007F5155" w:rsidRDefault="007F5155" w:rsidP="00A81F07">
            <w:pPr>
              <w:numPr>
                <w:ilvl w:val="0"/>
                <w:numId w:val="33"/>
              </w:numPr>
              <w:spacing w:line="276" w:lineRule="auto"/>
            </w:pPr>
            <w:r w:rsidRPr="007F5155">
              <w:t>Are</w:t>
            </w:r>
            <w:r w:rsidR="00576CF4">
              <w:t xml:space="preserve"> financial penalties assessed? </w:t>
            </w:r>
            <w:r w:rsidRPr="007F5155">
              <w:t>(49 CFR Part 37.124(h))</w:t>
            </w:r>
          </w:p>
        </w:tc>
        <w:tc>
          <w:tcPr>
            <w:tcW w:w="4230" w:type="dxa"/>
          </w:tcPr>
          <w:p w14:paraId="1DBE1337" w14:textId="77777777" w:rsidR="007F5155" w:rsidRPr="007F5155" w:rsidRDefault="007F5155" w:rsidP="00576CF4">
            <w:pPr>
              <w:spacing w:line="276" w:lineRule="auto"/>
            </w:pPr>
          </w:p>
        </w:tc>
      </w:tr>
      <w:tr w:rsidR="007F5155" w:rsidRPr="007F5155" w14:paraId="065AF086" w14:textId="77777777" w:rsidTr="00CA7E95">
        <w:tc>
          <w:tcPr>
            <w:tcW w:w="6637" w:type="dxa"/>
          </w:tcPr>
          <w:p w14:paraId="68E9307E" w14:textId="77777777" w:rsidR="007F5155" w:rsidRPr="007F5155" w:rsidRDefault="007F5155" w:rsidP="00A81F07">
            <w:pPr>
              <w:numPr>
                <w:ilvl w:val="0"/>
                <w:numId w:val="33"/>
              </w:numPr>
              <w:spacing w:line="276" w:lineRule="auto"/>
            </w:pPr>
            <w:r w:rsidRPr="007F5155">
              <w:t>Is there an appeals process?</w:t>
            </w:r>
          </w:p>
        </w:tc>
        <w:tc>
          <w:tcPr>
            <w:tcW w:w="4230" w:type="dxa"/>
          </w:tcPr>
          <w:p w14:paraId="54F64251" w14:textId="77777777" w:rsidR="007F5155" w:rsidRPr="007F5155" w:rsidRDefault="007F5155" w:rsidP="00576CF4">
            <w:pPr>
              <w:spacing w:line="276" w:lineRule="auto"/>
            </w:pPr>
          </w:p>
        </w:tc>
      </w:tr>
      <w:tr w:rsidR="007F5155" w:rsidRPr="007F5155" w14:paraId="5B58FDAE" w14:textId="77777777" w:rsidTr="00CA7E95">
        <w:tc>
          <w:tcPr>
            <w:tcW w:w="6637" w:type="dxa"/>
          </w:tcPr>
          <w:p w14:paraId="69CA0903" w14:textId="77777777" w:rsidR="007F5155" w:rsidRPr="007F5155" w:rsidRDefault="007F5155" w:rsidP="00A81F07">
            <w:pPr>
              <w:numPr>
                <w:ilvl w:val="0"/>
                <w:numId w:val="33"/>
              </w:numPr>
              <w:spacing w:line="276" w:lineRule="auto"/>
            </w:pPr>
            <w:r w:rsidRPr="007F5155">
              <w:t xml:space="preserve">Do you have vacant seats, outside of reoccurring scheduled trips? Excess capacity? </w:t>
            </w:r>
          </w:p>
        </w:tc>
        <w:tc>
          <w:tcPr>
            <w:tcW w:w="4230" w:type="dxa"/>
          </w:tcPr>
          <w:p w14:paraId="06C8AB1C" w14:textId="77777777" w:rsidR="007F5155" w:rsidRPr="007F5155" w:rsidRDefault="007F5155" w:rsidP="00576CF4">
            <w:pPr>
              <w:spacing w:line="276" w:lineRule="auto"/>
            </w:pPr>
          </w:p>
        </w:tc>
      </w:tr>
      <w:tr w:rsidR="007F5155" w:rsidRPr="007F5155" w14:paraId="14A4DFFD" w14:textId="77777777" w:rsidTr="00CA7E95">
        <w:tc>
          <w:tcPr>
            <w:tcW w:w="6637" w:type="dxa"/>
          </w:tcPr>
          <w:p w14:paraId="0008D202" w14:textId="77777777" w:rsidR="007F5155" w:rsidRPr="007F5155" w:rsidRDefault="007F5155" w:rsidP="00A81F07">
            <w:pPr>
              <w:numPr>
                <w:ilvl w:val="0"/>
                <w:numId w:val="33"/>
              </w:numPr>
              <w:spacing w:line="276" w:lineRule="auto"/>
            </w:pPr>
            <w:r w:rsidRPr="007F5155">
              <w:t>What percent</w:t>
            </w:r>
            <w:r w:rsidR="00576CF4">
              <w:t>age</w:t>
            </w:r>
            <w:r w:rsidRPr="007F5155">
              <w:t xml:space="preserve"> of requests are denied?</w:t>
            </w:r>
          </w:p>
        </w:tc>
        <w:tc>
          <w:tcPr>
            <w:tcW w:w="4230" w:type="dxa"/>
          </w:tcPr>
          <w:p w14:paraId="6D6D4960" w14:textId="77777777" w:rsidR="007F5155" w:rsidRPr="007F5155" w:rsidRDefault="007F5155" w:rsidP="00576CF4">
            <w:pPr>
              <w:spacing w:line="276" w:lineRule="auto"/>
            </w:pPr>
          </w:p>
        </w:tc>
      </w:tr>
      <w:tr w:rsidR="007F5155" w:rsidRPr="007F5155" w14:paraId="3B554015" w14:textId="77777777" w:rsidTr="00CA7E95">
        <w:tc>
          <w:tcPr>
            <w:tcW w:w="6637" w:type="dxa"/>
          </w:tcPr>
          <w:p w14:paraId="1431B49F" w14:textId="77777777" w:rsidR="007F5155" w:rsidRPr="007F5155" w:rsidRDefault="007F5155" w:rsidP="00A81F07">
            <w:pPr>
              <w:numPr>
                <w:ilvl w:val="0"/>
                <w:numId w:val="33"/>
              </w:numPr>
              <w:spacing w:line="276" w:lineRule="auto"/>
            </w:pPr>
            <w:r w:rsidRPr="007F5155">
              <w:t>Do you have standards for excessively long trips?</w:t>
            </w:r>
            <w:r w:rsidR="00576CF4">
              <w:br/>
            </w:r>
            <w:r w:rsidR="00576CF4">
              <w:br/>
            </w:r>
            <w:r w:rsidRPr="007F5155">
              <w:t>*Performance Metrics established: “at least X percent of complementary paratransit trips shall have travel times equal to or less than comparable fixed route travel times”</w:t>
            </w:r>
          </w:p>
        </w:tc>
        <w:tc>
          <w:tcPr>
            <w:tcW w:w="4230" w:type="dxa"/>
          </w:tcPr>
          <w:p w14:paraId="51EAE4B8" w14:textId="77777777" w:rsidR="007F5155" w:rsidRPr="007F5155" w:rsidRDefault="007F5155" w:rsidP="00576CF4">
            <w:pPr>
              <w:spacing w:line="276" w:lineRule="auto"/>
            </w:pPr>
          </w:p>
        </w:tc>
      </w:tr>
      <w:tr w:rsidR="007F5155" w:rsidRPr="007F5155" w14:paraId="033AB566" w14:textId="77777777" w:rsidTr="00CA7E95">
        <w:tc>
          <w:tcPr>
            <w:tcW w:w="6637" w:type="dxa"/>
          </w:tcPr>
          <w:p w14:paraId="50884C48" w14:textId="77777777" w:rsidR="007F5155" w:rsidRPr="007F5155" w:rsidRDefault="007F5155" w:rsidP="00A81F07">
            <w:pPr>
              <w:numPr>
                <w:ilvl w:val="0"/>
                <w:numId w:val="33"/>
              </w:numPr>
              <w:spacing w:line="276" w:lineRule="auto"/>
            </w:pPr>
            <w:r w:rsidRPr="007F5155">
              <w:t>How do you ensure that only those who are unable to use the fixed route system are certified as eligible for ADA complimentary paratransit? (49 CFR 37.125)</w:t>
            </w:r>
          </w:p>
        </w:tc>
        <w:tc>
          <w:tcPr>
            <w:tcW w:w="4230" w:type="dxa"/>
          </w:tcPr>
          <w:p w14:paraId="17E33A27" w14:textId="77777777" w:rsidR="007F5155" w:rsidRPr="007F5155" w:rsidRDefault="007F5155" w:rsidP="00576CF4">
            <w:pPr>
              <w:spacing w:line="276" w:lineRule="auto"/>
            </w:pPr>
          </w:p>
        </w:tc>
      </w:tr>
      <w:tr w:rsidR="007F5155" w:rsidRPr="007F5155" w14:paraId="71F99F2D" w14:textId="77777777" w:rsidTr="00CA7E95">
        <w:tc>
          <w:tcPr>
            <w:tcW w:w="6637" w:type="dxa"/>
          </w:tcPr>
          <w:p w14:paraId="7E4DCB9D" w14:textId="77777777" w:rsidR="007F5155" w:rsidRPr="007F5155" w:rsidRDefault="007F5155" w:rsidP="00A81F07">
            <w:pPr>
              <w:numPr>
                <w:ilvl w:val="0"/>
                <w:numId w:val="33"/>
              </w:numPr>
              <w:spacing w:line="276" w:lineRule="auto"/>
            </w:pPr>
            <w:r w:rsidRPr="007F5155">
              <w:t>Are ADA complementary paratransit eligibility decisions made within 21 days of receipt of a complete application?  If not, is eligibility granted until the decision is made?  (49 CFR 37.125)</w:t>
            </w:r>
          </w:p>
        </w:tc>
        <w:tc>
          <w:tcPr>
            <w:tcW w:w="4230" w:type="dxa"/>
          </w:tcPr>
          <w:p w14:paraId="098943C5" w14:textId="77777777" w:rsidR="007F5155" w:rsidRPr="007F5155" w:rsidRDefault="007F5155" w:rsidP="00576CF4">
            <w:pPr>
              <w:spacing w:line="276" w:lineRule="auto"/>
            </w:pPr>
          </w:p>
        </w:tc>
      </w:tr>
      <w:tr w:rsidR="007F5155" w:rsidRPr="007F5155" w14:paraId="5FDDECC6" w14:textId="77777777" w:rsidTr="00CA7E95">
        <w:tc>
          <w:tcPr>
            <w:tcW w:w="6637" w:type="dxa"/>
          </w:tcPr>
          <w:p w14:paraId="105C6D8C" w14:textId="77777777" w:rsidR="007F5155" w:rsidRPr="007F5155" w:rsidRDefault="007F5155" w:rsidP="00A81F07">
            <w:pPr>
              <w:numPr>
                <w:ilvl w:val="0"/>
                <w:numId w:val="33"/>
              </w:numPr>
              <w:spacing w:line="276" w:lineRule="auto"/>
            </w:pPr>
            <w:r w:rsidRPr="007F5155">
              <w:t>Are persons who are denied eligibility given notice of their right to appeal?  Is presumptive eligibility granted if the appeal is not decided within 30 days until eligibility is denied?</w:t>
            </w:r>
            <w:r w:rsidR="00576CF4">
              <w:t xml:space="preserve"> </w:t>
            </w:r>
            <w:r w:rsidR="00576CF4">
              <w:br/>
            </w:r>
            <w:r w:rsidRPr="007F5155">
              <w:t>(49 CFR 37.125)</w:t>
            </w:r>
          </w:p>
        </w:tc>
        <w:tc>
          <w:tcPr>
            <w:tcW w:w="4230" w:type="dxa"/>
          </w:tcPr>
          <w:p w14:paraId="44E3526D" w14:textId="77777777" w:rsidR="007F5155" w:rsidRPr="007F5155" w:rsidRDefault="007F5155" w:rsidP="00576CF4">
            <w:pPr>
              <w:spacing w:line="276" w:lineRule="auto"/>
            </w:pPr>
          </w:p>
        </w:tc>
      </w:tr>
    </w:tbl>
    <w:p w14:paraId="5FD14537" w14:textId="77777777" w:rsidR="003C5D1C" w:rsidRDefault="003C5D1C">
      <w:r>
        <w:br w:type="page"/>
      </w:r>
    </w:p>
    <w:tbl>
      <w:tblPr>
        <w:tblStyle w:val="TableGrid"/>
        <w:tblW w:w="0" w:type="auto"/>
        <w:tblInd w:w="-162" w:type="dxa"/>
        <w:tblLook w:val="04A0" w:firstRow="1" w:lastRow="0" w:firstColumn="1" w:lastColumn="0" w:noHBand="0" w:noVBand="1"/>
      </w:tblPr>
      <w:tblGrid>
        <w:gridCol w:w="6637"/>
        <w:gridCol w:w="4230"/>
      </w:tblGrid>
      <w:tr w:rsidR="007F5155" w:rsidRPr="007F5155" w14:paraId="39BAD5DA" w14:textId="77777777" w:rsidTr="00CA7E95">
        <w:tc>
          <w:tcPr>
            <w:tcW w:w="6637" w:type="dxa"/>
          </w:tcPr>
          <w:p w14:paraId="7A592E49" w14:textId="77777777" w:rsidR="007F5155" w:rsidRPr="007F5155" w:rsidRDefault="007F5155" w:rsidP="00A81F07">
            <w:pPr>
              <w:numPr>
                <w:ilvl w:val="0"/>
                <w:numId w:val="33"/>
              </w:numPr>
              <w:spacing w:line="276" w:lineRule="auto"/>
              <w:rPr>
                <w:i/>
              </w:rPr>
            </w:pPr>
            <w:r w:rsidRPr="007F5155">
              <w:t>Do you provide access for personal care attendants (PCA)?</w:t>
            </w:r>
            <w:r w:rsidR="00576CF4">
              <w:t xml:space="preserve">  </w:t>
            </w:r>
            <w:r w:rsidRPr="007F5155">
              <w:t xml:space="preserve">Do you charge the PCA a fare? </w:t>
            </w:r>
            <w:r w:rsidR="00576CF4">
              <w:br/>
            </w:r>
            <w:r w:rsidRPr="007F5155">
              <w:rPr>
                <w:i/>
              </w:rPr>
              <w:t>*As noted in Circular Section 8.4.6, PCAs pay no fare but transit agencies are permitted to charge companions the same fare charged to ADA paratransit eligible riders.</w:t>
            </w:r>
          </w:p>
        </w:tc>
        <w:tc>
          <w:tcPr>
            <w:tcW w:w="4230" w:type="dxa"/>
          </w:tcPr>
          <w:p w14:paraId="4A51A885" w14:textId="77777777" w:rsidR="007F5155" w:rsidRPr="007F5155" w:rsidRDefault="007F5155" w:rsidP="00576CF4">
            <w:pPr>
              <w:spacing w:line="276" w:lineRule="auto"/>
            </w:pPr>
          </w:p>
        </w:tc>
      </w:tr>
    </w:tbl>
    <w:p w14:paraId="4FAAD660" w14:textId="77777777" w:rsidR="00CA7E95" w:rsidRDefault="00CA7E95" w:rsidP="00576CF4">
      <w:pPr>
        <w:pStyle w:val="Heading1"/>
      </w:pPr>
    </w:p>
    <w:p w14:paraId="67EEF3F8" w14:textId="77777777" w:rsidR="00CA7E95" w:rsidRDefault="00CA7E95">
      <w:pPr>
        <w:spacing w:after="200" w:line="276" w:lineRule="auto"/>
        <w:rPr>
          <w:rFonts w:asciiTheme="majorHAnsi" w:eastAsiaTheme="majorEastAsia" w:hAnsiTheme="majorHAnsi" w:cstheme="majorBidi"/>
          <w:color w:val="365F91" w:themeColor="accent1" w:themeShade="BF"/>
          <w:sz w:val="32"/>
          <w:szCs w:val="32"/>
        </w:rPr>
      </w:pPr>
      <w:r>
        <w:br w:type="page"/>
      </w:r>
    </w:p>
    <w:p w14:paraId="55125BCA" w14:textId="77777777" w:rsidR="007F5155" w:rsidRPr="00EB4E2F" w:rsidRDefault="007F5155" w:rsidP="00EB4E2F">
      <w:pPr>
        <w:rPr>
          <w:color w:val="365F91" w:themeColor="accent1" w:themeShade="BF"/>
          <w:sz w:val="32"/>
        </w:rPr>
      </w:pPr>
      <w:r w:rsidRPr="00EB4E2F">
        <w:rPr>
          <w:color w:val="365F91" w:themeColor="accent1" w:themeShade="BF"/>
          <w:sz w:val="32"/>
        </w:rPr>
        <w:t>Service Provision:</w:t>
      </w:r>
    </w:p>
    <w:p w14:paraId="3C584766" w14:textId="77777777" w:rsidR="007F5155" w:rsidRPr="007F5155" w:rsidRDefault="007F5155" w:rsidP="00576CF4">
      <w:pPr>
        <w:pStyle w:val="Heading2"/>
      </w:pPr>
      <w:bookmarkStart w:id="25" w:name="_Toc94258185"/>
      <w:r w:rsidRPr="007F5155">
        <w:t>Drug &amp; Alcohol</w:t>
      </w:r>
      <w:bookmarkEnd w:id="25"/>
      <w:r w:rsidRPr="007F5155">
        <w:t xml:space="preserve"> </w:t>
      </w:r>
    </w:p>
    <w:p w14:paraId="21B7E6ED" w14:textId="77777777" w:rsidR="007F5155" w:rsidRPr="007F5155" w:rsidRDefault="007F5155" w:rsidP="00576CF4">
      <w:pPr>
        <w:spacing w:line="276" w:lineRule="auto"/>
      </w:pPr>
      <w:r w:rsidRPr="007F5155">
        <w:t xml:space="preserve">Subrecipients and their contractors must have an established program designed to help prevent accidents, injuries, and fatalities resulting from the misuse of alcohol and use of prohibited drugs by employees who perform safety-sensitive functions. This is to include a drug and alcohol-testing program. Maintenance contractors for providers in non-urbanized areas are not required to have a drug and alcohol-testing program.  </w:t>
      </w:r>
      <w:r w:rsidRPr="007F5155">
        <w:rPr>
          <w:u w:val="single"/>
        </w:rPr>
        <w:t>All questions</w:t>
      </w:r>
      <w:r w:rsidRPr="007F5155">
        <w:t xml:space="preserve"> below can be found listed in this </w:t>
      </w:r>
      <w:r w:rsidRPr="007F5155">
        <w:rPr>
          <w:b/>
        </w:rPr>
        <w:t>Governing Directive</w:t>
      </w:r>
      <w:r w:rsidRPr="007F5155">
        <w:t>: 49 USC Part 655 as amended and 49 USC Part 40 as amended</w:t>
      </w:r>
    </w:p>
    <w:p w14:paraId="2722E7E4" w14:textId="77777777" w:rsidR="007F5155" w:rsidRPr="007F5155" w:rsidRDefault="007F5155" w:rsidP="00576CF4">
      <w:pPr>
        <w:spacing w:line="276" w:lineRule="auto"/>
      </w:pPr>
    </w:p>
    <w:tbl>
      <w:tblPr>
        <w:tblStyle w:val="TableGrid"/>
        <w:tblW w:w="10705" w:type="dxa"/>
        <w:tblLayout w:type="fixed"/>
        <w:tblLook w:val="04A0" w:firstRow="1" w:lastRow="0" w:firstColumn="1" w:lastColumn="0" w:noHBand="0" w:noVBand="1"/>
      </w:tblPr>
      <w:tblGrid>
        <w:gridCol w:w="6565"/>
        <w:gridCol w:w="4140"/>
      </w:tblGrid>
      <w:tr w:rsidR="007F5155" w:rsidRPr="007F5155" w14:paraId="66E66C56" w14:textId="77777777" w:rsidTr="00CA7E95">
        <w:tc>
          <w:tcPr>
            <w:tcW w:w="6565" w:type="dxa"/>
          </w:tcPr>
          <w:p w14:paraId="0126EED9" w14:textId="77777777" w:rsidR="007F5155" w:rsidRPr="007F5155" w:rsidRDefault="007F5155" w:rsidP="00A81F07">
            <w:pPr>
              <w:numPr>
                <w:ilvl w:val="0"/>
                <w:numId w:val="12"/>
              </w:numPr>
              <w:spacing w:line="276" w:lineRule="auto"/>
            </w:pPr>
            <w:r w:rsidRPr="007F5155">
              <w:t xml:space="preserve">Who is the person assigned to run the drug and alcohol program for your agency? </w:t>
            </w:r>
          </w:p>
        </w:tc>
        <w:tc>
          <w:tcPr>
            <w:tcW w:w="4140" w:type="dxa"/>
          </w:tcPr>
          <w:p w14:paraId="4DA5A637" w14:textId="77777777" w:rsidR="007F5155" w:rsidRPr="007F5155" w:rsidRDefault="007F5155" w:rsidP="00576CF4">
            <w:pPr>
              <w:spacing w:line="276" w:lineRule="auto"/>
            </w:pPr>
          </w:p>
        </w:tc>
      </w:tr>
      <w:tr w:rsidR="007F5155" w:rsidRPr="007F5155" w14:paraId="4252E3E0" w14:textId="77777777" w:rsidTr="00CA7E95">
        <w:tc>
          <w:tcPr>
            <w:tcW w:w="6565" w:type="dxa"/>
          </w:tcPr>
          <w:p w14:paraId="30D71B2D" w14:textId="77777777" w:rsidR="007F5155" w:rsidRPr="00576CF4" w:rsidRDefault="007F5155" w:rsidP="00A81F07">
            <w:pPr>
              <w:numPr>
                <w:ilvl w:val="0"/>
                <w:numId w:val="12"/>
              </w:numPr>
              <w:spacing w:line="276" w:lineRule="auto"/>
            </w:pPr>
            <w:r w:rsidRPr="007F5155">
              <w:t xml:space="preserve">Who is the consortium/third party administrator (TPA)? The consortium/TPA draws the random sample, contracts the medical review officer (MRO), and usually contract the collection site. </w:t>
            </w:r>
            <w:r w:rsidRPr="007F5155">
              <w:rPr>
                <w:i/>
                <w:iCs/>
              </w:rPr>
              <w:t xml:space="preserve"> </w:t>
            </w:r>
          </w:p>
          <w:p w14:paraId="473A5175" w14:textId="77777777" w:rsidR="00576CF4" w:rsidRDefault="00576CF4" w:rsidP="00A73BDF">
            <w:pPr>
              <w:numPr>
                <w:ilvl w:val="1"/>
                <w:numId w:val="12"/>
              </w:numPr>
              <w:spacing w:line="276" w:lineRule="auto"/>
              <w:ind w:left="1057"/>
            </w:pPr>
            <w:r w:rsidRPr="007F5155">
              <w:t>Do you have a contract with the consortium/TPA?</w:t>
            </w:r>
          </w:p>
          <w:p w14:paraId="2353D39E" w14:textId="77777777" w:rsidR="00576CF4" w:rsidRDefault="00576CF4" w:rsidP="00A73BDF">
            <w:pPr>
              <w:numPr>
                <w:ilvl w:val="1"/>
                <w:numId w:val="12"/>
              </w:numPr>
              <w:spacing w:line="276" w:lineRule="auto"/>
              <w:ind w:left="1057"/>
            </w:pPr>
            <w:r w:rsidRPr="007F5155">
              <w:t>Does the contract with the consortium/TPA specify that it must comply with USDOT and FTA drug and alcohol-testing requirements (49 CFR Part 40 and 49 CFR Part 655)?</w:t>
            </w:r>
            <w:r>
              <w:br/>
            </w:r>
          </w:p>
          <w:p w14:paraId="61EA0D44" w14:textId="77777777" w:rsidR="00576CF4" w:rsidRPr="007F5155" w:rsidRDefault="00576CF4" w:rsidP="00576CF4">
            <w:pPr>
              <w:spacing w:line="276" w:lineRule="auto"/>
            </w:pPr>
            <w:r w:rsidRPr="007F5155">
              <w:rPr>
                <w:i/>
                <w:iCs/>
              </w:rPr>
              <w:t>The contract must specify that the testing program must be implemented in accordance with USDOT regulations, “Procedures for Transportation Workplace Drug Testing Programs” 49 CFR Part 40, as amended, and FTA regulations, “Prevention of Alcohol Misuse and Prohibited Drug Use in Transit Operations” 49 CFR Part 655, as amended.</w:t>
            </w:r>
          </w:p>
        </w:tc>
        <w:tc>
          <w:tcPr>
            <w:tcW w:w="4140" w:type="dxa"/>
          </w:tcPr>
          <w:p w14:paraId="6B0BE4BC" w14:textId="77777777" w:rsidR="007F5155" w:rsidRPr="007F5155" w:rsidRDefault="007F5155" w:rsidP="00576CF4">
            <w:pPr>
              <w:spacing w:line="276" w:lineRule="auto"/>
            </w:pPr>
          </w:p>
        </w:tc>
      </w:tr>
      <w:tr w:rsidR="007F5155" w:rsidRPr="007F5155" w14:paraId="140D1282" w14:textId="77777777" w:rsidTr="00CA7E95">
        <w:tc>
          <w:tcPr>
            <w:tcW w:w="6565" w:type="dxa"/>
          </w:tcPr>
          <w:p w14:paraId="00FCF1A7" w14:textId="77777777" w:rsidR="007F5155" w:rsidRDefault="007F5155" w:rsidP="00A81F07">
            <w:pPr>
              <w:numPr>
                <w:ilvl w:val="0"/>
                <w:numId w:val="12"/>
              </w:numPr>
              <w:spacing w:line="276" w:lineRule="auto"/>
            </w:pPr>
            <w:r w:rsidRPr="007F5155">
              <w:t>What is the</w:t>
            </w:r>
            <w:r w:rsidR="004F1237">
              <w:t xml:space="preserve"> name of the drug-testing lab?</w:t>
            </w:r>
          </w:p>
          <w:p w14:paraId="02CF4F04" w14:textId="77777777" w:rsidR="004F1237" w:rsidRPr="007F5155" w:rsidRDefault="004F1237" w:rsidP="00A73BDF">
            <w:pPr>
              <w:numPr>
                <w:ilvl w:val="1"/>
                <w:numId w:val="12"/>
              </w:numPr>
              <w:spacing w:line="276" w:lineRule="auto"/>
              <w:ind w:left="1057"/>
            </w:pPr>
            <w:r w:rsidRPr="007F5155">
              <w:t xml:space="preserve">Is the lab certified by the US Department of Health and Human Services (DHHS)? </w:t>
            </w:r>
          </w:p>
          <w:p w14:paraId="6616FA88" w14:textId="77777777" w:rsidR="004F1237" w:rsidRPr="007F5155" w:rsidRDefault="004F1237" w:rsidP="004F1237">
            <w:pPr>
              <w:spacing w:line="276" w:lineRule="auto"/>
              <w:rPr>
                <w:i/>
                <w:iCs/>
              </w:rPr>
            </w:pPr>
          </w:p>
          <w:p w14:paraId="1A9633F2" w14:textId="77777777" w:rsidR="004F1237" w:rsidRPr="007F5155" w:rsidRDefault="004F1237" w:rsidP="004F1237">
            <w:pPr>
              <w:spacing w:line="276" w:lineRule="auto"/>
            </w:pPr>
            <w:r w:rsidRPr="007F5155">
              <w:rPr>
                <w:i/>
                <w:iCs/>
              </w:rPr>
              <w:t>The drug testing lab must be DHHS-certified. The current list of certified labs can be found at http://workplace.samhsa.gov/DrugTesting/Level_1_Pages/CertifiedLabs.aspx</w:t>
            </w:r>
            <w:r w:rsidRPr="007F5155">
              <w:t>.</w:t>
            </w:r>
          </w:p>
        </w:tc>
        <w:tc>
          <w:tcPr>
            <w:tcW w:w="4140" w:type="dxa"/>
          </w:tcPr>
          <w:p w14:paraId="0F5391CD" w14:textId="77777777" w:rsidR="007F5155" w:rsidRPr="007F5155" w:rsidRDefault="007F5155" w:rsidP="00576CF4">
            <w:pPr>
              <w:spacing w:line="276" w:lineRule="auto"/>
            </w:pPr>
          </w:p>
        </w:tc>
      </w:tr>
    </w:tbl>
    <w:p w14:paraId="548BBF12" w14:textId="77777777" w:rsidR="003C5D1C" w:rsidRDefault="003C5D1C">
      <w:r>
        <w:br w:type="page"/>
      </w:r>
    </w:p>
    <w:tbl>
      <w:tblPr>
        <w:tblStyle w:val="TableGrid"/>
        <w:tblW w:w="10705" w:type="dxa"/>
        <w:tblLayout w:type="fixed"/>
        <w:tblLook w:val="04A0" w:firstRow="1" w:lastRow="0" w:firstColumn="1" w:lastColumn="0" w:noHBand="0" w:noVBand="1"/>
      </w:tblPr>
      <w:tblGrid>
        <w:gridCol w:w="6565"/>
        <w:gridCol w:w="4140"/>
      </w:tblGrid>
      <w:tr w:rsidR="007F5155" w:rsidRPr="007F5155" w14:paraId="69E71859" w14:textId="77777777" w:rsidTr="00CA7E95">
        <w:tc>
          <w:tcPr>
            <w:tcW w:w="6565" w:type="dxa"/>
          </w:tcPr>
          <w:p w14:paraId="102DF813" w14:textId="77777777" w:rsidR="007F5155" w:rsidRPr="007F5155" w:rsidRDefault="007F5155" w:rsidP="00A81F07">
            <w:pPr>
              <w:numPr>
                <w:ilvl w:val="0"/>
                <w:numId w:val="12"/>
              </w:numPr>
              <w:spacing w:line="276" w:lineRule="auto"/>
            </w:pPr>
            <w:r w:rsidRPr="007F5155">
              <w:t xml:space="preserve">Who is your Medical Review Officer (MRO)? </w:t>
            </w:r>
          </w:p>
        </w:tc>
        <w:tc>
          <w:tcPr>
            <w:tcW w:w="4140" w:type="dxa"/>
          </w:tcPr>
          <w:p w14:paraId="4E929EE8" w14:textId="77777777" w:rsidR="007F5155" w:rsidRPr="007F5155" w:rsidRDefault="007F5155" w:rsidP="00576CF4">
            <w:pPr>
              <w:spacing w:line="276" w:lineRule="auto"/>
            </w:pPr>
          </w:p>
        </w:tc>
      </w:tr>
      <w:tr w:rsidR="007F5155" w:rsidRPr="007F5155" w14:paraId="172E1A72" w14:textId="77777777" w:rsidTr="00CA7E95">
        <w:tc>
          <w:tcPr>
            <w:tcW w:w="6565" w:type="dxa"/>
          </w:tcPr>
          <w:p w14:paraId="619E0804" w14:textId="77777777" w:rsidR="007F5155" w:rsidRPr="007F5155" w:rsidRDefault="007F5155" w:rsidP="00A73BDF">
            <w:pPr>
              <w:numPr>
                <w:ilvl w:val="1"/>
                <w:numId w:val="12"/>
              </w:numPr>
              <w:spacing w:line="276" w:lineRule="auto"/>
              <w:ind w:left="1057"/>
            </w:pPr>
            <w:r w:rsidRPr="007F5155">
              <w:t xml:space="preserve">Is the MRO a licensed physician (medical doctor or doctor of osteopathy), with appropriate medical training and knowledge of substance-abuse disorders? </w:t>
            </w:r>
          </w:p>
          <w:p w14:paraId="06A65AB2" w14:textId="77777777" w:rsidR="007F5155" w:rsidRPr="007F5155" w:rsidRDefault="007F5155" w:rsidP="00576CF4">
            <w:pPr>
              <w:spacing w:line="276" w:lineRule="auto"/>
              <w:rPr>
                <w:i/>
                <w:iCs/>
              </w:rPr>
            </w:pPr>
          </w:p>
          <w:p w14:paraId="36F21EF4" w14:textId="77777777" w:rsidR="007F5155" w:rsidRPr="007F5155" w:rsidRDefault="007F5155" w:rsidP="00576CF4">
            <w:pPr>
              <w:spacing w:line="276" w:lineRule="auto"/>
            </w:pPr>
            <w:r w:rsidRPr="007F5155">
              <w:rPr>
                <w:i/>
                <w:iCs/>
              </w:rPr>
              <w:t>The MRO reviews the results of all positive drug tests to confirm that they are truly positive and provides a quality assurance review of the drug testing process. You can obtain the identity and qualifications of the MRO from your consortium/TPA. The MRO must be a licensed physician with appropriate medical training and knowledge of substance-abuse disorders. More information on the role of the MRO in the drug testing process can be found in 49 CFR 40.123.</w:t>
            </w:r>
          </w:p>
        </w:tc>
        <w:tc>
          <w:tcPr>
            <w:tcW w:w="4140" w:type="dxa"/>
          </w:tcPr>
          <w:p w14:paraId="019A4AA4" w14:textId="77777777" w:rsidR="007F5155" w:rsidRPr="007F5155" w:rsidRDefault="007F5155" w:rsidP="00576CF4">
            <w:pPr>
              <w:spacing w:line="276" w:lineRule="auto"/>
            </w:pPr>
          </w:p>
        </w:tc>
      </w:tr>
      <w:tr w:rsidR="007F5155" w:rsidRPr="007F5155" w14:paraId="7D74D800" w14:textId="77777777" w:rsidTr="00CA7E95">
        <w:tc>
          <w:tcPr>
            <w:tcW w:w="6565" w:type="dxa"/>
          </w:tcPr>
          <w:p w14:paraId="5EB948FA" w14:textId="77777777" w:rsidR="007F5155" w:rsidRDefault="007F5155" w:rsidP="00A81F07">
            <w:pPr>
              <w:numPr>
                <w:ilvl w:val="0"/>
                <w:numId w:val="12"/>
              </w:numPr>
              <w:spacing w:line="276" w:lineRule="auto"/>
            </w:pPr>
            <w:r w:rsidRPr="007F5155">
              <w:t xml:space="preserve">Who provides the breath alcohol technicians (BATs) or the non-evidentiary alcohol-screening testing technicians (STTs)? </w:t>
            </w:r>
          </w:p>
          <w:p w14:paraId="053181B1" w14:textId="77777777" w:rsidR="004F1237" w:rsidRPr="007F5155" w:rsidRDefault="004F1237" w:rsidP="00A73BDF">
            <w:pPr>
              <w:numPr>
                <w:ilvl w:val="1"/>
                <w:numId w:val="12"/>
              </w:numPr>
              <w:spacing w:line="276" w:lineRule="auto"/>
              <w:ind w:left="1057"/>
            </w:pPr>
            <w:r w:rsidRPr="007F5155">
              <w:t xml:space="preserve">Are the technicians listed still under contract? If no: </w:t>
            </w:r>
          </w:p>
          <w:p w14:paraId="57491D72" w14:textId="77777777" w:rsidR="004F1237" w:rsidRPr="007F5155" w:rsidRDefault="004F1237" w:rsidP="00A73BDF">
            <w:pPr>
              <w:numPr>
                <w:ilvl w:val="1"/>
                <w:numId w:val="12"/>
              </w:numPr>
              <w:spacing w:line="276" w:lineRule="auto"/>
              <w:ind w:left="1057"/>
            </w:pPr>
            <w:r w:rsidRPr="007F5155">
              <w:t xml:space="preserve">Has each new BAT and/or STT been trained with a National Highway Traffic Safety Administration (NHTSA)-approved course of instruction on the methodology, operation, and calibration of the specific evidential breath-testing device (EBT) and/or saliva-testing device (SD) being used by the subrecipient? </w:t>
            </w:r>
          </w:p>
          <w:p w14:paraId="2AFB7675" w14:textId="77777777" w:rsidR="004F1237" w:rsidRPr="007F5155" w:rsidRDefault="004F1237" w:rsidP="004F1237">
            <w:pPr>
              <w:spacing w:line="276" w:lineRule="auto"/>
            </w:pPr>
          </w:p>
          <w:p w14:paraId="0BFC2A64" w14:textId="77777777" w:rsidR="004F1237" w:rsidRPr="007F5155" w:rsidRDefault="004F1237" w:rsidP="004F1237">
            <w:pPr>
              <w:spacing w:line="276" w:lineRule="auto"/>
              <w:ind w:left="270"/>
            </w:pPr>
            <w:r w:rsidRPr="007F5155">
              <w:rPr>
                <w:i/>
                <w:iCs/>
              </w:rPr>
              <w:t>The BAT and STT work for the collection site. The BAT conducts USDOT breath alcohol screening and confirmation tests while the STT conducts USDOT saliva alcohol screening tests. Each new BAT and STT must have been trained with a NHTSA-approved course of instruction on the methodology, operation, and calibration of the EBT or SD being used. Obtain the qualifications of these individuals from the collection site. More information on the role of the BAT and STT can be found in 49 CFR Part 40 Subparts J through N.</w:t>
            </w:r>
          </w:p>
        </w:tc>
        <w:tc>
          <w:tcPr>
            <w:tcW w:w="4140" w:type="dxa"/>
          </w:tcPr>
          <w:p w14:paraId="63F30788" w14:textId="77777777" w:rsidR="007F5155" w:rsidRPr="007F5155" w:rsidRDefault="007F5155" w:rsidP="00576CF4">
            <w:pPr>
              <w:spacing w:line="276" w:lineRule="auto"/>
            </w:pPr>
          </w:p>
        </w:tc>
      </w:tr>
    </w:tbl>
    <w:p w14:paraId="492659AE" w14:textId="77777777" w:rsidR="00185FC8" w:rsidRDefault="00185FC8">
      <w:r>
        <w:br w:type="page"/>
      </w:r>
    </w:p>
    <w:tbl>
      <w:tblPr>
        <w:tblStyle w:val="TableGrid"/>
        <w:tblW w:w="10705" w:type="dxa"/>
        <w:tblLayout w:type="fixed"/>
        <w:tblLook w:val="04A0" w:firstRow="1" w:lastRow="0" w:firstColumn="1" w:lastColumn="0" w:noHBand="0" w:noVBand="1"/>
      </w:tblPr>
      <w:tblGrid>
        <w:gridCol w:w="6565"/>
        <w:gridCol w:w="4140"/>
      </w:tblGrid>
      <w:tr w:rsidR="007F5155" w:rsidRPr="007F5155" w14:paraId="6BEC72C1" w14:textId="77777777" w:rsidTr="00CA7E95">
        <w:tc>
          <w:tcPr>
            <w:tcW w:w="6565" w:type="dxa"/>
          </w:tcPr>
          <w:p w14:paraId="068F71EA" w14:textId="3C37F106" w:rsidR="007F5155" w:rsidRPr="007F5155" w:rsidRDefault="007F5155" w:rsidP="00A81F07">
            <w:pPr>
              <w:numPr>
                <w:ilvl w:val="0"/>
                <w:numId w:val="12"/>
              </w:numPr>
              <w:spacing w:line="276" w:lineRule="auto"/>
            </w:pPr>
            <w:r w:rsidRPr="007F5155">
              <w:t xml:space="preserve">Who provides the urine collectors? </w:t>
            </w:r>
          </w:p>
        </w:tc>
        <w:tc>
          <w:tcPr>
            <w:tcW w:w="4140" w:type="dxa"/>
          </w:tcPr>
          <w:p w14:paraId="4811BF80" w14:textId="77777777" w:rsidR="007F5155" w:rsidRPr="007F5155" w:rsidRDefault="007F5155" w:rsidP="00576CF4">
            <w:pPr>
              <w:spacing w:line="276" w:lineRule="auto"/>
            </w:pPr>
          </w:p>
        </w:tc>
      </w:tr>
      <w:tr w:rsidR="007F5155" w:rsidRPr="007F5155" w14:paraId="01B160E2" w14:textId="77777777" w:rsidTr="00CA7E95">
        <w:tc>
          <w:tcPr>
            <w:tcW w:w="6565" w:type="dxa"/>
          </w:tcPr>
          <w:p w14:paraId="0BD80270" w14:textId="77777777" w:rsidR="007F5155" w:rsidRDefault="007F5155" w:rsidP="00A81F07">
            <w:pPr>
              <w:numPr>
                <w:ilvl w:val="0"/>
                <w:numId w:val="12"/>
              </w:numPr>
              <w:spacing w:line="276" w:lineRule="auto"/>
            </w:pPr>
            <w:r w:rsidRPr="007F5155">
              <w:t xml:space="preserve">Has each urine collector received qualifications training and passed his or her initial proficiency demonstration? </w:t>
            </w:r>
          </w:p>
          <w:p w14:paraId="78E2303E" w14:textId="77777777" w:rsidR="004F1237" w:rsidRPr="007F5155" w:rsidRDefault="004F1237" w:rsidP="00A73BDF">
            <w:pPr>
              <w:numPr>
                <w:ilvl w:val="1"/>
                <w:numId w:val="12"/>
              </w:numPr>
              <w:spacing w:line="276" w:lineRule="auto"/>
              <w:ind w:left="1057"/>
            </w:pPr>
            <w:r w:rsidRPr="007F5155">
              <w:t xml:space="preserve">Do you have the certificates/qualifications on file? </w:t>
            </w:r>
          </w:p>
          <w:p w14:paraId="1861A526" w14:textId="77777777" w:rsidR="004F1237" w:rsidRPr="007F5155" w:rsidRDefault="004F1237" w:rsidP="004F1237">
            <w:pPr>
              <w:spacing w:line="276" w:lineRule="auto"/>
              <w:rPr>
                <w:i/>
                <w:iCs/>
              </w:rPr>
            </w:pPr>
          </w:p>
          <w:p w14:paraId="7509688F" w14:textId="77777777" w:rsidR="004F1237" w:rsidRPr="007F5155" w:rsidRDefault="004F1237" w:rsidP="004F1237">
            <w:pPr>
              <w:spacing w:line="276" w:lineRule="auto"/>
              <w:ind w:left="270"/>
            </w:pPr>
            <w:r w:rsidRPr="007F5155">
              <w:rPr>
                <w:i/>
                <w:iCs/>
              </w:rPr>
              <w:t>The urine collectors work for the collection site. The collectors must receive qualifications training in the steps necessary to complete a proper collection, problem collections, fatal flaws, and maintaining the integrity of the collection process. Collectors must then pass a proficiency demonstration consisting of five consecutive error-free collections.</w:t>
            </w:r>
          </w:p>
        </w:tc>
        <w:tc>
          <w:tcPr>
            <w:tcW w:w="4140" w:type="dxa"/>
          </w:tcPr>
          <w:p w14:paraId="04FD3A47" w14:textId="77777777" w:rsidR="007F5155" w:rsidRPr="007F5155" w:rsidRDefault="007F5155" w:rsidP="00576CF4">
            <w:pPr>
              <w:spacing w:line="276" w:lineRule="auto"/>
            </w:pPr>
          </w:p>
        </w:tc>
      </w:tr>
      <w:tr w:rsidR="007F5155" w:rsidRPr="007F5155" w14:paraId="4A338B33" w14:textId="77777777" w:rsidTr="00CA7E95">
        <w:tc>
          <w:tcPr>
            <w:tcW w:w="6565" w:type="dxa"/>
          </w:tcPr>
          <w:p w14:paraId="0CDE5C3A" w14:textId="77777777" w:rsidR="007F5155" w:rsidRDefault="007F5155" w:rsidP="00A81F07">
            <w:pPr>
              <w:numPr>
                <w:ilvl w:val="0"/>
                <w:numId w:val="12"/>
              </w:numPr>
              <w:spacing w:line="276" w:lineRule="auto"/>
            </w:pPr>
            <w:r w:rsidRPr="007F5155">
              <w:t xml:space="preserve">Who is your substance abuse professional (SAP)? </w:t>
            </w:r>
          </w:p>
          <w:p w14:paraId="4984D14C" w14:textId="77777777" w:rsidR="004F1237" w:rsidRPr="007F5155" w:rsidRDefault="004F1237" w:rsidP="00A73BDF">
            <w:pPr>
              <w:numPr>
                <w:ilvl w:val="1"/>
                <w:numId w:val="12"/>
              </w:numPr>
              <w:spacing w:line="276" w:lineRule="auto"/>
              <w:ind w:left="1057"/>
            </w:pPr>
            <w:r w:rsidRPr="007F5155">
              <w:t xml:space="preserve">Is the SAP a licensed professional with knowledge of and clinical experience in the diagnosis and treatment of drug and alcohol-related disorders? </w:t>
            </w:r>
          </w:p>
          <w:p w14:paraId="075E323C" w14:textId="77777777" w:rsidR="004F1237" w:rsidRPr="007F5155" w:rsidRDefault="004F1237" w:rsidP="004F1237">
            <w:pPr>
              <w:spacing w:line="276" w:lineRule="auto"/>
              <w:rPr>
                <w:i/>
                <w:iCs/>
              </w:rPr>
            </w:pPr>
          </w:p>
          <w:p w14:paraId="43B9E5FD" w14:textId="77777777" w:rsidR="004F1237" w:rsidRPr="007F5155" w:rsidRDefault="004F1237" w:rsidP="004F1237">
            <w:pPr>
              <w:spacing w:line="276" w:lineRule="auto"/>
              <w:ind w:left="270"/>
            </w:pPr>
            <w:r w:rsidRPr="007F5155">
              <w:rPr>
                <w:i/>
                <w:iCs/>
              </w:rPr>
              <w:t>When an employee or applicant fails a drug or alcohol test, you must refer him or her to the SAP. The SAP conducts a clinical assessment and evaluation of employees that test positive for drugs or alcohol and recommends a treatment program. The SAP must be a licensed professional with knowledge of and clinical experience in the diagnosis and treatment of drug and alcohol-related disorders. If you do not have an SAP directly under contract, contact your third party administrator for his or her qualifications. More information on the role of the SAP can be found in 49 CFR Part 40 Subpart O.</w:t>
            </w:r>
          </w:p>
        </w:tc>
        <w:tc>
          <w:tcPr>
            <w:tcW w:w="4140" w:type="dxa"/>
          </w:tcPr>
          <w:p w14:paraId="4DB8EB9B" w14:textId="77777777" w:rsidR="007F5155" w:rsidRPr="007F5155" w:rsidRDefault="007F5155" w:rsidP="00576CF4">
            <w:pPr>
              <w:spacing w:line="276" w:lineRule="auto"/>
            </w:pPr>
          </w:p>
        </w:tc>
      </w:tr>
    </w:tbl>
    <w:p w14:paraId="367000F7" w14:textId="77777777" w:rsidR="003C5D1C" w:rsidRDefault="003C5D1C">
      <w:r>
        <w:br w:type="page"/>
      </w:r>
    </w:p>
    <w:tbl>
      <w:tblPr>
        <w:tblStyle w:val="TableGrid"/>
        <w:tblW w:w="10705" w:type="dxa"/>
        <w:tblLayout w:type="fixed"/>
        <w:tblLook w:val="04A0" w:firstRow="1" w:lastRow="0" w:firstColumn="1" w:lastColumn="0" w:noHBand="0" w:noVBand="1"/>
      </w:tblPr>
      <w:tblGrid>
        <w:gridCol w:w="6565"/>
        <w:gridCol w:w="4140"/>
      </w:tblGrid>
      <w:tr w:rsidR="007F5155" w:rsidRPr="007F5155" w14:paraId="56CA2A46" w14:textId="77777777" w:rsidTr="00CA7E95">
        <w:tc>
          <w:tcPr>
            <w:tcW w:w="6565" w:type="dxa"/>
          </w:tcPr>
          <w:p w14:paraId="01E1CA9E" w14:textId="77777777" w:rsidR="007F5155" w:rsidRPr="007F5155" w:rsidRDefault="007F5155" w:rsidP="00A81F07">
            <w:pPr>
              <w:numPr>
                <w:ilvl w:val="0"/>
                <w:numId w:val="12"/>
              </w:numPr>
              <w:spacing w:line="276" w:lineRule="auto"/>
            </w:pPr>
            <w:r w:rsidRPr="007F5155">
              <w:t xml:space="preserve">Is a copy of USDOT regulation, 49 CFR Part 40, “Procedures for Transportation Workplace Drug Testing Programs,” as amended, readily available to any employee who requests a copy? </w:t>
            </w:r>
          </w:p>
          <w:p w14:paraId="4E26BC6E" w14:textId="77777777" w:rsidR="003C5D1C" w:rsidRDefault="003C5D1C" w:rsidP="00A73BDF">
            <w:pPr>
              <w:numPr>
                <w:ilvl w:val="1"/>
                <w:numId w:val="12"/>
              </w:numPr>
              <w:spacing w:line="276" w:lineRule="auto"/>
              <w:ind w:left="1057"/>
            </w:pPr>
            <w:r w:rsidRPr="007F5155">
              <w:t xml:space="preserve">Are all positions safety-sensitive? </w:t>
            </w:r>
          </w:p>
          <w:p w14:paraId="3F17A82C" w14:textId="77777777" w:rsidR="003C5D1C" w:rsidRPr="007F5155" w:rsidRDefault="003C5D1C" w:rsidP="00A73BDF">
            <w:pPr>
              <w:numPr>
                <w:ilvl w:val="1"/>
                <w:numId w:val="12"/>
              </w:numPr>
              <w:spacing w:line="276" w:lineRule="auto"/>
              <w:ind w:left="1057"/>
            </w:pPr>
            <w:r w:rsidRPr="007F5155">
              <w:t>Are all safety-sensitive positions that support the transit program, including those in other departments such as a central maintenance department, included in the pool and covered by the transit drug and alcohol policy?</w:t>
            </w:r>
            <w:r>
              <w:br/>
            </w:r>
          </w:p>
          <w:p w14:paraId="099B7329" w14:textId="77777777" w:rsidR="003C5D1C" w:rsidRPr="007F5155" w:rsidRDefault="003C5D1C" w:rsidP="003C5D1C">
            <w:pPr>
              <w:spacing w:line="276" w:lineRule="auto"/>
            </w:pPr>
            <w:r w:rsidRPr="007F5155">
              <w:rPr>
                <w:i/>
                <w:iCs/>
              </w:rPr>
              <w:t>A copy of USDOT regulation, 49 CFR Part 40, “Procedures for Transportation Workplace Drug Testing Programs,” must be made available to employees upon request</w:t>
            </w:r>
            <w:r w:rsidRPr="007F5155">
              <w:t xml:space="preserve">. </w:t>
            </w:r>
          </w:p>
        </w:tc>
        <w:tc>
          <w:tcPr>
            <w:tcW w:w="4140" w:type="dxa"/>
          </w:tcPr>
          <w:p w14:paraId="2B9D90D6" w14:textId="77777777" w:rsidR="007F5155" w:rsidRPr="007F5155" w:rsidRDefault="007F5155" w:rsidP="00576CF4">
            <w:pPr>
              <w:spacing w:line="276" w:lineRule="auto"/>
            </w:pPr>
          </w:p>
        </w:tc>
      </w:tr>
      <w:tr w:rsidR="004F1237" w:rsidRPr="007F5155" w14:paraId="249F6EAC" w14:textId="77777777" w:rsidTr="00CA7E95">
        <w:tc>
          <w:tcPr>
            <w:tcW w:w="6565" w:type="dxa"/>
          </w:tcPr>
          <w:p w14:paraId="24C492AD" w14:textId="77777777" w:rsidR="004F1237" w:rsidRPr="007F5155" w:rsidRDefault="004F1237" w:rsidP="00A81F07">
            <w:pPr>
              <w:numPr>
                <w:ilvl w:val="0"/>
                <w:numId w:val="12"/>
              </w:numPr>
              <w:spacing w:line="276" w:lineRule="auto"/>
            </w:pPr>
            <w:r w:rsidRPr="007F5155">
              <w:t xml:space="preserve">How do you check on the drug and alcohol testing records of new hires and transfers that will work in safety-sensitive positions? </w:t>
            </w:r>
          </w:p>
        </w:tc>
        <w:tc>
          <w:tcPr>
            <w:tcW w:w="4140" w:type="dxa"/>
          </w:tcPr>
          <w:p w14:paraId="243BC91F" w14:textId="77777777" w:rsidR="004F1237" w:rsidRPr="007F5155" w:rsidRDefault="004F1237" w:rsidP="004F1237">
            <w:pPr>
              <w:spacing w:line="276" w:lineRule="auto"/>
            </w:pPr>
          </w:p>
        </w:tc>
      </w:tr>
      <w:tr w:rsidR="004F1237" w:rsidRPr="007F5155" w14:paraId="16AB861F" w14:textId="77777777" w:rsidTr="00CA7E95">
        <w:tc>
          <w:tcPr>
            <w:tcW w:w="6565" w:type="dxa"/>
          </w:tcPr>
          <w:p w14:paraId="1365901B" w14:textId="77777777" w:rsidR="004F1237" w:rsidRPr="007F5155" w:rsidRDefault="004F1237" w:rsidP="00A81F07">
            <w:pPr>
              <w:numPr>
                <w:ilvl w:val="0"/>
                <w:numId w:val="12"/>
              </w:numPr>
              <w:spacing w:line="276" w:lineRule="auto"/>
            </w:pPr>
            <w:r w:rsidRPr="007F5155">
              <w:t xml:space="preserve">What information do you obtain from previous employers? </w:t>
            </w:r>
          </w:p>
        </w:tc>
        <w:tc>
          <w:tcPr>
            <w:tcW w:w="4140" w:type="dxa"/>
          </w:tcPr>
          <w:p w14:paraId="3A562A8F" w14:textId="77777777" w:rsidR="004F1237" w:rsidRPr="007F5155" w:rsidRDefault="004F1237" w:rsidP="004F1237">
            <w:pPr>
              <w:spacing w:line="276" w:lineRule="auto"/>
            </w:pPr>
          </w:p>
        </w:tc>
      </w:tr>
      <w:tr w:rsidR="004F1237" w:rsidRPr="007F5155" w14:paraId="3A3BF248" w14:textId="77777777" w:rsidTr="00CA7E95">
        <w:tc>
          <w:tcPr>
            <w:tcW w:w="6565" w:type="dxa"/>
          </w:tcPr>
          <w:p w14:paraId="4D450264" w14:textId="77777777" w:rsidR="004F1237" w:rsidRPr="007F5155" w:rsidRDefault="004F1237" w:rsidP="00A81F07">
            <w:pPr>
              <w:numPr>
                <w:ilvl w:val="0"/>
                <w:numId w:val="12"/>
              </w:numPr>
              <w:spacing w:line="276" w:lineRule="auto"/>
            </w:pPr>
            <w:r w:rsidRPr="007F5155">
              <w:t xml:space="preserve">At what point in the hiring process are applicants placed in safety-sensitive positions? </w:t>
            </w:r>
          </w:p>
          <w:p w14:paraId="6B7999D5" w14:textId="77777777" w:rsidR="004F1237" w:rsidRPr="007F5155" w:rsidRDefault="004F1237" w:rsidP="004F1237">
            <w:pPr>
              <w:spacing w:line="276" w:lineRule="auto"/>
              <w:rPr>
                <w:i/>
                <w:iCs/>
              </w:rPr>
            </w:pPr>
          </w:p>
          <w:p w14:paraId="330F629C" w14:textId="77777777" w:rsidR="004F1237" w:rsidRPr="007F5155" w:rsidRDefault="004F1237" w:rsidP="004F1237">
            <w:pPr>
              <w:spacing w:line="276" w:lineRule="auto"/>
            </w:pPr>
            <w:r w:rsidRPr="007F5155">
              <w:rPr>
                <w:i/>
                <w:iCs/>
              </w:rPr>
              <w:t xml:space="preserve">After obtaining the applicant’s consent, subrecipients must request and review the following information from DOT-regulated employers who have employed the employee during any period during the two years before the employee first performs safety-sensitive functions: </w:t>
            </w:r>
          </w:p>
          <w:p w14:paraId="7046D99A" w14:textId="77777777" w:rsidR="004F1237" w:rsidRPr="007F5155" w:rsidRDefault="004F1237" w:rsidP="00A81F07">
            <w:pPr>
              <w:numPr>
                <w:ilvl w:val="0"/>
                <w:numId w:val="13"/>
              </w:numPr>
              <w:spacing w:line="276" w:lineRule="auto"/>
            </w:pPr>
            <w:r w:rsidRPr="007F5155">
              <w:rPr>
                <w:i/>
                <w:iCs/>
              </w:rPr>
              <w:t xml:space="preserve">Alcohol tests with a result of 0.04 or higher alcohol concentration </w:t>
            </w:r>
          </w:p>
          <w:p w14:paraId="6916EE77" w14:textId="77777777" w:rsidR="004F1237" w:rsidRPr="007F5155" w:rsidRDefault="004F1237" w:rsidP="00A81F07">
            <w:pPr>
              <w:numPr>
                <w:ilvl w:val="0"/>
                <w:numId w:val="13"/>
              </w:numPr>
              <w:spacing w:line="276" w:lineRule="auto"/>
            </w:pPr>
            <w:r w:rsidRPr="007F5155">
              <w:rPr>
                <w:i/>
                <w:iCs/>
              </w:rPr>
              <w:t xml:space="preserve">Verified positive drug tests </w:t>
            </w:r>
          </w:p>
          <w:p w14:paraId="2FC73F72" w14:textId="77777777" w:rsidR="004F1237" w:rsidRPr="007F5155" w:rsidRDefault="004F1237" w:rsidP="00A81F07">
            <w:pPr>
              <w:numPr>
                <w:ilvl w:val="0"/>
                <w:numId w:val="13"/>
              </w:numPr>
              <w:spacing w:line="276" w:lineRule="auto"/>
            </w:pPr>
            <w:r w:rsidRPr="007F5155">
              <w:rPr>
                <w:i/>
                <w:iCs/>
              </w:rPr>
              <w:t xml:space="preserve">Refusals to be tested (including verified adulterated or substituted drug test results) </w:t>
            </w:r>
          </w:p>
          <w:p w14:paraId="09D9C7B1" w14:textId="77777777" w:rsidR="004F1237" w:rsidRPr="007F5155" w:rsidRDefault="004F1237" w:rsidP="00A81F07">
            <w:pPr>
              <w:numPr>
                <w:ilvl w:val="0"/>
                <w:numId w:val="13"/>
              </w:numPr>
              <w:spacing w:line="276" w:lineRule="auto"/>
            </w:pPr>
            <w:r w:rsidRPr="007F5155">
              <w:rPr>
                <w:i/>
                <w:iCs/>
              </w:rPr>
              <w:t xml:space="preserve">Other violations of DOT agency drug and alcohol testing regulations </w:t>
            </w:r>
          </w:p>
          <w:p w14:paraId="02CE8B86" w14:textId="77777777" w:rsidR="004F1237" w:rsidRPr="007F5155" w:rsidRDefault="004F1237" w:rsidP="00A81F07">
            <w:pPr>
              <w:numPr>
                <w:ilvl w:val="0"/>
                <w:numId w:val="13"/>
              </w:numPr>
              <w:spacing w:line="276" w:lineRule="auto"/>
            </w:pPr>
            <w:r w:rsidRPr="007F5155">
              <w:rPr>
                <w:i/>
                <w:iCs/>
              </w:rPr>
              <w:t>Successful completion of DOT return-to-duty requirements (including follow-up tests), if applicable</w:t>
            </w:r>
          </w:p>
        </w:tc>
        <w:tc>
          <w:tcPr>
            <w:tcW w:w="4140" w:type="dxa"/>
          </w:tcPr>
          <w:p w14:paraId="48CB4C53" w14:textId="77777777" w:rsidR="004F1237" w:rsidRPr="007F5155" w:rsidRDefault="004F1237" w:rsidP="004F1237">
            <w:pPr>
              <w:spacing w:line="276" w:lineRule="auto"/>
            </w:pPr>
          </w:p>
        </w:tc>
      </w:tr>
    </w:tbl>
    <w:p w14:paraId="28CA94BE" w14:textId="77777777" w:rsidR="003C5D1C" w:rsidRDefault="003C5D1C">
      <w:r>
        <w:br w:type="page"/>
      </w:r>
    </w:p>
    <w:tbl>
      <w:tblPr>
        <w:tblStyle w:val="TableGrid"/>
        <w:tblW w:w="10705" w:type="dxa"/>
        <w:tblLayout w:type="fixed"/>
        <w:tblLook w:val="04A0" w:firstRow="1" w:lastRow="0" w:firstColumn="1" w:lastColumn="0" w:noHBand="0" w:noVBand="1"/>
      </w:tblPr>
      <w:tblGrid>
        <w:gridCol w:w="6565"/>
        <w:gridCol w:w="4140"/>
      </w:tblGrid>
      <w:tr w:rsidR="004F1237" w:rsidRPr="007F5155" w14:paraId="14F34696" w14:textId="77777777" w:rsidTr="00CA7E95">
        <w:tc>
          <w:tcPr>
            <w:tcW w:w="6565" w:type="dxa"/>
          </w:tcPr>
          <w:p w14:paraId="7EB8F5AA" w14:textId="77777777" w:rsidR="004F1237" w:rsidRDefault="004F1237" w:rsidP="00A81F07">
            <w:pPr>
              <w:numPr>
                <w:ilvl w:val="0"/>
                <w:numId w:val="12"/>
              </w:numPr>
              <w:spacing w:line="276" w:lineRule="auto"/>
            </w:pPr>
            <w:r w:rsidRPr="007F5155">
              <w:t xml:space="preserve">How often are the names received for random testing from the third party administrator? </w:t>
            </w:r>
          </w:p>
          <w:p w14:paraId="18B58740" w14:textId="77777777" w:rsidR="004F1237" w:rsidRDefault="004F1237" w:rsidP="00A73BDF">
            <w:pPr>
              <w:pStyle w:val="ListParagraph"/>
              <w:numPr>
                <w:ilvl w:val="1"/>
                <w:numId w:val="12"/>
              </w:numPr>
              <w:spacing w:line="276" w:lineRule="auto"/>
              <w:ind w:left="1057"/>
            </w:pPr>
            <w:r w:rsidRPr="007F5155">
              <w:t>Are random tests reasonably spread out during the draw period?</w:t>
            </w:r>
          </w:p>
          <w:p w14:paraId="07126BE9" w14:textId="77777777" w:rsidR="004F1237" w:rsidRDefault="004F1237" w:rsidP="00A73BDF">
            <w:pPr>
              <w:pStyle w:val="ListParagraph"/>
              <w:numPr>
                <w:ilvl w:val="1"/>
                <w:numId w:val="12"/>
              </w:numPr>
              <w:spacing w:line="276" w:lineRule="auto"/>
              <w:ind w:left="1057"/>
            </w:pPr>
            <w:r w:rsidRPr="007F5155">
              <w:t>Are random tests reasonably distributed across all days and hours of service?</w:t>
            </w:r>
          </w:p>
          <w:p w14:paraId="68C26BF6" w14:textId="77777777" w:rsidR="004F1237" w:rsidRPr="007F5155" w:rsidRDefault="004F1237" w:rsidP="00A73BDF">
            <w:pPr>
              <w:numPr>
                <w:ilvl w:val="1"/>
                <w:numId w:val="12"/>
              </w:numPr>
              <w:spacing w:line="276" w:lineRule="auto"/>
              <w:ind w:left="1057"/>
            </w:pPr>
            <w:r w:rsidRPr="007F5155">
              <w:t xml:space="preserve">Are the date and time of notification and collection documented? </w:t>
            </w:r>
          </w:p>
          <w:p w14:paraId="05B49D8E" w14:textId="77777777" w:rsidR="004F1237" w:rsidRPr="007F5155" w:rsidRDefault="004F1237" w:rsidP="004F1237">
            <w:pPr>
              <w:spacing w:line="276" w:lineRule="auto"/>
              <w:rPr>
                <w:i/>
                <w:iCs/>
              </w:rPr>
            </w:pPr>
          </w:p>
          <w:p w14:paraId="7D0CF440" w14:textId="77777777" w:rsidR="004F1237" w:rsidRPr="007F5155" w:rsidRDefault="004F1237" w:rsidP="004F1237">
            <w:pPr>
              <w:spacing w:line="276" w:lineRule="auto"/>
            </w:pPr>
            <w:r w:rsidRPr="004F1237">
              <w:rPr>
                <w:i/>
                <w:iCs/>
              </w:rPr>
              <w:t>Random tests must be spread throughout the year, the draw period, and the hours of service. The date and time of notification and collection must be documented</w:t>
            </w:r>
            <w:r w:rsidRPr="007F5155">
              <w:t>.</w:t>
            </w:r>
          </w:p>
        </w:tc>
        <w:tc>
          <w:tcPr>
            <w:tcW w:w="4140" w:type="dxa"/>
          </w:tcPr>
          <w:p w14:paraId="750326C5" w14:textId="77777777" w:rsidR="004F1237" w:rsidRPr="007F5155" w:rsidRDefault="004F1237" w:rsidP="004F1237">
            <w:pPr>
              <w:spacing w:line="276" w:lineRule="auto"/>
            </w:pPr>
          </w:p>
        </w:tc>
      </w:tr>
      <w:tr w:rsidR="004F1237" w:rsidRPr="007F5155" w14:paraId="2892E122" w14:textId="77777777" w:rsidTr="00B74C6D">
        <w:tc>
          <w:tcPr>
            <w:tcW w:w="6565" w:type="dxa"/>
          </w:tcPr>
          <w:p w14:paraId="53E79513" w14:textId="77777777" w:rsidR="004F1237" w:rsidRDefault="004F1237" w:rsidP="00A81F07">
            <w:pPr>
              <w:numPr>
                <w:ilvl w:val="0"/>
                <w:numId w:val="12"/>
              </w:numPr>
              <w:spacing w:line="276" w:lineRule="auto"/>
            </w:pPr>
            <w:r w:rsidRPr="007F5155">
              <w:t xml:space="preserve">Do you make proper post-accident determinations in regard to testing? </w:t>
            </w:r>
          </w:p>
          <w:p w14:paraId="764ED6A9" w14:textId="77777777" w:rsidR="00CA1E29" w:rsidRPr="007F5155" w:rsidRDefault="00CA1E29" w:rsidP="00A73BDF">
            <w:pPr>
              <w:numPr>
                <w:ilvl w:val="1"/>
                <w:numId w:val="12"/>
              </w:numPr>
              <w:spacing w:line="276" w:lineRule="auto"/>
              <w:ind w:left="1057"/>
            </w:pPr>
            <w:r w:rsidRPr="007F5155">
              <w:t xml:space="preserve">Are post-accident tests of accidents that do not meet the FTA definition of an accident performed under the agency’s own authority? </w:t>
            </w:r>
          </w:p>
          <w:p w14:paraId="498E0CA7" w14:textId="77777777" w:rsidR="00CA1E29" w:rsidRPr="007F5155" w:rsidRDefault="00CA1E29" w:rsidP="00CA1E29">
            <w:pPr>
              <w:spacing w:line="276" w:lineRule="auto"/>
              <w:rPr>
                <w:i/>
                <w:iCs/>
              </w:rPr>
            </w:pPr>
          </w:p>
          <w:p w14:paraId="698834DD" w14:textId="77777777" w:rsidR="00CA1E29" w:rsidRPr="007F5155" w:rsidRDefault="00CA1E29" w:rsidP="00CA1E29">
            <w:pPr>
              <w:spacing w:line="276" w:lineRule="auto"/>
            </w:pPr>
            <w:r w:rsidRPr="007F5155">
              <w:rPr>
                <w:i/>
                <w:iCs/>
              </w:rPr>
              <w:t xml:space="preserve">FTA defines accidents as follows: </w:t>
            </w:r>
          </w:p>
          <w:p w14:paraId="2960E617" w14:textId="77777777" w:rsidR="00CA1E29" w:rsidRPr="007F5155" w:rsidRDefault="00CA1E29" w:rsidP="00CA1E29">
            <w:pPr>
              <w:spacing w:line="276" w:lineRule="auto"/>
              <w:rPr>
                <w:i/>
                <w:iCs/>
              </w:rPr>
            </w:pPr>
          </w:p>
          <w:p w14:paraId="0567D81A" w14:textId="77777777" w:rsidR="00CA1E29" w:rsidRPr="007F5155" w:rsidRDefault="00CA1E29" w:rsidP="00CA1E29">
            <w:pPr>
              <w:spacing w:line="276" w:lineRule="auto"/>
            </w:pPr>
            <w:r w:rsidRPr="007F5155">
              <w:rPr>
                <w:i/>
                <w:iCs/>
              </w:rPr>
              <w:t xml:space="preserve">Fatal accident: Employers must test all surviving covered employees on duty in the vehicle at the time of the accident and any other covered employee whose performance may have contributed to the accident. </w:t>
            </w:r>
          </w:p>
          <w:p w14:paraId="7BDA0574" w14:textId="77777777" w:rsidR="00CA1E29" w:rsidRPr="007F5155" w:rsidRDefault="00CA1E29" w:rsidP="00CA1E29">
            <w:pPr>
              <w:spacing w:line="276" w:lineRule="auto"/>
              <w:rPr>
                <w:i/>
                <w:iCs/>
              </w:rPr>
            </w:pPr>
          </w:p>
          <w:p w14:paraId="76103331" w14:textId="77777777" w:rsidR="00CA1E29" w:rsidRPr="007F5155" w:rsidRDefault="00CA1E29" w:rsidP="00CA1E29">
            <w:pPr>
              <w:spacing w:line="276" w:lineRule="auto"/>
            </w:pPr>
            <w:r w:rsidRPr="007F5155">
              <w:rPr>
                <w:i/>
                <w:iCs/>
              </w:rPr>
              <w:t>Nonfatal accidents: Employers must test all covered employees on duty in the vehicle at the time of the accident and any other covered employee whose performance may have contributed to the accident unless the employer determines that an employee’s performance did not contribute to the accident. The employer must document the decision on whom to test and not to test</w:t>
            </w:r>
            <w:r w:rsidRPr="007F5155">
              <w:t>.</w:t>
            </w:r>
          </w:p>
        </w:tc>
        <w:tc>
          <w:tcPr>
            <w:tcW w:w="4140" w:type="dxa"/>
            <w:shd w:val="clear" w:color="auto" w:fill="auto"/>
          </w:tcPr>
          <w:p w14:paraId="6688C8F9" w14:textId="77777777" w:rsidR="004F1237" w:rsidRPr="007F5155" w:rsidRDefault="004F1237" w:rsidP="004F1237">
            <w:pPr>
              <w:spacing w:line="276" w:lineRule="auto"/>
            </w:pPr>
          </w:p>
        </w:tc>
      </w:tr>
      <w:tr w:rsidR="004F1237" w:rsidRPr="007F5155" w14:paraId="4700BF3B" w14:textId="77777777" w:rsidTr="00CA7E95">
        <w:tc>
          <w:tcPr>
            <w:tcW w:w="6565" w:type="dxa"/>
          </w:tcPr>
          <w:p w14:paraId="25D3A5AD" w14:textId="77777777" w:rsidR="004F1237" w:rsidRPr="007F5155" w:rsidRDefault="004F1237" w:rsidP="00A81F07">
            <w:pPr>
              <w:numPr>
                <w:ilvl w:val="0"/>
                <w:numId w:val="12"/>
              </w:numPr>
              <w:spacing w:line="276" w:lineRule="auto"/>
            </w:pPr>
            <w:r w:rsidRPr="007F5155">
              <w:t xml:space="preserve">Who maintains the drug and alcohol-testing program records?  </w:t>
            </w:r>
          </w:p>
        </w:tc>
        <w:tc>
          <w:tcPr>
            <w:tcW w:w="4140" w:type="dxa"/>
          </w:tcPr>
          <w:p w14:paraId="4387ACE6" w14:textId="77777777" w:rsidR="004F1237" w:rsidRPr="007F5155" w:rsidRDefault="004F1237" w:rsidP="004F1237">
            <w:pPr>
              <w:spacing w:line="276" w:lineRule="auto"/>
            </w:pPr>
          </w:p>
        </w:tc>
      </w:tr>
      <w:tr w:rsidR="004F1237" w:rsidRPr="007F5155" w14:paraId="7F895A8F" w14:textId="77777777" w:rsidTr="00CA7E95">
        <w:tc>
          <w:tcPr>
            <w:tcW w:w="6565" w:type="dxa"/>
          </w:tcPr>
          <w:p w14:paraId="02B525CF" w14:textId="77777777" w:rsidR="004F1237" w:rsidRPr="007F5155" w:rsidRDefault="004F1237" w:rsidP="00A81F07">
            <w:pPr>
              <w:numPr>
                <w:ilvl w:val="0"/>
                <w:numId w:val="12"/>
              </w:numPr>
              <w:spacing w:line="276" w:lineRule="auto"/>
            </w:pPr>
            <w:r w:rsidRPr="007F5155">
              <w:t xml:space="preserve">Are they maintained in a secure location with controlled access? </w:t>
            </w:r>
          </w:p>
          <w:p w14:paraId="7A7834D6" w14:textId="77777777" w:rsidR="004F1237" w:rsidRPr="007F5155" w:rsidRDefault="004F1237" w:rsidP="004F1237">
            <w:pPr>
              <w:spacing w:line="276" w:lineRule="auto"/>
              <w:rPr>
                <w:i/>
                <w:iCs/>
              </w:rPr>
            </w:pPr>
          </w:p>
          <w:p w14:paraId="708FF040" w14:textId="77777777" w:rsidR="004F1237" w:rsidRPr="007F5155" w:rsidRDefault="004F1237" w:rsidP="004F1237">
            <w:pPr>
              <w:spacing w:line="276" w:lineRule="auto"/>
            </w:pPr>
            <w:r w:rsidRPr="007F5155">
              <w:rPr>
                <w:i/>
                <w:iCs/>
              </w:rPr>
              <w:t>Subrecipients must maintain drug and alcohol- testing records in a secure location with controlled access</w:t>
            </w:r>
            <w:r w:rsidRPr="007F5155">
              <w:t>.</w:t>
            </w:r>
          </w:p>
        </w:tc>
        <w:tc>
          <w:tcPr>
            <w:tcW w:w="4140" w:type="dxa"/>
          </w:tcPr>
          <w:p w14:paraId="5D00B76B" w14:textId="77777777" w:rsidR="004F1237" w:rsidRPr="007F5155" w:rsidRDefault="004F1237" w:rsidP="004F1237">
            <w:pPr>
              <w:spacing w:line="276" w:lineRule="auto"/>
            </w:pPr>
          </w:p>
        </w:tc>
      </w:tr>
    </w:tbl>
    <w:p w14:paraId="53642638" w14:textId="77777777" w:rsidR="003C5D1C" w:rsidRDefault="003C5D1C">
      <w:r>
        <w:br w:type="page"/>
      </w:r>
    </w:p>
    <w:tbl>
      <w:tblPr>
        <w:tblStyle w:val="TableGrid"/>
        <w:tblW w:w="10705" w:type="dxa"/>
        <w:tblLayout w:type="fixed"/>
        <w:tblLook w:val="04A0" w:firstRow="1" w:lastRow="0" w:firstColumn="1" w:lastColumn="0" w:noHBand="0" w:noVBand="1"/>
      </w:tblPr>
      <w:tblGrid>
        <w:gridCol w:w="6565"/>
        <w:gridCol w:w="4140"/>
      </w:tblGrid>
      <w:tr w:rsidR="004F1237" w:rsidRPr="007F5155" w14:paraId="42878888" w14:textId="77777777" w:rsidTr="00CA7E95">
        <w:tc>
          <w:tcPr>
            <w:tcW w:w="6565" w:type="dxa"/>
          </w:tcPr>
          <w:p w14:paraId="441B1F5D" w14:textId="77777777" w:rsidR="004F1237" w:rsidRPr="007F5155" w:rsidRDefault="004F1237" w:rsidP="00044BB5">
            <w:pPr>
              <w:numPr>
                <w:ilvl w:val="0"/>
                <w:numId w:val="12"/>
              </w:numPr>
              <w:spacing w:line="276" w:lineRule="auto"/>
            </w:pPr>
            <w:r w:rsidRPr="007F5155">
              <w:t xml:space="preserve">Are the following records maintained for at least 1 year: </w:t>
            </w:r>
          </w:p>
          <w:p w14:paraId="5F8F17A3" w14:textId="77777777" w:rsidR="004F1237" w:rsidRPr="007F5155" w:rsidRDefault="004F1237" w:rsidP="00BA52CF">
            <w:pPr>
              <w:numPr>
                <w:ilvl w:val="1"/>
                <w:numId w:val="12"/>
              </w:numPr>
              <w:spacing w:line="276" w:lineRule="auto"/>
              <w:ind w:left="1057"/>
            </w:pPr>
            <w:r w:rsidRPr="007F5155">
              <w:t xml:space="preserve">Alcohol test results less than 0.02 </w:t>
            </w:r>
          </w:p>
          <w:p w14:paraId="0F8AB4CA" w14:textId="77777777" w:rsidR="004F1237" w:rsidRPr="007F5155" w:rsidRDefault="004F1237" w:rsidP="00BA52CF">
            <w:pPr>
              <w:numPr>
                <w:ilvl w:val="1"/>
                <w:numId w:val="12"/>
              </w:numPr>
              <w:spacing w:line="276" w:lineRule="auto"/>
              <w:ind w:left="1057"/>
            </w:pPr>
            <w:r w:rsidRPr="007F5155">
              <w:t xml:space="preserve">Verified negative drug test results </w:t>
            </w:r>
          </w:p>
        </w:tc>
        <w:tc>
          <w:tcPr>
            <w:tcW w:w="4140" w:type="dxa"/>
          </w:tcPr>
          <w:p w14:paraId="5746646D" w14:textId="77777777" w:rsidR="004F1237" w:rsidRPr="007F5155" w:rsidRDefault="004F1237" w:rsidP="004F1237">
            <w:pPr>
              <w:spacing w:line="276" w:lineRule="auto"/>
            </w:pPr>
          </w:p>
        </w:tc>
      </w:tr>
      <w:tr w:rsidR="004F1237" w:rsidRPr="007F5155" w14:paraId="270DDE68" w14:textId="77777777" w:rsidTr="00CA7E95">
        <w:tc>
          <w:tcPr>
            <w:tcW w:w="6565" w:type="dxa"/>
          </w:tcPr>
          <w:p w14:paraId="648DA890" w14:textId="77777777" w:rsidR="004F1237" w:rsidRPr="007F5155" w:rsidRDefault="004F1237" w:rsidP="00044BB5">
            <w:pPr>
              <w:numPr>
                <w:ilvl w:val="0"/>
                <w:numId w:val="12"/>
              </w:numPr>
              <w:spacing w:line="276" w:lineRule="auto"/>
            </w:pPr>
            <w:r w:rsidRPr="007F5155">
              <w:t xml:space="preserve">Are the following records maintained for at least 2 years: </w:t>
            </w:r>
          </w:p>
          <w:p w14:paraId="29889061" w14:textId="77777777" w:rsidR="004F1237" w:rsidRPr="007F5155" w:rsidRDefault="004F1237" w:rsidP="00BA52CF">
            <w:pPr>
              <w:numPr>
                <w:ilvl w:val="1"/>
                <w:numId w:val="14"/>
              </w:numPr>
              <w:spacing w:line="276" w:lineRule="auto"/>
              <w:ind w:left="1147"/>
            </w:pPr>
            <w:r w:rsidRPr="007F5155">
              <w:t xml:space="preserve">Collection process for alcohol-testing except calibration of evidentiary breath testing devices </w:t>
            </w:r>
          </w:p>
          <w:p w14:paraId="77179A93" w14:textId="77777777" w:rsidR="004F1237" w:rsidRPr="007F5155" w:rsidRDefault="004F1237" w:rsidP="00BA52CF">
            <w:pPr>
              <w:numPr>
                <w:ilvl w:val="1"/>
                <w:numId w:val="14"/>
              </w:numPr>
              <w:spacing w:line="276" w:lineRule="auto"/>
              <w:ind w:left="1147"/>
            </w:pPr>
            <w:r w:rsidRPr="007F5155">
              <w:t xml:space="preserve">Collection process for drug testing </w:t>
            </w:r>
          </w:p>
          <w:p w14:paraId="5F91E23A" w14:textId="77777777" w:rsidR="004F1237" w:rsidRPr="007F5155" w:rsidRDefault="004F1237" w:rsidP="00BA52CF">
            <w:pPr>
              <w:numPr>
                <w:ilvl w:val="1"/>
                <w:numId w:val="14"/>
              </w:numPr>
              <w:spacing w:line="276" w:lineRule="auto"/>
              <w:ind w:left="1147"/>
            </w:pPr>
            <w:r w:rsidRPr="007F5155">
              <w:t>Alcohol education and training records</w:t>
            </w:r>
          </w:p>
          <w:p w14:paraId="7AA0A967" w14:textId="77777777" w:rsidR="004F1237" w:rsidRPr="007F5155" w:rsidRDefault="004F1237" w:rsidP="00BA52CF">
            <w:pPr>
              <w:numPr>
                <w:ilvl w:val="1"/>
                <w:numId w:val="14"/>
              </w:numPr>
              <w:spacing w:line="276" w:lineRule="auto"/>
              <w:ind w:left="1147"/>
            </w:pPr>
            <w:r w:rsidRPr="007F5155">
              <w:t>Drug education and training records</w:t>
            </w:r>
          </w:p>
        </w:tc>
        <w:tc>
          <w:tcPr>
            <w:tcW w:w="4140" w:type="dxa"/>
          </w:tcPr>
          <w:p w14:paraId="008FC890" w14:textId="77777777" w:rsidR="004F1237" w:rsidRPr="007F5155" w:rsidRDefault="004F1237" w:rsidP="004F1237">
            <w:pPr>
              <w:spacing w:line="276" w:lineRule="auto"/>
            </w:pPr>
          </w:p>
        </w:tc>
      </w:tr>
      <w:tr w:rsidR="004F1237" w:rsidRPr="007F5155" w14:paraId="1CD747B1" w14:textId="77777777" w:rsidTr="00CA7E95">
        <w:tc>
          <w:tcPr>
            <w:tcW w:w="6565" w:type="dxa"/>
          </w:tcPr>
          <w:p w14:paraId="5A1A080F" w14:textId="77777777" w:rsidR="004F1237" w:rsidRPr="007F5155" w:rsidRDefault="004F1237" w:rsidP="00044BB5">
            <w:pPr>
              <w:numPr>
                <w:ilvl w:val="0"/>
                <w:numId w:val="12"/>
              </w:numPr>
              <w:spacing w:line="276" w:lineRule="auto"/>
            </w:pPr>
            <w:r w:rsidRPr="007F5155">
              <w:t xml:space="preserve">Are the records from previous employers kept at least 3 years? </w:t>
            </w:r>
          </w:p>
        </w:tc>
        <w:tc>
          <w:tcPr>
            <w:tcW w:w="4140" w:type="dxa"/>
          </w:tcPr>
          <w:p w14:paraId="33B40958" w14:textId="77777777" w:rsidR="004F1237" w:rsidRPr="007F5155" w:rsidRDefault="004F1237" w:rsidP="004F1237">
            <w:pPr>
              <w:spacing w:line="276" w:lineRule="auto"/>
            </w:pPr>
          </w:p>
        </w:tc>
      </w:tr>
      <w:tr w:rsidR="004F1237" w:rsidRPr="007F5155" w14:paraId="7CFC45F3" w14:textId="77777777" w:rsidTr="00CA7E95">
        <w:tc>
          <w:tcPr>
            <w:tcW w:w="6565" w:type="dxa"/>
          </w:tcPr>
          <w:p w14:paraId="09E61929" w14:textId="77777777" w:rsidR="004F1237" w:rsidRPr="007F5155" w:rsidRDefault="004F1237" w:rsidP="00044BB5">
            <w:pPr>
              <w:numPr>
                <w:ilvl w:val="0"/>
                <w:numId w:val="12"/>
              </w:numPr>
              <w:spacing w:line="276" w:lineRule="auto"/>
            </w:pPr>
            <w:r w:rsidRPr="007F5155">
              <w:t xml:space="preserve">Are the following records maintained for at least 5 years: </w:t>
            </w:r>
          </w:p>
          <w:p w14:paraId="5B5FF4C9" w14:textId="77777777" w:rsidR="004F1237" w:rsidRPr="007F5155" w:rsidRDefault="004F1237" w:rsidP="00BA52CF">
            <w:pPr>
              <w:numPr>
                <w:ilvl w:val="0"/>
                <w:numId w:val="41"/>
              </w:numPr>
              <w:spacing w:line="276" w:lineRule="auto"/>
              <w:ind w:left="1057"/>
            </w:pPr>
            <w:r w:rsidRPr="007F5155">
              <w:t xml:space="preserve">Alcohol test records with alcohol readings of 0.02 or greater </w:t>
            </w:r>
          </w:p>
          <w:p w14:paraId="0B3EBA62" w14:textId="77777777" w:rsidR="004F1237" w:rsidRPr="007F5155" w:rsidRDefault="004F1237" w:rsidP="00BA52CF">
            <w:pPr>
              <w:numPr>
                <w:ilvl w:val="0"/>
                <w:numId w:val="41"/>
              </w:numPr>
              <w:spacing w:line="276" w:lineRule="auto"/>
              <w:ind w:left="1057"/>
            </w:pPr>
            <w:r w:rsidRPr="007F5155">
              <w:t xml:space="preserve">Drug-test records with verified positive results </w:t>
            </w:r>
          </w:p>
          <w:p w14:paraId="008102A5" w14:textId="77777777" w:rsidR="004F1237" w:rsidRPr="007F5155" w:rsidRDefault="004F1237" w:rsidP="00BA52CF">
            <w:pPr>
              <w:numPr>
                <w:ilvl w:val="0"/>
                <w:numId w:val="41"/>
              </w:numPr>
              <w:spacing w:line="276" w:lineRule="auto"/>
              <w:ind w:left="1057"/>
            </w:pPr>
            <w:r w:rsidRPr="007F5155">
              <w:t xml:space="preserve">Calibration documentation of evidentiary breath-testing devices </w:t>
            </w:r>
          </w:p>
          <w:p w14:paraId="704F1A87" w14:textId="77777777" w:rsidR="004F1237" w:rsidRPr="007F5155" w:rsidRDefault="004F1237" w:rsidP="00BA52CF">
            <w:pPr>
              <w:numPr>
                <w:ilvl w:val="0"/>
                <w:numId w:val="41"/>
              </w:numPr>
              <w:spacing w:line="276" w:lineRule="auto"/>
              <w:ind w:left="1057"/>
            </w:pPr>
            <w:r w:rsidRPr="007F5155">
              <w:t xml:space="preserve">SAP evaluations and referrals of employees for alcohol misuse </w:t>
            </w:r>
          </w:p>
          <w:p w14:paraId="25B99BCA" w14:textId="77777777" w:rsidR="004F1237" w:rsidRPr="007F5155" w:rsidRDefault="004F1237" w:rsidP="00BA52CF">
            <w:pPr>
              <w:numPr>
                <w:ilvl w:val="0"/>
                <w:numId w:val="41"/>
              </w:numPr>
              <w:spacing w:line="276" w:lineRule="auto"/>
              <w:ind w:left="1057"/>
            </w:pPr>
            <w:r w:rsidRPr="007F5155">
              <w:t xml:space="preserve">Employee compliance with recommendations of the SAP for drug use and/or alcohol misuse, including results of return-to-duty and follow-up testing </w:t>
            </w:r>
          </w:p>
          <w:p w14:paraId="5C9A653B" w14:textId="77777777" w:rsidR="004F1237" w:rsidRPr="007F5155" w:rsidRDefault="004F1237" w:rsidP="00BA52CF">
            <w:pPr>
              <w:numPr>
                <w:ilvl w:val="0"/>
                <w:numId w:val="41"/>
              </w:numPr>
              <w:spacing w:line="276" w:lineRule="auto"/>
              <w:ind w:left="1057"/>
            </w:pPr>
            <w:r w:rsidRPr="007F5155">
              <w:t xml:space="preserve">SAP evaluation and referrals of employees for drug use </w:t>
            </w:r>
          </w:p>
          <w:p w14:paraId="2A2A61E6" w14:textId="77777777" w:rsidR="004F1237" w:rsidRPr="007F5155" w:rsidRDefault="004F1237" w:rsidP="00BA52CF">
            <w:pPr>
              <w:numPr>
                <w:ilvl w:val="0"/>
                <w:numId w:val="41"/>
              </w:numPr>
              <w:spacing w:line="276" w:lineRule="auto"/>
              <w:ind w:left="1057"/>
            </w:pPr>
            <w:r w:rsidRPr="007F5155">
              <w:t xml:space="preserve">MIS reports </w:t>
            </w:r>
          </w:p>
          <w:p w14:paraId="36FA89C0" w14:textId="77777777" w:rsidR="004F1237" w:rsidRPr="007F5155" w:rsidRDefault="004F1237" w:rsidP="00BA52CF">
            <w:pPr>
              <w:numPr>
                <w:ilvl w:val="0"/>
                <w:numId w:val="41"/>
              </w:numPr>
              <w:spacing w:line="276" w:lineRule="auto"/>
              <w:ind w:left="1057"/>
            </w:pPr>
            <w:r w:rsidRPr="007F5155">
              <w:t xml:space="preserve">Refusals </w:t>
            </w:r>
          </w:p>
        </w:tc>
        <w:tc>
          <w:tcPr>
            <w:tcW w:w="4140" w:type="dxa"/>
          </w:tcPr>
          <w:p w14:paraId="44835262" w14:textId="77777777" w:rsidR="004F1237" w:rsidRPr="007F5155" w:rsidRDefault="004F1237" w:rsidP="004F1237">
            <w:pPr>
              <w:spacing w:line="276" w:lineRule="auto"/>
            </w:pPr>
          </w:p>
        </w:tc>
      </w:tr>
      <w:tr w:rsidR="004F1237" w:rsidRPr="007F5155" w14:paraId="55022FC1" w14:textId="77777777" w:rsidTr="00CA7E95">
        <w:tc>
          <w:tcPr>
            <w:tcW w:w="6565" w:type="dxa"/>
          </w:tcPr>
          <w:p w14:paraId="75147F00" w14:textId="77777777" w:rsidR="004F1237" w:rsidRPr="007F5155" w:rsidRDefault="004F1237" w:rsidP="00044BB5">
            <w:pPr>
              <w:numPr>
                <w:ilvl w:val="0"/>
                <w:numId w:val="12"/>
              </w:numPr>
              <w:spacing w:line="276" w:lineRule="auto"/>
            </w:pPr>
            <w:r w:rsidRPr="007F5155">
              <w:t xml:space="preserve">Does the testing laboratory only release drug test results to the MRO? </w:t>
            </w:r>
          </w:p>
          <w:p w14:paraId="2E59096E" w14:textId="77777777" w:rsidR="004F1237" w:rsidRPr="007F5155" w:rsidRDefault="004F1237" w:rsidP="004F1237">
            <w:pPr>
              <w:spacing w:line="276" w:lineRule="auto"/>
            </w:pPr>
          </w:p>
          <w:p w14:paraId="28CB8021" w14:textId="77777777" w:rsidR="004F1237" w:rsidRPr="007F5155" w:rsidRDefault="004F1237" w:rsidP="004F1237">
            <w:pPr>
              <w:spacing w:line="276" w:lineRule="auto"/>
            </w:pPr>
            <w:r w:rsidRPr="007F5155">
              <w:rPr>
                <w:i/>
                <w:iCs/>
              </w:rPr>
              <w:t>The testing laboratory should only release drug test results to the MRO</w:t>
            </w:r>
            <w:r w:rsidRPr="007F5155">
              <w:t xml:space="preserve">. </w:t>
            </w:r>
          </w:p>
        </w:tc>
        <w:tc>
          <w:tcPr>
            <w:tcW w:w="4140" w:type="dxa"/>
          </w:tcPr>
          <w:p w14:paraId="21FF2A30" w14:textId="77777777" w:rsidR="004F1237" w:rsidRPr="007F5155" w:rsidRDefault="004F1237" w:rsidP="004F1237">
            <w:pPr>
              <w:spacing w:line="276" w:lineRule="auto"/>
            </w:pPr>
          </w:p>
        </w:tc>
      </w:tr>
      <w:tr w:rsidR="004F1237" w:rsidRPr="007F5155" w14:paraId="611CAA99" w14:textId="77777777" w:rsidTr="00CA7E95">
        <w:tc>
          <w:tcPr>
            <w:tcW w:w="6565" w:type="dxa"/>
          </w:tcPr>
          <w:p w14:paraId="4FEEE16B" w14:textId="77777777" w:rsidR="004F1237" w:rsidRPr="007F5155" w:rsidRDefault="004F1237" w:rsidP="00044BB5">
            <w:pPr>
              <w:numPr>
                <w:ilvl w:val="0"/>
                <w:numId w:val="12"/>
              </w:numPr>
              <w:spacing w:line="276" w:lineRule="auto"/>
            </w:pPr>
            <w:r w:rsidRPr="007F5155">
              <w:t xml:space="preserve">Is an employee’s permission obtained before releasing drug and alcohol-testing records (except to the MRO, SAP, or program manager)? </w:t>
            </w:r>
          </w:p>
          <w:p w14:paraId="1A4AABB4" w14:textId="77777777" w:rsidR="004F1237" w:rsidRPr="007F5155" w:rsidRDefault="004F1237" w:rsidP="004F1237">
            <w:pPr>
              <w:spacing w:line="276" w:lineRule="auto"/>
            </w:pPr>
          </w:p>
          <w:p w14:paraId="3DA9C619" w14:textId="77777777" w:rsidR="004F1237" w:rsidRPr="007F5155" w:rsidRDefault="004F1237" w:rsidP="004F1237">
            <w:pPr>
              <w:spacing w:line="276" w:lineRule="auto"/>
            </w:pPr>
            <w:r w:rsidRPr="007F5155">
              <w:rPr>
                <w:i/>
                <w:iCs/>
              </w:rPr>
              <w:t>An employee’s permission must be obtained before releasing drug and alcohol-testing records to someone other than the MRO, SAP, or program manager</w:t>
            </w:r>
            <w:r w:rsidRPr="007F5155">
              <w:t xml:space="preserve">. </w:t>
            </w:r>
          </w:p>
        </w:tc>
        <w:tc>
          <w:tcPr>
            <w:tcW w:w="4140" w:type="dxa"/>
          </w:tcPr>
          <w:p w14:paraId="35217F48" w14:textId="77777777" w:rsidR="004F1237" w:rsidRPr="007F5155" w:rsidRDefault="004F1237" w:rsidP="004F1237">
            <w:pPr>
              <w:spacing w:line="276" w:lineRule="auto"/>
            </w:pPr>
          </w:p>
        </w:tc>
      </w:tr>
      <w:tr w:rsidR="004F1237" w:rsidRPr="007F5155" w14:paraId="2F6C7F36" w14:textId="77777777" w:rsidTr="00CA7E95">
        <w:tc>
          <w:tcPr>
            <w:tcW w:w="6565" w:type="dxa"/>
          </w:tcPr>
          <w:p w14:paraId="23C98753" w14:textId="77777777" w:rsidR="004F1237" w:rsidRPr="007F5155" w:rsidRDefault="004F1237" w:rsidP="00044BB5">
            <w:pPr>
              <w:numPr>
                <w:ilvl w:val="0"/>
                <w:numId w:val="12"/>
              </w:numPr>
              <w:spacing w:line="276" w:lineRule="auto"/>
            </w:pPr>
            <w:r w:rsidRPr="007F5155">
              <w:t xml:space="preserve">Are the following types of drug and alcohol tests conducted? </w:t>
            </w:r>
          </w:p>
          <w:p w14:paraId="05594988" w14:textId="77777777" w:rsidR="004F1237" w:rsidRPr="007F5155" w:rsidRDefault="004F1237" w:rsidP="00BA52CF">
            <w:pPr>
              <w:numPr>
                <w:ilvl w:val="0"/>
                <w:numId w:val="42"/>
              </w:numPr>
              <w:spacing w:line="276" w:lineRule="auto"/>
              <w:ind w:left="1057"/>
            </w:pPr>
            <w:r w:rsidRPr="007F5155">
              <w:t xml:space="preserve">Pre-Employment (drugs only) </w:t>
            </w:r>
          </w:p>
          <w:p w14:paraId="4D6699BB" w14:textId="77777777" w:rsidR="004F1237" w:rsidRPr="007F5155" w:rsidRDefault="004F1237" w:rsidP="00BA52CF">
            <w:pPr>
              <w:numPr>
                <w:ilvl w:val="0"/>
                <w:numId w:val="42"/>
              </w:numPr>
              <w:spacing w:line="276" w:lineRule="auto"/>
              <w:ind w:left="1057"/>
            </w:pPr>
            <w:r w:rsidRPr="007F5155">
              <w:t xml:space="preserve">Random </w:t>
            </w:r>
          </w:p>
          <w:p w14:paraId="74248507" w14:textId="77777777" w:rsidR="004F1237" w:rsidRPr="007F5155" w:rsidRDefault="004F1237" w:rsidP="00BA52CF">
            <w:pPr>
              <w:numPr>
                <w:ilvl w:val="0"/>
                <w:numId w:val="42"/>
              </w:numPr>
              <w:spacing w:line="276" w:lineRule="auto"/>
              <w:ind w:left="1057"/>
            </w:pPr>
            <w:r w:rsidRPr="007F5155">
              <w:t xml:space="preserve">Post Accident </w:t>
            </w:r>
          </w:p>
          <w:p w14:paraId="3810658A" w14:textId="77777777" w:rsidR="004F1237" w:rsidRPr="007F5155" w:rsidRDefault="004F1237" w:rsidP="00BA52CF">
            <w:pPr>
              <w:numPr>
                <w:ilvl w:val="0"/>
                <w:numId w:val="42"/>
              </w:numPr>
              <w:spacing w:line="276" w:lineRule="auto"/>
              <w:ind w:left="1057"/>
            </w:pPr>
            <w:r w:rsidRPr="007F5155">
              <w:t xml:space="preserve">Reasonable Suspension </w:t>
            </w:r>
          </w:p>
          <w:p w14:paraId="68142CAE" w14:textId="77777777" w:rsidR="004F1237" w:rsidRPr="007F5155" w:rsidRDefault="004F1237" w:rsidP="00BA52CF">
            <w:pPr>
              <w:numPr>
                <w:ilvl w:val="0"/>
                <w:numId w:val="42"/>
              </w:numPr>
              <w:spacing w:line="276" w:lineRule="auto"/>
              <w:ind w:left="1057"/>
            </w:pPr>
            <w:r w:rsidRPr="007F5155">
              <w:t xml:space="preserve">Return to Duty </w:t>
            </w:r>
          </w:p>
          <w:p w14:paraId="69030F56" w14:textId="77777777" w:rsidR="004F1237" w:rsidRPr="007F5155" w:rsidRDefault="004F1237" w:rsidP="00BA52CF">
            <w:pPr>
              <w:numPr>
                <w:ilvl w:val="0"/>
                <w:numId w:val="42"/>
              </w:numPr>
              <w:spacing w:line="276" w:lineRule="auto"/>
              <w:ind w:left="1057"/>
            </w:pPr>
            <w:r w:rsidRPr="007F5155">
              <w:t xml:space="preserve">f. Follow-up </w:t>
            </w:r>
          </w:p>
        </w:tc>
        <w:tc>
          <w:tcPr>
            <w:tcW w:w="4140" w:type="dxa"/>
          </w:tcPr>
          <w:p w14:paraId="3570474F" w14:textId="77777777" w:rsidR="004F1237" w:rsidRPr="007F5155" w:rsidRDefault="004F1237" w:rsidP="004F1237">
            <w:pPr>
              <w:spacing w:line="276" w:lineRule="auto"/>
            </w:pPr>
          </w:p>
        </w:tc>
      </w:tr>
      <w:tr w:rsidR="004F1237" w:rsidRPr="007F5155" w14:paraId="505BE966" w14:textId="77777777" w:rsidTr="00CA7E95">
        <w:tc>
          <w:tcPr>
            <w:tcW w:w="6565" w:type="dxa"/>
          </w:tcPr>
          <w:p w14:paraId="70590877" w14:textId="77777777" w:rsidR="004F1237" w:rsidRPr="007F5155" w:rsidRDefault="004F1237" w:rsidP="00044BB5">
            <w:pPr>
              <w:numPr>
                <w:ilvl w:val="0"/>
                <w:numId w:val="12"/>
              </w:numPr>
              <w:spacing w:line="276" w:lineRule="auto"/>
            </w:pPr>
            <w:r w:rsidRPr="007F5155">
              <w:t xml:space="preserve">Are the following substances tested for: </w:t>
            </w:r>
          </w:p>
          <w:p w14:paraId="22A6B2DF" w14:textId="77777777" w:rsidR="004F1237" w:rsidRPr="007F5155" w:rsidRDefault="004F1237" w:rsidP="00BA52CF">
            <w:pPr>
              <w:numPr>
                <w:ilvl w:val="0"/>
                <w:numId w:val="43"/>
              </w:numPr>
              <w:spacing w:line="276" w:lineRule="auto"/>
              <w:ind w:left="1057"/>
            </w:pPr>
            <w:r w:rsidRPr="007F5155">
              <w:t xml:space="preserve">Marijuana </w:t>
            </w:r>
          </w:p>
          <w:p w14:paraId="7028CF61" w14:textId="77777777" w:rsidR="004F1237" w:rsidRPr="007F5155" w:rsidRDefault="004F1237" w:rsidP="00BA52CF">
            <w:pPr>
              <w:numPr>
                <w:ilvl w:val="0"/>
                <w:numId w:val="43"/>
              </w:numPr>
              <w:spacing w:line="276" w:lineRule="auto"/>
              <w:ind w:left="1057"/>
            </w:pPr>
            <w:r w:rsidRPr="007F5155">
              <w:t xml:space="preserve">Cocaine </w:t>
            </w:r>
          </w:p>
          <w:p w14:paraId="68A8A92F" w14:textId="77777777" w:rsidR="004F1237" w:rsidRPr="007F5155" w:rsidRDefault="004F1237" w:rsidP="00BA52CF">
            <w:pPr>
              <w:numPr>
                <w:ilvl w:val="0"/>
                <w:numId w:val="43"/>
              </w:numPr>
              <w:spacing w:line="276" w:lineRule="auto"/>
              <w:ind w:left="1057"/>
            </w:pPr>
            <w:r w:rsidRPr="007F5155">
              <w:t xml:space="preserve">Opioids </w:t>
            </w:r>
          </w:p>
          <w:p w14:paraId="296F4E1C" w14:textId="77777777" w:rsidR="004F1237" w:rsidRPr="007F5155" w:rsidRDefault="004F1237" w:rsidP="00BA52CF">
            <w:pPr>
              <w:numPr>
                <w:ilvl w:val="0"/>
                <w:numId w:val="43"/>
              </w:numPr>
              <w:spacing w:line="276" w:lineRule="auto"/>
              <w:ind w:left="1057"/>
            </w:pPr>
            <w:r w:rsidRPr="007F5155">
              <w:t xml:space="preserve">Phencyclidine </w:t>
            </w:r>
          </w:p>
          <w:p w14:paraId="2E146070" w14:textId="77777777" w:rsidR="004F1237" w:rsidRPr="007F5155" w:rsidRDefault="004F1237" w:rsidP="00BA52CF">
            <w:pPr>
              <w:numPr>
                <w:ilvl w:val="0"/>
                <w:numId w:val="43"/>
              </w:numPr>
              <w:spacing w:line="276" w:lineRule="auto"/>
              <w:ind w:left="1057"/>
            </w:pPr>
            <w:r w:rsidRPr="007F5155">
              <w:t xml:space="preserve">Amphetamines </w:t>
            </w:r>
          </w:p>
          <w:p w14:paraId="5EC4817A" w14:textId="77777777" w:rsidR="004F1237" w:rsidRPr="007F5155" w:rsidRDefault="004F1237" w:rsidP="00BA52CF">
            <w:pPr>
              <w:numPr>
                <w:ilvl w:val="0"/>
                <w:numId w:val="43"/>
              </w:numPr>
              <w:spacing w:line="276" w:lineRule="auto"/>
              <w:ind w:left="1057"/>
            </w:pPr>
            <w:r w:rsidRPr="007F5155">
              <w:t>Alcohol</w:t>
            </w:r>
          </w:p>
        </w:tc>
        <w:tc>
          <w:tcPr>
            <w:tcW w:w="4140" w:type="dxa"/>
          </w:tcPr>
          <w:p w14:paraId="33A80887" w14:textId="77777777" w:rsidR="004F1237" w:rsidRPr="007F5155" w:rsidRDefault="004F1237" w:rsidP="004F1237">
            <w:pPr>
              <w:spacing w:line="276" w:lineRule="auto"/>
            </w:pPr>
          </w:p>
        </w:tc>
      </w:tr>
      <w:tr w:rsidR="004F1237" w:rsidRPr="007F5155" w14:paraId="7A446064" w14:textId="77777777" w:rsidTr="00CA7E95">
        <w:tc>
          <w:tcPr>
            <w:tcW w:w="6565" w:type="dxa"/>
          </w:tcPr>
          <w:p w14:paraId="7115DD65" w14:textId="77777777" w:rsidR="004F1237" w:rsidRPr="007F5155" w:rsidRDefault="004F1237" w:rsidP="00A81F07">
            <w:pPr>
              <w:numPr>
                <w:ilvl w:val="0"/>
                <w:numId w:val="7"/>
              </w:numPr>
              <w:spacing w:line="276" w:lineRule="auto"/>
            </w:pPr>
            <w:r w:rsidRPr="007F5155">
              <w:t xml:space="preserve">Are employees and applicants for safety-sensitive positions who have a verified positive drug-test result or a breath-alcohol concentration of 0.04 or greater referred to a SAP for evaluation even if they are to be terminated? </w:t>
            </w:r>
          </w:p>
          <w:p w14:paraId="6EDB68BF" w14:textId="77777777" w:rsidR="004F1237" w:rsidRPr="007F5155" w:rsidRDefault="004F1237" w:rsidP="004F1237">
            <w:pPr>
              <w:spacing w:line="276" w:lineRule="auto"/>
            </w:pPr>
          </w:p>
          <w:p w14:paraId="724E475E" w14:textId="77777777" w:rsidR="004F1237" w:rsidRPr="007F5155" w:rsidRDefault="004F1237" w:rsidP="004F1237">
            <w:pPr>
              <w:spacing w:line="276" w:lineRule="auto"/>
            </w:pPr>
            <w:r w:rsidRPr="007F5155">
              <w:rPr>
                <w:i/>
                <w:iCs/>
              </w:rPr>
              <w:t>Employees and applicants who have a verified positive drug-test result or a breath-alcohol concentration of 0.04 or greater must be referred to a SAP for evaluation even if they are to be terminated</w:t>
            </w:r>
            <w:r w:rsidRPr="007F5155">
              <w:t xml:space="preserve">. </w:t>
            </w:r>
          </w:p>
        </w:tc>
        <w:tc>
          <w:tcPr>
            <w:tcW w:w="4140" w:type="dxa"/>
          </w:tcPr>
          <w:p w14:paraId="4014D536" w14:textId="77777777" w:rsidR="004F1237" w:rsidRPr="007F5155" w:rsidRDefault="004F1237" w:rsidP="004F1237">
            <w:pPr>
              <w:spacing w:line="276" w:lineRule="auto"/>
            </w:pPr>
          </w:p>
        </w:tc>
      </w:tr>
      <w:tr w:rsidR="004F1237" w:rsidRPr="007F5155" w14:paraId="66271997" w14:textId="77777777" w:rsidTr="00CA7E95">
        <w:tc>
          <w:tcPr>
            <w:tcW w:w="6565" w:type="dxa"/>
          </w:tcPr>
          <w:p w14:paraId="2C32CC1F" w14:textId="77777777" w:rsidR="004F1237" w:rsidRDefault="004F1237" w:rsidP="00A81F07">
            <w:pPr>
              <w:numPr>
                <w:ilvl w:val="0"/>
                <w:numId w:val="7"/>
              </w:numPr>
              <w:spacing w:line="276" w:lineRule="auto"/>
            </w:pPr>
            <w:r w:rsidRPr="007F5155">
              <w:t xml:space="preserve">Have all safety-sensitive employees received 60 minutes of training on the effects and consequence of prohibited drug use on the personal health, safety, and the work environment, and on the signs and symptoms that may indicate prohibited drug use? [Reviewer, examine training records.] </w:t>
            </w:r>
          </w:p>
          <w:p w14:paraId="33CD9B67" w14:textId="77777777" w:rsidR="00B74C6D" w:rsidRDefault="00B74C6D" w:rsidP="00BA52CF">
            <w:pPr>
              <w:numPr>
                <w:ilvl w:val="1"/>
                <w:numId w:val="7"/>
              </w:numPr>
              <w:spacing w:line="276" w:lineRule="auto"/>
              <w:ind w:left="1057"/>
            </w:pPr>
            <w:r w:rsidRPr="007F5155">
              <w:t>When do you provide the training to new hires?</w:t>
            </w:r>
          </w:p>
          <w:p w14:paraId="71CF8599" w14:textId="77777777" w:rsidR="00B74C6D" w:rsidRPr="007F5155" w:rsidRDefault="00B74C6D" w:rsidP="00BA52CF">
            <w:pPr>
              <w:numPr>
                <w:ilvl w:val="1"/>
                <w:numId w:val="7"/>
              </w:numPr>
              <w:spacing w:line="276" w:lineRule="auto"/>
              <w:ind w:left="1057"/>
            </w:pPr>
            <w:r w:rsidRPr="007F5155">
              <w:t xml:space="preserve">Do you provide refresher training? If yes, how often? </w:t>
            </w:r>
          </w:p>
          <w:p w14:paraId="41452DDA" w14:textId="77777777" w:rsidR="00B74C6D" w:rsidRPr="007F5155" w:rsidRDefault="00B74C6D" w:rsidP="00B74C6D">
            <w:pPr>
              <w:spacing w:line="276" w:lineRule="auto"/>
              <w:rPr>
                <w:i/>
                <w:iCs/>
              </w:rPr>
            </w:pPr>
          </w:p>
          <w:p w14:paraId="15FCD3FF" w14:textId="77777777" w:rsidR="00B74C6D" w:rsidRPr="007F5155" w:rsidRDefault="00B74C6D" w:rsidP="00B74C6D">
            <w:pPr>
              <w:spacing w:line="276" w:lineRule="auto"/>
            </w:pPr>
            <w:r w:rsidRPr="007F5155">
              <w:rPr>
                <w:i/>
                <w:iCs/>
              </w:rPr>
              <w:t>Safety-sensitive employees must receive at least 60 minutes of training on the effects and consequences of prohibited drug use on the personal health, safety, and the work environment, and on the signs and symptoms that may indicate prohibited drug use.</w:t>
            </w:r>
          </w:p>
        </w:tc>
        <w:tc>
          <w:tcPr>
            <w:tcW w:w="4140" w:type="dxa"/>
          </w:tcPr>
          <w:p w14:paraId="1F5DA246" w14:textId="77777777" w:rsidR="004F1237" w:rsidRPr="007F5155" w:rsidRDefault="004F1237" w:rsidP="004F1237">
            <w:pPr>
              <w:spacing w:line="276" w:lineRule="auto"/>
            </w:pPr>
          </w:p>
        </w:tc>
      </w:tr>
      <w:tr w:rsidR="004F1237" w:rsidRPr="007F5155" w14:paraId="5B820F5D" w14:textId="77777777" w:rsidTr="00CA7E95">
        <w:tc>
          <w:tcPr>
            <w:tcW w:w="6565" w:type="dxa"/>
          </w:tcPr>
          <w:p w14:paraId="050D9E9C" w14:textId="77777777" w:rsidR="004F1237" w:rsidRPr="007F5155" w:rsidRDefault="004F1237" w:rsidP="00A81F07">
            <w:pPr>
              <w:numPr>
                <w:ilvl w:val="0"/>
                <w:numId w:val="16"/>
              </w:numPr>
              <w:spacing w:line="276" w:lineRule="auto"/>
            </w:pPr>
            <w:r w:rsidRPr="007F5155">
              <w:t xml:space="preserve">Have supervisors who are designated to determine whether reasonable suspicion exists to require a safety-sensitive employee to undergo alcohol and/or drug-testing been provided the following training? </w:t>
            </w:r>
          </w:p>
          <w:p w14:paraId="768A7799" w14:textId="77777777" w:rsidR="004F1237" w:rsidRPr="007F5155" w:rsidRDefault="004F1237" w:rsidP="00BA52CF">
            <w:pPr>
              <w:numPr>
                <w:ilvl w:val="1"/>
                <w:numId w:val="15"/>
              </w:numPr>
              <w:spacing w:line="276" w:lineRule="auto"/>
              <w:ind w:left="1057"/>
            </w:pPr>
            <w:r w:rsidRPr="007F5155">
              <w:t xml:space="preserve">At least 60 minutes of training on the physical, behavioral, speech, and performance indicators of probable alcohol misuse. </w:t>
            </w:r>
          </w:p>
          <w:p w14:paraId="391B19E0" w14:textId="77777777" w:rsidR="004F1237" w:rsidRDefault="004F1237" w:rsidP="00BA52CF">
            <w:pPr>
              <w:numPr>
                <w:ilvl w:val="1"/>
                <w:numId w:val="15"/>
              </w:numPr>
              <w:spacing w:line="276" w:lineRule="auto"/>
              <w:ind w:left="1057"/>
            </w:pPr>
            <w:r w:rsidRPr="007F5155">
              <w:t xml:space="preserve">At least 60 minutes of training on the physical, behavioral, and performance indicators of probable drug use. </w:t>
            </w:r>
          </w:p>
          <w:p w14:paraId="5FBC726D" w14:textId="77777777" w:rsidR="00B74C6D" w:rsidRPr="007F5155" w:rsidRDefault="00B74C6D" w:rsidP="00BA52CF">
            <w:pPr>
              <w:numPr>
                <w:ilvl w:val="1"/>
                <w:numId w:val="15"/>
              </w:numPr>
              <w:spacing w:line="276" w:lineRule="auto"/>
              <w:ind w:left="1057"/>
            </w:pPr>
            <w:r w:rsidRPr="007F5155">
              <w:t xml:space="preserve">Do you provide refresher training? If yes, how often? </w:t>
            </w:r>
          </w:p>
          <w:p w14:paraId="5B7EA772" w14:textId="77777777" w:rsidR="00B74C6D" w:rsidRPr="007F5155" w:rsidRDefault="00B74C6D" w:rsidP="00B74C6D">
            <w:pPr>
              <w:spacing w:line="276" w:lineRule="auto"/>
            </w:pPr>
            <w:r w:rsidRPr="007F5155">
              <w:rPr>
                <w:i/>
                <w:iCs/>
              </w:rPr>
              <w:t>Supervisors and/or company officers authorized by the employer to make reasonable suspicion determinations shall receive at least 60 minutes of training on the physical, behavioral, and performance indicators of probable drug use and at least 60 minutes of training on the physical, behavioral, speech, and performance indicators of probable alcohol misuse.</w:t>
            </w:r>
          </w:p>
        </w:tc>
        <w:tc>
          <w:tcPr>
            <w:tcW w:w="4140" w:type="dxa"/>
          </w:tcPr>
          <w:p w14:paraId="24EAB72D" w14:textId="77777777" w:rsidR="004F1237" w:rsidRPr="007F5155" w:rsidRDefault="004F1237" w:rsidP="004F1237">
            <w:pPr>
              <w:spacing w:line="276" w:lineRule="auto"/>
            </w:pPr>
          </w:p>
        </w:tc>
      </w:tr>
      <w:tr w:rsidR="004F1237" w:rsidRPr="007F5155" w14:paraId="6C3209F2" w14:textId="77777777" w:rsidTr="00CA7E95">
        <w:tc>
          <w:tcPr>
            <w:tcW w:w="6565" w:type="dxa"/>
          </w:tcPr>
          <w:p w14:paraId="279450B5" w14:textId="77777777" w:rsidR="004F1237" w:rsidRDefault="004F1237" w:rsidP="00A81F07">
            <w:pPr>
              <w:numPr>
                <w:ilvl w:val="0"/>
                <w:numId w:val="16"/>
              </w:numPr>
              <w:spacing w:line="276" w:lineRule="auto"/>
            </w:pPr>
            <w:r w:rsidRPr="007F5155">
              <w:t xml:space="preserve">Have the annual calendar year management information system (MIS) reports been filed with ITD-PT?  </w:t>
            </w:r>
          </w:p>
          <w:p w14:paraId="7FE8F522" w14:textId="77777777" w:rsidR="00B74C6D" w:rsidRPr="007F5155" w:rsidRDefault="00B74C6D" w:rsidP="00BA52CF">
            <w:pPr>
              <w:numPr>
                <w:ilvl w:val="1"/>
                <w:numId w:val="16"/>
              </w:numPr>
              <w:spacing w:line="276" w:lineRule="auto"/>
              <w:ind w:left="1057"/>
            </w:pPr>
            <w:r w:rsidRPr="007F5155">
              <w:t xml:space="preserve">Were the reports filed by March 15? </w:t>
            </w:r>
          </w:p>
          <w:p w14:paraId="27112133" w14:textId="77777777" w:rsidR="00B74C6D" w:rsidRPr="007F5155" w:rsidRDefault="00B74C6D" w:rsidP="00B74C6D">
            <w:pPr>
              <w:spacing w:line="276" w:lineRule="auto"/>
            </w:pPr>
          </w:p>
          <w:p w14:paraId="57336124" w14:textId="77777777" w:rsidR="00B74C6D" w:rsidRPr="007F5155" w:rsidRDefault="00B74C6D" w:rsidP="00B74C6D">
            <w:pPr>
              <w:spacing w:line="276" w:lineRule="auto"/>
              <w:ind w:left="270"/>
            </w:pPr>
            <w:r w:rsidRPr="007F5155">
              <w:rPr>
                <w:i/>
                <w:iCs/>
              </w:rPr>
              <w:t>Reviewer, please list the reports since the last review that are on file with the state. Note whether the reports were submitted on time and any problems with the reports</w:t>
            </w:r>
            <w:r w:rsidRPr="007F5155">
              <w:t>.</w:t>
            </w:r>
          </w:p>
        </w:tc>
        <w:tc>
          <w:tcPr>
            <w:tcW w:w="4140" w:type="dxa"/>
          </w:tcPr>
          <w:p w14:paraId="69228415" w14:textId="77777777" w:rsidR="004F1237" w:rsidRPr="007F5155" w:rsidRDefault="004F1237" w:rsidP="004F1237">
            <w:pPr>
              <w:spacing w:line="276" w:lineRule="auto"/>
            </w:pPr>
          </w:p>
        </w:tc>
      </w:tr>
      <w:tr w:rsidR="004F1237" w:rsidRPr="007F5155" w14:paraId="22B87984" w14:textId="77777777" w:rsidTr="00CA7E95">
        <w:tc>
          <w:tcPr>
            <w:tcW w:w="6565" w:type="dxa"/>
          </w:tcPr>
          <w:p w14:paraId="56B46D77" w14:textId="77777777" w:rsidR="004F1237" w:rsidRPr="007F5155" w:rsidRDefault="004F1237" w:rsidP="00A81F07">
            <w:pPr>
              <w:numPr>
                <w:ilvl w:val="0"/>
                <w:numId w:val="17"/>
              </w:numPr>
              <w:spacing w:line="276" w:lineRule="auto"/>
            </w:pPr>
            <w:r w:rsidRPr="007F5155">
              <w:t xml:space="preserve">Do you obtain and review for completeness and accuracy the employer copies of the custody and control forms and alcohol testing forms? </w:t>
            </w:r>
          </w:p>
        </w:tc>
        <w:tc>
          <w:tcPr>
            <w:tcW w:w="4140" w:type="dxa"/>
          </w:tcPr>
          <w:p w14:paraId="62D86571" w14:textId="77777777" w:rsidR="004F1237" w:rsidRPr="007F5155" w:rsidRDefault="004F1237" w:rsidP="004F1237">
            <w:pPr>
              <w:spacing w:line="276" w:lineRule="auto"/>
            </w:pPr>
          </w:p>
        </w:tc>
      </w:tr>
      <w:tr w:rsidR="004F1237" w:rsidRPr="007F5155" w14:paraId="39702C0A" w14:textId="77777777" w:rsidTr="00CA7E95">
        <w:tc>
          <w:tcPr>
            <w:tcW w:w="6565" w:type="dxa"/>
          </w:tcPr>
          <w:p w14:paraId="1A1A9226" w14:textId="77777777" w:rsidR="004F1237" w:rsidRPr="007F5155" w:rsidRDefault="004F1237" w:rsidP="00A81F07">
            <w:pPr>
              <w:numPr>
                <w:ilvl w:val="0"/>
                <w:numId w:val="17"/>
              </w:numPr>
              <w:spacing w:line="276" w:lineRule="auto"/>
            </w:pPr>
            <w:r w:rsidRPr="007F5155">
              <w:t>If you find a problem with a form, do you follow up with the collection site in writing and ask for documentation of the corrective action?</w:t>
            </w:r>
          </w:p>
        </w:tc>
        <w:tc>
          <w:tcPr>
            <w:tcW w:w="4140" w:type="dxa"/>
          </w:tcPr>
          <w:p w14:paraId="08658371" w14:textId="77777777" w:rsidR="004F1237" w:rsidRPr="007F5155" w:rsidRDefault="004F1237" w:rsidP="004F1237">
            <w:pPr>
              <w:spacing w:line="276" w:lineRule="auto"/>
            </w:pPr>
          </w:p>
        </w:tc>
      </w:tr>
      <w:tr w:rsidR="004F1237" w:rsidRPr="007F5155" w14:paraId="6D5B4FD3" w14:textId="77777777" w:rsidTr="00CA7E95">
        <w:tc>
          <w:tcPr>
            <w:tcW w:w="6565" w:type="dxa"/>
          </w:tcPr>
          <w:p w14:paraId="1F5658FF" w14:textId="77777777" w:rsidR="004F1237" w:rsidRPr="007F5155" w:rsidRDefault="004F1237" w:rsidP="00A81F07">
            <w:pPr>
              <w:numPr>
                <w:ilvl w:val="0"/>
                <w:numId w:val="17"/>
              </w:numPr>
              <w:spacing w:line="276" w:lineRule="auto"/>
            </w:pPr>
            <w:r w:rsidRPr="007F5155">
              <w:t xml:space="preserve">How are vendors (e.g., collection sites, MROs) monitored to ensure compliance with program requirements? </w:t>
            </w:r>
          </w:p>
          <w:p w14:paraId="4EA0EE8D" w14:textId="77777777" w:rsidR="004F1237" w:rsidRPr="007F5155" w:rsidRDefault="004F1237" w:rsidP="004F1237">
            <w:pPr>
              <w:spacing w:line="276" w:lineRule="auto"/>
            </w:pPr>
          </w:p>
          <w:p w14:paraId="0EEC6EBE" w14:textId="77777777" w:rsidR="004F1237" w:rsidRPr="007F5155" w:rsidRDefault="004F1237" w:rsidP="004F1237">
            <w:pPr>
              <w:spacing w:line="276" w:lineRule="auto"/>
            </w:pPr>
            <w:r w:rsidRPr="007F5155">
              <w:rPr>
                <w:i/>
                <w:iCs/>
              </w:rPr>
              <w:t>Monitoring may include conducting periodic mock collections, observing tests, investigating reports by employees of flawed procedures, requiring detailed explanations for cancelled tests, and providing vendors with copies of USDOT and FTA handbooks and procedural manuals</w:t>
            </w:r>
            <w:r w:rsidRPr="007F5155">
              <w:t>.</w:t>
            </w:r>
          </w:p>
        </w:tc>
        <w:tc>
          <w:tcPr>
            <w:tcW w:w="4140" w:type="dxa"/>
          </w:tcPr>
          <w:p w14:paraId="1F61287F" w14:textId="77777777" w:rsidR="004F1237" w:rsidRPr="007F5155" w:rsidRDefault="004F1237" w:rsidP="004F1237">
            <w:pPr>
              <w:spacing w:line="276" w:lineRule="auto"/>
            </w:pPr>
          </w:p>
        </w:tc>
      </w:tr>
    </w:tbl>
    <w:p w14:paraId="63123AA0" w14:textId="6CD88AE3" w:rsidR="007F5155" w:rsidRPr="00EB4E2F" w:rsidRDefault="007F5155" w:rsidP="00EB4E2F">
      <w:pPr>
        <w:rPr>
          <w:color w:val="365F91" w:themeColor="accent1" w:themeShade="BF"/>
          <w:sz w:val="32"/>
        </w:rPr>
      </w:pPr>
      <w:r w:rsidRPr="00EB4E2F">
        <w:rPr>
          <w:color w:val="365F91" w:themeColor="accent1" w:themeShade="BF"/>
          <w:sz w:val="32"/>
        </w:rPr>
        <w:t>Service Provision:</w:t>
      </w:r>
    </w:p>
    <w:p w14:paraId="4D5FF865" w14:textId="77777777" w:rsidR="007F5155" w:rsidRPr="007F5155" w:rsidRDefault="007F5155" w:rsidP="00CA7E95">
      <w:pPr>
        <w:pStyle w:val="Heading2"/>
      </w:pPr>
      <w:bookmarkStart w:id="26" w:name="_Toc94258186"/>
      <w:r w:rsidRPr="007F5155">
        <w:t>Safety and Security</w:t>
      </w:r>
      <w:bookmarkEnd w:id="26"/>
    </w:p>
    <w:p w14:paraId="75C92696" w14:textId="77777777" w:rsidR="007F5155" w:rsidRPr="007F5155" w:rsidRDefault="007F5155" w:rsidP="00576CF4">
      <w:pPr>
        <w:spacing w:line="276" w:lineRule="auto"/>
      </w:pPr>
      <w:r w:rsidRPr="007F5155">
        <w:t>Subrecipients must document that drivers have a valid operator’s license, have a safe driving record, and have been trained in first aid. All safety devices must be maintained in operative condition. All vehicles must be outfitted with a blood-borne pathogens kit, first-aid kit, fire extinguisher, bi-directional reflective triangles, and web cutters. Drivers and passengers must wear seat belts. Smoking is prohibited on all vehicles. Drivers must focus on driving and limit distractions when vehicles are in motion.</w:t>
      </w:r>
    </w:p>
    <w:p w14:paraId="40DA37E9" w14:textId="77777777" w:rsidR="007F5155" w:rsidRPr="007F5155" w:rsidRDefault="007F5155" w:rsidP="00576CF4">
      <w:pPr>
        <w:spacing w:line="276" w:lineRule="auto"/>
      </w:pPr>
    </w:p>
    <w:p w14:paraId="0E9FC362" w14:textId="77777777" w:rsidR="007F5155" w:rsidRPr="007F5155" w:rsidRDefault="007F5155" w:rsidP="00576CF4">
      <w:pPr>
        <w:spacing w:line="276" w:lineRule="auto"/>
      </w:pPr>
      <w:r w:rsidRPr="007F5155">
        <w:rPr>
          <w:u w:val="single"/>
        </w:rPr>
        <w:t>All questions</w:t>
      </w:r>
      <w:r w:rsidRPr="007F5155">
        <w:t xml:space="preserve"> below can be found listed in this </w:t>
      </w:r>
      <w:r w:rsidRPr="007F5155">
        <w:rPr>
          <w:b/>
        </w:rPr>
        <w:t>Governing Directive</w:t>
      </w:r>
      <w:r w:rsidRPr="007F5155">
        <w:t>:  FMCSA, OSHA, 2 CFR 200, Circular 5010.E, Circular 5100.1, Circular 9040.1G, Circular 9070.1G, Circular 9030.1E, 49 CFR 37.161, 49 USC 5329, 49 USC 5302, 49 USC 5327</w:t>
      </w:r>
    </w:p>
    <w:p w14:paraId="221742FF" w14:textId="77777777" w:rsidR="007F5155" w:rsidRPr="007F5155" w:rsidRDefault="007F5155" w:rsidP="00576CF4">
      <w:pPr>
        <w:spacing w:line="276" w:lineRule="auto"/>
      </w:pPr>
    </w:p>
    <w:tbl>
      <w:tblPr>
        <w:tblStyle w:val="TableGrid"/>
        <w:tblW w:w="10705" w:type="dxa"/>
        <w:tblLook w:val="04A0" w:firstRow="1" w:lastRow="0" w:firstColumn="1" w:lastColumn="0" w:noHBand="0" w:noVBand="1"/>
      </w:tblPr>
      <w:tblGrid>
        <w:gridCol w:w="6565"/>
        <w:gridCol w:w="4140"/>
      </w:tblGrid>
      <w:tr w:rsidR="007F5155" w:rsidRPr="007F5155" w14:paraId="7CF6461E" w14:textId="77777777" w:rsidTr="00CA7E95">
        <w:tc>
          <w:tcPr>
            <w:tcW w:w="6565" w:type="dxa"/>
          </w:tcPr>
          <w:p w14:paraId="7171F38C" w14:textId="77777777" w:rsidR="007F5155" w:rsidRPr="007F5155" w:rsidRDefault="007F5155" w:rsidP="00A81F07">
            <w:pPr>
              <w:numPr>
                <w:ilvl w:val="0"/>
                <w:numId w:val="18"/>
              </w:numPr>
              <w:spacing w:line="276" w:lineRule="auto"/>
            </w:pPr>
            <w:r w:rsidRPr="007F5155">
              <w:t>Who is responsible for system safety? Security? What is their position?</w:t>
            </w:r>
          </w:p>
        </w:tc>
        <w:tc>
          <w:tcPr>
            <w:tcW w:w="4140" w:type="dxa"/>
          </w:tcPr>
          <w:p w14:paraId="3B992391" w14:textId="77777777" w:rsidR="007F5155" w:rsidRPr="007F5155" w:rsidRDefault="007F5155" w:rsidP="00576CF4">
            <w:pPr>
              <w:spacing w:line="276" w:lineRule="auto"/>
            </w:pPr>
          </w:p>
        </w:tc>
      </w:tr>
      <w:tr w:rsidR="007F5155" w:rsidRPr="007F5155" w14:paraId="32570652" w14:textId="77777777" w:rsidTr="00CA7E95">
        <w:tc>
          <w:tcPr>
            <w:tcW w:w="6565" w:type="dxa"/>
          </w:tcPr>
          <w:p w14:paraId="0EECE1F1" w14:textId="77777777" w:rsidR="007F5155" w:rsidRPr="007F5155" w:rsidRDefault="007F5155" w:rsidP="00A81F07">
            <w:pPr>
              <w:numPr>
                <w:ilvl w:val="0"/>
                <w:numId w:val="18"/>
              </w:numPr>
              <w:spacing w:line="276" w:lineRule="auto"/>
            </w:pPr>
            <w:r w:rsidRPr="007F5155">
              <w:t>How is the importance of safety communicated to staff?</w:t>
            </w:r>
          </w:p>
        </w:tc>
        <w:tc>
          <w:tcPr>
            <w:tcW w:w="4140" w:type="dxa"/>
          </w:tcPr>
          <w:p w14:paraId="30A4838A" w14:textId="77777777" w:rsidR="007F5155" w:rsidRPr="007F5155" w:rsidRDefault="007F5155" w:rsidP="00576CF4">
            <w:pPr>
              <w:spacing w:line="276" w:lineRule="auto"/>
            </w:pPr>
          </w:p>
        </w:tc>
      </w:tr>
      <w:tr w:rsidR="007F5155" w:rsidRPr="007F5155" w14:paraId="583B4BC1" w14:textId="77777777" w:rsidTr="00CA7E95">
        <w:tc>
          <w:tcPr>
            <w:tcW w:w="6565" w:type="dxa"/>
          </w:tcPr>
          <w:p w14:paraId="4F9A52AD" w14:textId="77777777" w:rsidR="007F5155" w:rsidRPr="007F5155" w:rsidRDefault="007F5155" w:rsidP="00A81F07">
            <w:pPr>
              <w:numPr>
                <w:ilvl w:val="0"/>
                <w:numId w:val="18"/>
              </w:numPr>
              <w:spacing w:line="276" w:lineRule="auto"/>
            </w:pPr>
            <w:r w:rsidRPr="007F5155">
              <w:t>Have safety roles and responsibilities been defined for all positions?</w:t>
            </w:r>
          </w:p>
        </w:tc>
        <w:tc>
          <w:tcPr>
            <w:tcW w:w="4140" w:type="dxa"/>
          </w:tcPr>
          <w:p w14:paraId="6E629D59" w14:textId="77777777" w:rsidR="007F5155" w:rsidRPr="007F5155" w:rsidRDefault="007F5155" w:rsidP="00576CF4">
            <w:pPr>
              <w:spacing w:line="276" w:lineRule="auto"/>
            </w:pPr>
          </w:p>
        </w:tc>
      </w:tr>
      <w:tr w:rsidR="007F5155" w:rsidRPr="007F5155" w14:paraId="2377D5CA" w14:textId="77777777" w:rsidTr="00CA7E95">
        <w:tc>
          <w:tcPr>
            <w:tcW w:w="6565" w:type="dxa"/>
          </w:tcPr>
          <w:p w14:paraId="75D5FEA8" w14:textId="77777777" w:rsidR="007F5155" w:rsidRPr="007F5155" w:rsidRDefault="007F5155" w:rsidP="00A81F07">
            <w:pPr>
              <w:numPr>
                <w:ilvl w:val="0"/>
                <w:numId w:val="18"/>
              </w:numPr>
              <w:spacing w:line="276" w:lineRule="auto"/>
            </w:pPr>
            <w:r w:rsidRPr="007F5155">
              <w:t>What safety training is provided to staff?  How is this documented and tracked?</w:t>
            </w:r>
          </w:p>
        </w:tc>
        <w:tc>
          <w:tcPr>
            <w:tcW w:w="4140" w:type="dxa"/>
          </w:tcPr>
          <w:p w14:paraId="2D97612D" w14:textId="77777777" w:rsidR="007F5155" w:rsidRPr="007F5155" w:rsidRDefault="007F5155" w:rsidP="00576CF4">
            <w:pPr>
              <w:spacing w:line="276" w:lineRule="auto"/>
            </w:pPr>
          </w:p>
        </w:tc>
      </w:tr>
      <w:tr w:rsidR="007F5155" w:rsidRPr="007F5155" w14:paraId="37046729" w14:textId="77777777" w:rsidTr="00CA7E95">
        <w:tc>
          <w:tcPr>
            <w:tcW w:w="6565" w:type="dxa"/>
          </w:tcPr>
          <w:p w14:paraId="47516313" w14:textId="77777777" w:rsidR="007F5155" w:rsidRPr="007F5155" w:rsidRDefault="007F5155" w:rsidP="00A81F07">
            <w:pPr>
              <w:numPr>
                <w:ilvl w:val="0"/>
                <w:numId w:val="18"/>
              </w:numPr>
              <w:spacing w:line="276" w:lineRule="auto"/>
            </w:pPr>
            <w:r w:rsidRPr="007F5155">
              <w:t>Do you provide training in recognizing and reporting suspicious behavior?</w:t>
            </w:r>
          </w:p>
        </w:tc>
        <w:tc>
          <w:tcPr>
            <w:tcW w:w="4140" w:type="dxa"/>
          </w:tcPr>
          <w:p w14:paraId="1852AEB0" w14:textId="77777777" w:rsidR="007F5155" w:rsidRPr="007F5155" w:rsidRDefault="007F5155" w:rsidP="00576CF4">
            <w:pPr>
              <w:spacing w:line="276" w:lineRule="auto"/>
            </w:pPr>
          </w:p>
        </w:tc>
      </w:tr>
      <w:tr w:rsidR="007F5155" w:rsidRPr="007F5155" w14:paraId="5A53DB2B" w14:textId="77777777" w:rsidTr="00CA7E95">
        <w:tc>
          <w:tcPr>
            <w:tcW w:w="6565" w:type="dxa"/>
          </w:tcPr>
          <w:p w14:paraId="3EF665D6" w14:textId="77777777" w:rsidR="007F5155" w:rsidRPr="007F5155" w:rsidRDefault="007F5155" w:rsidP="00A81F07">
            <w:pPr>
              <w:numPr>
                <w:ilvl w:val="0"/>
                <w:numId w:val="18"/>
              </w:numPr>
              <w:spacing w:line="276" w:lineRule="auto"/>
            </w:pPr>
            <w:r w:rsidRPr="007F5155">
              <w:t>Do you perform criminal background checks on new employees?  Existing employees?  How often?</w:t>
            </w:r>
          </w:p>
        </w:tc>
        <w:tc>
          <w:tcPr>
            <w:tcW w:w="4140" w:type="dxa"/>
          </w:tcPr>
          <w:p w14:paraId="0DADA9B2" w14:textId="77777777" w:rsidR="007F5155" w:rsidRPr="007F5155" w:rsidRDefault="007F5155" w:rsidP="00576CF4">
            <w:pPr>
              <w:spacing w:line="276" w:lineRule="auto"/>
            </w:pPr>
          </w:p>
        </w:tc>
      </w:tr>
      <w:tr w:rsidR="007F5155" w:rsidRPr="007F5155" w14:paraId="022450EC" w14:textId="77777777" w:rsidTr="00CA7E95">
        <w:tc>
          <w:tcPr>
            <w:tcW w:w="6565" w:type="dxa"/>
          </w:tcPr>
          <w:p w14:paraId="5E0BE1BA" w14:textId="77777777" w:rsidR="007F5155" w:rsidRPr="007F5155" w:rsidRDefault="007F5155" w:rsidP="00A81F07">
            <w:pPr>
              <w:numPr>
                <w:ilvl w:val="0"/>
                <w:numId w:val="18"/>
              </w:numPr>
              <w:spacing w:line="276" w:lineRule="auto"/>
            </w:pPr>
            <w:r w:rsidRPr="007F5155">
              <w:t xml:space="preserve">Do operations personnel receive training and retraining in crime prevention? </w:t>
            </w:r>
          </w:p>
        </w:tc>
        <w:tc>
          <w:tcPr>
            <w:tcW w:w="4140" w:type="dxa"/>
          </w:tcPr>
          <w:p w14:paraId="08DF8600" w14:textId="77777777" w:rsidR="007F5155" w:rsidRPr="007F5155" w:rsidRDefault="007F5155" w:rsidP="00576CF4">
            <w:pPr>
              <w:spacing w:line="276" w:lineRule="auto"/>
            </w:pPr>
          </w:p>
        </w:tc>
      </w:tr>
      <w:tr w:rsidR="007F5155" w:rsidRPr="007F5155" w14:paraId="2A18850D" w14:textId="77777777" w:rsidTr="00CA7E95">
        <w:tc>
          <w:tcPr>
            <w:tcW w:w="6565" w:type="dxa"/>
          </w:tcPr>
          <w:p w14:paraId="46411393" w14:textId="77777777" w:rsidR="00B74C6D" w:rsidRDefault="007F5155" w:rsidP="00A81F07">
            <w:pPr>
              <w:numPr>
                <w:ilvl w:val="0"/>
                <w:numId w:val="18"/>
              </w:numPr>
              <w:spacing w:line="276" w:lineRule="auto"/>
            </w:pPr>
            <w:r w:rsidRPr="007F5155">
              <w:t>Have you worked with law enforcement, fire departments, medical services, and emergency management on emergency response efforts?  What is your role?</w:t>
            </w:r>
          </w:p>
          <w:p w14:paraId="4998BDD4" w14:textId="77777777" w:rsidR="00B74C6D" w:rsidRPr="007F5155" w:rsidRDefault="00B74C6D" w:rsidP="00BA52CF">
            <w:pPr>
              <w:numPr>
                <w:ilvl w:val="1"/>
                <w:numId w:val="18"/>
              </w:numPr>
              <w:spacing w:line="276" w:lineRule="auto"/>
              <w:ind w:left="1057"/>
            </w:pPr>
            <w:r w:rsidRPr="007F5155">
              <w:t>Has the agency familiarized local law enforcement and fire personnel on all aspects of transit vehicle operation including fuel source, emergency exits, engine shut off, and wheelchair lifts?</w:t>
            </w:r>
          </w:p>
        </w:tc>
        <w:tc>
          <w:tcPr>
            <w:tcW w:w="4140" w:type="dxa"/>
          </w:tcPr>
          <w:p w14:paraId="03B74D2E" w14:textId="77777777" w:rsidR="007F5155" w:rsidRPr="007F5155" w:rsidRDefault="007F5155" w:rsidP="00576CF4">
            <w:pPr>
              <w:spacing w:line="276" w:lineRule="auto"/>
            </w:pPr>
          </w:p>
        </w:tc>
      </w:tr>
      <w:tr w:rsidR="007F5155" w:rsidRPr="007F5155" w14:paraId="2E5AD0B1" w14:textId="77777777" w:rsidTr="00CA7E95">
        <w:tc>
          <w:tcPr>
            <w:tcW w:w="6565" w:type="dxa"/>
          </w:tcPr>
          <w:p w14:paraId="09B50510" w14:textId="77777777" w:rsidR="007F5155" w:rsidRPr="007F5155" w:rsidRDefault="007F5155" w:rsidP="00A81F07">
            <w:pPr>
              <w:numPr>
                <w:ilvl w:val="0"/>
                <w:numId w:val="18"/>
              </w:numPr>
              <w:spacing w:line="276" w:lineRule="auto"/>
            </w:pPr>
            <w:r w:rsidRPr="007F5155">
              <w:t>Does the organization have a written business continuity plan that addresses maintaining operations after a catastrophic event?</w:t>
            </w:r>
          </w:p>
        </w:tc>
        <w:tc>
          <w:tcPr>
            <w:tcW w:w="4140" w:type="dxa"/>
          </w:tcPr>
          <w:p w14:paraId="008FF947" w14:textId="77777777" w:rsidR="007F5155" w:rsidRPr="007F5155" w:rsidRDefault="007F5155" w:rsidP="00576CF4">
            <w:pPr>
              <w:spacing w:line="276" w:lineRule="auto"/>
            </w:pPr>
          </w:p>
        </w:tc>
      </w:tr>
      <w:tr w:rsidR="007F5155" w:rsidRPr="007F5155" w14:paraId="0AB7D91A" w14:textId="77777777" w:rsidTr="00CA7E95">
        <w:tc>
          <w:tcPr>
            <w:tcW w:w="6565" w:type="dxa"/>
          </w:tcPr>
          <w:p w14:paraId="6D04DD1B" w14:textId="77777777" w:rsidR="007F5155" w:rsidRPr="007F5155" w:rsidRDefault="007F5155" w:rsidP="00A81F07">
            <w:pPr>
              <w:numPr>
                <w:ilvl w:val="0"/>
                <w:numId w:val="18"/>
              </w:numPr>
              <w:spacing w:line="276" w:lineRule="auto"/>
            </w:pPr>
            <w:r w:rsidRPr="007F5155">
              <w:t xml:space="preserve">Do you collect information on safety incidents?  </w:t>
            </w:r>
          </w:p>
        </w:tc>
        <w:tc>
          <w:tcPr>
            <w:tcW w:w="4140" w:type="dxa"/>
          </w:tcPr>
          <w:p w14:paraId="6EA35319" w14:textId="77777777" w:rsidR="007F5155" w:rsidRPr="007F5155" w:rsidRDefault="007F5155" w:rsidP="00576CF4">
            <w:pPr>
              <w:spacing w:line="276" w:lineRule="auto"/>
            </w:pPr>
          </w:p>
        </w:tc>
      </w:tr>
      <w:tr w:rsidR="007F5155" w:rsidRPr="007F5155" w14:paraId="1BA8093B" w14:textId="77777777" w:rsidTr="00CA7E95">
        <w:tc>
          <w:tcPr>
            <w:tcW w:w="6565" w:type="dxa"/>
          </w:tcPr>
          <w:p w14:paraId="4A106707" w14:textId="77777777" w:rsidR="007F5155" w:rsidRPr="007F5155" w:rsidRDefault="007F5155" w:rsidP="00A81F07">
            <w:pPr>
              <w:numPr>
                <w:ilvl w:val="0"/>
                <w:numId w:val="18"/>
              </w:numPr>
              <w:spacing w:line="276" w:lineRule="auto"/>
            </w:pPr>
            <w:r w:rsidRPr="007F5155">
              <w:t>How are hazards identified and risks assessed?</w:t>
            </w:r>
          </w:p>
        </w:tc>
        <w:tc>
          <w:tcPr>
            <w:tcW w:w="4140" w:type="dxa"/>
          </w:tcPr>
          <w:p w14:paraId="724D544D" w14:textId="77777777" w:rsidR="007F5155" w:rsidRPr="007F5155" w:rsidRDefault="007F5155" w:rsidP="00576CF4">
            <w:pPr>
              <w:spacing w:line="276" w:lineRule="auto"/>
            </w:pPr>
          </w:p>
        </w:tc>
      </w:tr>
      <w:tr w:rsidR="007F5155" w:rsidRPr="007F5155" w14:paraId="0B3966FE" w14:textId="77777777" w:rsidTr="00CA7E95">
        <w:tc>
          <w:tcPr>
            <w:tcW w:w="6565" w:type="dxa"/>
          </w:tcPr>
          <w:p w14:paraId="1876EEA2" w14:textId="77777777" w:rsidR="007F5155" w:rsidRPr="007F5155" w:rsidRDefault="003C5D1C" w:rsidP="00A81F07">
            <w:pPr>
              <w:numPr>
                <w:ilvl w:val="0"/>
                <w:numId w:val="18"/>
              </w:numPr>
              <w:spacing w:line="276" w:lineRule="auto"/>
            </w:pPr>
            <w:r>
              <w:t>W</w:t>
            </w:r>
            <w:r w:rsidR="007F5155" w:rsidRPr="007F5155">
              <w:t>hat key safety issues have been identified and how were they addressed?</w:t>
            </w:r>
          </w:p>
        </w:tc>
        <w:tc>
          <w:tcPr>
            <w:tcW w:w="4140" w:type="dxa"/>
          </w:tcPr>
          <w:p w14:paraId="25AD7A4B" w14:textId="77777777" w:rsidR="007F5155" w:rsidRPr="007F5155" w:rsidRDefault="007F5155" w:rsidP="00576CF4">
            <w:pPr>
              <w:spacing w:line="276" w:lineRule="auto"/>
            </w:pPr>
          </w:p>
        </w:tc>
      </w:tr>
      <w:tr w:rsidR="007F5155" w:rsidRPr="007F5155" w14:paraId="09D28733" w14:textId="77777777" w:rsidTr="00CA7E95">
        <w:tc>
          <w:tcPr>
            <w:tcW w:w="6565" w:type="dxa"/>
          </w:tcPr>
          <w:p w14:paraId="3430C649" w14:textId="77777777" w:rsidR="007F5155" w:rsidRDefault="007F5155" w:rsidP="003C5D1C">
            <w:pPr>
              <w:numPr>
                <w:ilvl w:val="0"/>
                <w:numId w:val="18"/>
              </w:numPr>
              <w:spacing w:line="276" w:lineRule="auto"/>
            </w:pPr>
            <w:r w:rsidRPr="007F5155">
              <w:t xml:space="preserve">Is documentation maintained which verifies that </w:t>
            </w:r>
            <w:r w:rsidRPr="003C5D1C">
              <w:t>all</w:t>
            </w:r>
            <w:r w:rsidRPr="007F5155">
              <w:t xml:space="preserve"> drivers (owned, leased, loaned): </w:t>
            </w:r>
          </w:p>
          <w:p w14:paraId="4E33B835" w14:textId="77777777" w:rsidR="00B74C6D" w:rsidRDefault="00B74C6D" w:rsidP="00BA52CF">
            <w:pPr>
              <w:numPr>
                <w:ilvl w:val="1"/>
                <w:numId w:val="18"/>
              </w:numPr>
              <w:spacing w:line="276" w:lineRule="auto"/>
              <w:ind w:left="1057"/>
            </w:pPr>
            <w:r w:rsidRPr="007F5155">
              <w:t>A valid, appropriate vehicle operator’s license (and current USDOT physical if the driver is a CDL holder)</w:t>
            </w:r>
          </w:p>
          <w:p w14:paraId="312EB35B" w14:textId="77777777" w:rsidR="00B74C6D" w:rsidRDefault="00B74C6D" w:rsidP="00BA52CF">
            <w:pPr>
              <w:numPr>
                <w:ilvl w:val="1"/>
                <w:numId w:val="18"/>
              </w:numPr>
              <w:spacing w:line="276" w:lineRule="auto"/>
              <w:ind w:left="1057"/>
            </w:pPr>
            <w:r w:rsidRPr="007F5155">
              <w:t>A safe driving record acceptable for insurance coverage</w:t>
            </w:r>
            <w:r>
              <w:t xml:space="preserve">.  </w:t>
            </w:r>
            <w:r w:rsidRPr="007F5155">
              <w:t>How often is this checked?</w:t>
            </w:r>
          </w:p>
          <w:p w14:paraId="67A36553" w14:textId="77777777" w:rsidR="00B74C6D" w:rsidRDefault="00B74C6D" w:rsidP="00BA52CF">
            <w:pPr>
              <w:numPr>
                <w:ilvl w:val="1"/>
                <w:numId w:val="18"/>
              </w:numPr>
              <w:spacing w:line="276" w:lineRule="auto"/>
              <w:ind w:left="1057"/>
            </w:pPr>
            <w:r w:rsidRPr="007F5155">
              <w:t>First aid training to handle emergency health situations and accidental injuries</w:t>
            </w:r>
            <w:r>
              <w:t>.</w:t>
            </w:r>
          </w:p>
          <w:p w14:paraId="027314FF" w14:textId="77777777" w:rsidR="00B74C6D" w:rsidRDefault="00B74C6D" w:rsidP="00BA52CF">
            <w:pPr>
              <w:numPr>
                <w:ilvl w:val="1"/>
                <w:numId w:val="18"/>
              </w:numPr>
              <w:spacing w:line="276" w:lineRule="auto"/>
              <w:ind w:left="1057"/>
            </w:pPr>
            <w:r w:rsidRPr="007F5155">
              <w:t>Received training in defensive driving techniques (i.e. Smith System)</w:t>
            </w:r>
          </w:p>
          <w:p w14:paraId="13F92712" w14:textId="77777777" w:rsidR="00B74C6D" w:rsidRPr="00B74C6D" w:rsidRDefault="00B74C6D" w:rsidP="00BA52CF">
            <w:pPr>
              <w:numPr>
                <w:ilvl w:val="1"/>
                <w:numId w:val="18"/>
              </w:numPr>
              <w:spacing w:line="276" w:lineRule="auto"/>
              <w:ind w:left="1057"/>
            </w:pPr>
            <w:r w:rsidRPr="007F5155">
              <w:t>Received training in passenger assistance, sensitivity, and safety (i.e. CTAA PASS Training) (</w:t>
            </w:r>
            <w:r w:rsidRPr="003C5D1C">
              <w:t>Required by FTA)</w:t>
            </w:r>
          </w:p>
          <w:p w14:paraId="585CAC5D" w14:textId="77777777" w:rsidR="00B74C6D" w:rsidRPr="00B74C6D" w:rsidRDefault="00B74C6D" w:rsidP="00BA52CF">
            <w:pPr>
              <w:numPr>
                <w:ilvl w:val="1"/>
                <w:numId w:val="18"/>
              </w:numPr>
              <w:spacing w:line="276" w:lineRule="auto"/>
              <w:ind w:left="1057"/>
            </w:pPr>
            <w:r w:rsidRPr="007F5155">
              <w:t>Received training in operation of lifts and other accessibility equipment (</w:t>
            </w:r>
            <w:r w:rsidRPr="003C5D1C">
              <w:t>Required by FTA)</w:t>
            </w:r>
          </w:p>
          <w:p w14:paraId="764D5FEC" w14:textId="77777777" w:rsidR="00B74C6D" w:rsidRPr="007F5155" w:rsidRDefault="00B74C6D" w:rsidP="00BA52CF">
            <w:pPr>
              <w:numPr>
                <w:ilvl w:val="1"/>
                <w:numId w:val="18"/>
              </w:numPr>
              <w:spacing w:line="276" w:lineRule="auto"/>
              <w:ind w:left="1057"/>
            </w:pPr>
            <w:r w:rsidRPr="007F5155">
              <w:t>Received substance abuse training (</w:t>
            </w:r>
            <w:r w:rsidRPr="003C5D1C">
              <w:t>Required by FTA)</w:t>
            </w:r>
          </w:p>
        </w:tc>
        <w:tc>
          <w:tcPr>
            <w:tcW w:w="4140" w:type="dxa"/>
          </w:tcPr>
          <w:p w14:paraId="1165CF68" w14:textId="77777777" w:rsidR="007F5155" w:rsidRPr="007F5155" w:rsidRDefault="007F5155" w:rsidP="00D30DE3">
            <w:pPr>
              <w:spacing w:line="276" w:lineRule="auto"/>
            </w:pPr>
          </w:p>
        </w:tc>
      </w:tr>
      <w:tr w:rsidR="007F5155" w:rsidRPr="007F5155" w14:paraId="5C48F691" w14:textId="77777777" w:rsidTr="00CA7E95">
        <w:tc>
          <w:tcPr>
            <w:tcW w:w="6565" w:type="dxa"/>
          </w:tcPr>
          <w:p w14:paraId="6C996EC4" w14:textId="77777777" w:rsidR="007F5155" w:rsidRPr="007F5155" w:rsidRDefault="007F5155" w:rsidP="004B6064">
            <w:pPr>
              <w:numPr>
                <w:ilvl w:val="0"/>
                <w:numId w:val="18"/>
              </w:numPr>
              <w:spacing w:line="276" w:lineRule="auto"/>
            </w:pPr>
            <w:r w:rsidRPr="007F5155">
              <w:t>Are drivers required to complete pre-trip and post-trip vehicle inspections? (</w:t>
            </w:r>
            <w:r w:rsidRPr="007F5155">
              <w:rPr>
                <w:i/>
              </w:rPr>
              <w:t>Required by IDAPA &amp; FMCSA)</w:t>
            </w:r>
          </w:p>
        </w:tc>
        <w:tc>
          <w:tcPr>
            <w:tcW w:w="4140" w:type="dxa"/>
          </w:tcPr>
          <w:p w14:paraId="553B3ABB" w14:textId="77777777" w:rsidR="007F5155" w:rsidRPr="007F5155" w:rsidRDefault="007F5155" w:rsidP="00576CF4">
            <w:pPr>
              <w:spacing w:line="276" w:lineRule="auto"/>
            </w:pPr>
          </w:p>
        </w:tc>
      </w:tr>
      <w:tr w:rsidR="007F5155" w:rsidRPr="007F5155" w14:paraId="30B16915" w14:textId="77777777" w:rsidTr="00CA7E95">
        <w:tc>
          <w:tcPr>
            <w:tcW w:w="6565" w:type="dxa"/>
          </w:tcPr>
          <w:p w14:paraId="76280252" w14:textId="77777777" w:rsidR="007F5155" w:rsidRPr="007F5155" w:rsidRDefault="007F5155" w:rsidP="009D156F">
            <w:pPr>
              <w:numPr>
                <w:ilvl w:val="0"/>
                <w:numId w:val="18"/>
              </w:numPr>
              <w:spacing w:line="276" w:lineRule="auto"/>
            </w:pPr>
            <w:r w:rsidRPr="007F5155">
              <w:t xml:space="preserve">Does the pre-trip inspection address the following required safety equipment:  </w:t>
            </w:r>
            <w:r w:rsidRPr="007F5155">
              <w:rPr>
                <w:i/>
              </w:rPr>
              <w:t>(Required by IDAPA, FMCSA, &amp; OSHA)</w:t>
            </w:r>
          </w:p>
          <w:p w14:paraId="77EE0856" w14:textId="77777777" w:rsidR="007F5155" w:rsidRPr="007F5155" w:rsidRDefault="007F5155" w:rsidP="00BA52CF">
            <w:pPr>
              <w:numPr>
                <w:ilvl w:val="1"/>
                <w:numId w:val="19"/>
              </w:numPr>
              <w:spacing w:line="276" w:lineRule="auto"/>
              <w:ind w:left="1057"/>
            </w:pPr>
            <w:r w:rsidRPr="007F5155">
              <w:t>blood-borne pathogens kit</w:t>
            </w:r>
          </w:p>
          <w:p w14:paraId="01C2B186" w14:textId="77777777" w:rsidR="007F5155" w:rsidRPr="007F5155" w:rsidRDefault="007F5155" w:rsidP="00BA52CF">
            <w:pPr>
              <w:numPr>
                <w:ilvl w:val="1"/>
                <w:numId w:val="19"/>
              </w:numPr>
              <w:spacing w:line="276" w:lineRule="auto"/>
              <w:ind w:left="1057"/>
            </w:pPr>
            <w:r w:rsidRPr="007F5155">
              <w:t>first-aid kit (full)</w:t>
            </w:r>
          </w:p>
          <w:p w14:paraId="252112E9" w14:textId="77777777" w:rsidR="007F5155" w:rsidRPr="007F5155" w:rsidRDefault="007F5155" w:rsidP="00BA52CF">
            <w:pPr>
              <w:numPr>
                <w:ilvl w:val="1"/>
                <w:numId w:val="19"/>
              </w:numPr>
              <w:spacing w:line="276" w:lineRule="auto"/>
              <w:ind w:left="1057"/>
            </w:pPr>
            <w:r w:rsidRPr="007F5155">
              <w:t>fire extinguisher (charge and inspection date)</w:t>
            </w:r>
          </w:p>
          <w:p w14:paraId="00DF3517" w14:textId="77777777" w:rsidR="007F5155" w:rsidRPr="007F5155" w:rsidRDefault="007F5155" w:rsidP="00BA52CF">
            <w:pPr>
              <w:numPr>
                <w:ilvl w:val="1"/>
                <w:numId w:val="19"/>
              </w:numPr>
              <w:spacing w:line="276" w:lineRule="auto"/>
              <w:ind w:left="1057"/>
            </w:pPr>
            <w:r w:rsidRPr="007F5155">
              <w:t>bi-directional reflective triangles</w:t>
            </w:r>
          </w:p>
          <w:p w14:paraId="0E045F91" w14:textId="77777777" w:rsidR="007F5155" w:rsidRPr="007F5155" w:rsidRDefault="007F5155" w:rsidP="00BA52CF">
            <w:pPr>
              <w:numPr>
                <w:ilvl w:val="1"/>
                <w:numId w:val="19"/>
              </w:numPr>
              <w:spacing w:line="276" w:lineRule="auto"/>
              <w:ind w:left="1057"/>
            </w:pPr>
            <w:r w:rsidRPr="007F5155">
              <w:t>web cutters</w:t>
            </w:r>
          </w:p>
          <w:p w14:paraId="58D2F798" w14:textId="77777777" w:rsidR="007F5155" w:rsidRPr="007F5155" w:rsidRDefault="007F5155" w:rsidP="00576CF4">
            <w:pPr>
              <w:spacing w:line="276" w:lineRule="auto"/>
            </w:pPr>
          </w:p>
          <w:p w14:paraId="30717738" w14:textId="77777777" w:rsidR="007F5155" w:rsidRPr="007F5155" w:rsidRDefault="007F5155" w:rsidP="00576CF4">
            <w:pPr>
              <w:spacing w:line="276" w:lineRule="auto"/>
            </w:pPr>
            <w:r w:rsidRPr="007F5155">
              <w:t>All vehicles must be outfitted with a blood-borne pathogens kit, first-aid kit, fire extinguisher, bi-directional reflective triangles, and web cutters.</w:t>
            </w:r>
          </w:p>
        </w:tc>
        <w:tc>
          <w:tcPr>
            <w:tcW w:w="4140" w:type="dxa"/>
          </w:tcPr>
          <w:p w14:paraId="0BF77E35" w14:textId="77777777" w:rsidR="007F5155" w:rsidRPr="007F5155" w:rsidRDefault="007F5155" w:rsidP="00576CF4">
            <w:pPr>
              <w:spacing w:line="276" w:lineRule="auto"/>
            </w:pPr>
          </w:p>
        </w:tc>
      </w:tr>
      <w:tr w:rsidR="007F5155" w:rsidRPr="007F5155" w14:paraId="589884CA" w14:textId="77777777" w:rsidTr="00CA7E95">
        <w:tc>
          <w:tcPr>
            <w:tcW w:w="6565" w:type="dxa"/>
          </w:tcPr>
          <w:p w14:paraId="21191C74" w14:textId="77777777" w:rsidR="007F5155" w:rsidRPr="007F5155" w:rsidRDefault="007F5155" w:rsidP="009D156F">
            <w:pPr>
              <w:numPr>
                <w:ilvl w:val="0"/>
                <w:numId w:val="18"/>
              </w:numPr>
              <w:spacing w:line="276" w:lineRule="auto"/>
            </w:pPr>
            <w:r w:rsidRPr="007F5155">
              <w:t>Who is responsible for spot checking this?  How often spot checking this occur?</w:t>
            </w:r>
          </w:p>
        </w:tc>
        <w:tc>
          <w:tcPr>
            <w:tcW w:w="4140" w:type="dxa"/>
          </w:tcPr>
          <w:p w14:paraId="5B654F1A" w14:textId="77777777" w:rsidR="007F5155" w:rsidRPr="007F5155" w:rsidRDefault="007F5155" w:rsidP="00576CF4">
            <w:pPr>
              <w:spacing w:line="276" w:lineRule="auto"/>
            </w:pPr>
          </w:p>
        </w:tc>
      </w:tr>
      <w:tr w:rsidR="007F5155" w:rsidRPr="007F5155" w:rsidDel="00686E8F" w14:paraId="773CE11B" w14:textId="77777777" w:rsidTr="00CA7E95">
        <w:tc>
          <w:tcPr>
            <w:tcW w:w="6565" w:type="dxa"/>
          </w:tcPr>
          <w:p w14:paraId="6E2B2C3F" w14:textId="77777777" w:rsidR="007F5155" w:rsidRPr="007F5155" w:rsidRDefault="007F5155" w:rsidP="009D156F">
            <w:pPr>
              <w:numPr>
                <w:ilvl w:val="0"/>
                <w:numId w:val="18"/>
              </w:numPr>
              <w:spacing w:line="276" w:lineRule="auto"/>
            </w:pPr>
            <w:r w:rsidRPr="007F5155">
              <w:t xml:space="preserve">Who is responsible for ensuring that first-aid and blood-borne pathogen kits are restocked? Who is responsible for checking and replacement of expired items in these kits? </w:t>
            </w:r>
          </w:p>
        </w:tc>
        <w:tc>
          <w:tcPr>
            <w:tcW w:w="4140" w:type="dxa"/>
          </w:tcPr>
          <w:p w14:paraId="094D5830" w14:textId="77777777" w:rsidR="007F5155" w:rsidRPr="007F5155" w:rsidDel="00686E8F" w:rsidRDefault="007F5155" w:rsidP="00576CF4">
            <w:pPr>
              <w:spacing w:line="276" w:lineRule="auto"/>
            </w:pPr>
          </w:p>
        </w:tc>
      </w:tr>
      <w:tr w:rsidR="007F5155" w:rsidRPr="007F5155" w:rsidDel="00686E8F" w14:paraId="7C89A757" w14:textId="77777777" w:rsidTr="00CA7E95">
        <w:tc>
          <w:tcPr>
            <w:tcW w:w="6565" w:type="dxa"/>
          </w:tcPr>
          <w:p w14:paraId="7594C76F" w14:textId="77777777" w:rsidR="007F5155" w:rsidRPr="007F5155" w:rsidDel="00686E8F" w:rsidRDefault="007F5155" w:rsidP="009D156F">
            <w:pPr>
              <w:numPr>
                <w:ilvl w:val="0"/>
                <w:numId w:val="18"/>
              </w:numPr>
              <w:spacing w:line="276" w:lineRule="auto"/>
            </w:pPr>
            <w:r w:rsidRPr="007F5155">
              <w:t>Are all required safety devices or systems installed and functioning properly on vehicles?</w:t>
            </w:r>
          </w:p>
        </w:tc>
        <w:tc>
          <w:tcPr>
            <w:tcW w:w="4140" w:type="dxa"/>
          </w:tcPr>
          <w:p w14:paraId="67B3ECA0" w14:textId="77777777" w:rsidR="007F5155" w:rsidRPr="007F5155" w:rsidDel="00686E8F" w:rsidRDefault="007F5155" w:rsidP="00576CF4">
            <w:pPr>
              <w:spacing w:line="276" w:lineRule="auto"/>
            </w:pPr>
          </w:p>
        </w:tc>
      </w:tr>
      <w:tr w:rsidR="007F5155" w:rsidRPr="007F5155" w:rsidDel="00686E8F" w14:paraId="38828742" w14:textId="77777777" w:rsidTr="00CA7E95">
        <w:tc>
          <w:tcPr>
            <w:tcW w:w="6565" w:type="dxa"/>
          </w:tcPr>
          <w:p w14:paraId="47E5A00D" w14:textId="77777777" w:rsidR="007F5155" w:rsidRPr="007F5155" w:rsidRDefault="007F5155" w:rsidP="009D156F">
            <w:pPr>
              <w:pStyle w:val="ListParagraph"/>
              <w:numPr>
                <w:ilvl w:val="0"/>
                <w:numId w:val="18"/>
              </w:numPr>
              <w:spacing w:line="276" w:lineRule="auto"/>
            </w:pPr>
            <w:r w:rsidRPr="007F5155">
              <w:t>Are fire extinguishers secure, accessible, of the correct type, and in date? (PT Staff Sample)</w:t>
            </w:r>
          </w:p>
          <w:p w14:paraId="4F39FED8" w14:textId="77777777" w:rsidR="007F5155" w:rsidRPr="007F5155" w:rsidRDefault="00B74C6D" w:rsidP="00576CF4">
            <w:pPr>
              <w:spacing w:line="276" w:lineRule="auto"/>
            </w:pPr>
            <w:r>
              <w:rPr>
                <w:i/>
              </w:rPr>
              <w:br/>
            </w:r>
            <w:r w:rsidR="007F5155" w:rsidRPr="007F5155">
              <w:rPr>
                <w:i/>
              </w:rPr>
              <w:t>All safety devices must be maintained in operative condition. Fire extinguishers must be secure, accessible, and in date.</w:t>
            </w:r>
          </w:p>
        </w:tc>
        <w:tc>
          <w:tcPr>
            <w:tcW w:w="4140" w:type="dxa"/>
          </w:tcPr>
          <w:p w14:paraId="7EF2826D" w14:textId="77777777" w:rsidR="007F5155" w:rsidRPr="007F5155" w:rsidDel="00686E8F" w:rsidRDefault="007F5155" w:rsidP="00576CF4">
            <w:pPr>
              <w:spacing w:line="276" w:lineRule="auto"/>
            </w:pPr>
          </w:p>
        </w:tc>
      </w:tr>
      <w:tr w:rsidR="007F5155" w:rsidRPr="007F5155" w14:paraId="7293AF33" w14:textId="77777777" w:rsidTr="00CA7E95">
        <w:tc>
          <w:tcPr>
            <w:tcW w:w="6565" w:type="dxa"/>
          </w:tcPr>
          <w:p w14:paraId="028BCBF7" w14:textId="77777777" w:rsidR="007F5155" w:rsidRPr="007F5155" w:rsidRDefault="007F5155" w:rsidP="009D156F">
            <w:pPr>
              <w:numPr>
                <w:ilvl w:val="0"/>
                <w:numId w:val="18"/>
              </w:numPr>
              <w:spacing w:line="276" w:lineRule="auto"/>
            </w:pPr>
            <w:r w:rsidRPr="007F5155">
              <w:t xml:space="preserve">Are your procedures for handling accidents and medical emergencies kept on board the vehicles? </w:t>
            </w:r>
            <w:r w:rsidR="00B74C6D">
              <w:br/>
            </w:r>
          </w:p>
          <w:p w14:paraId="481C862A" w14:textId="77777777" w:rsidR="007F5155" w:rsidRPr="007F5155" w:rsidRDefault="007F5155" w:rsidP="00576CF4">
            <w:pPr>
              <w:spacing w:line="276" w:lineRule="auto"/>
              <w:rPr>
                <w:i/>
              </w:rPr>
            </w:pPr>
            <w:r w:rsidRPr="007F5155">
              <w:rPr>
                <w:i/>
              </w:rPr>
              <w:t>Subrecipients must have a written procedure for handling accidents and medical emergencies.</w:t>
            </w:r>
          </w:p>
        </w:tc>
        <w:tc>
          <w:tcPr>
            <w:tcW w:w="4140" w:type="dxa"/>
          </w:tcPr>
          <w:p w14:paraId="0953E563" w14:textId="77777777" w:rsidR="007F5155" w:rsidRPr="007F5155" w:rsidRDefault="007F5155" w:rsidP="00576CF4">
            <w:pPr>
              <w:spacing w:line="276" w:lineRule="auto"/>
            </w:pPr>
          </w:p>
        </w:tc>
      </w:tr>
      <w:tr w:rsidR="007F5155" w:rsidRPr="007F5155" w14:paraId="5754CA9A" w14:textId="77777777" w:rsidTr="00CA7E95">
        <w:tc>
          <w:tcPr>
            <w:tcW w:w="6565" w:type="dxa"/>
          </w:tcPr>
          <w:p w14:paraId="26B52620" w14:textId="77777777" w:rsidR="007F5155" w:rsidRPr="007F5155" w:rsidRDefault="007F5155" w:rsidP="009D156F">
            <w:pPr>
              <w:pStyle w:val="ListParagraph"/>
              <w:numPr>
                <w:ilvl w:val="0"/>
                <w:numId w:val="18"/>
              </w:numPr>
              <w:spacing w:line="276" w:lineRule="auto"/>
            </w:pPr>
            <w:r w:rsidRPr="007F5155">
              <w:t>Are drivers allowed to use a cell phone while the bus is in motion?  Can they text while the bus is in motion?</w:t>
            </w:r>
            <w:r w:rsidR="00B74C6D">
              <w:br/>
            </w:r>
          </w:p>
          <w:p w14:paraId="0E845100" w14:textId="77777777" w:rsidR="007F5155" w:rsidRPr="007F5155" w:rsidRDefault="007F5155" w:rsidP="00576CF4">
            <w:pPr>
              <w:spacing w:line="276" w:lineRule="auto"/>
            </w:pPr>
            <w:r w:rsidRPr="007F5155">
              <w:rPr>
                <w:i/>
                <w:iCs/>
              </w:rPr>
              <w:t xml:space="preserve">The National Safety Council has a model cell phone policy available at http://safety.nsc.org/cellphonekit. </w:t>
            </w:r>
          </w:p>
        </w:tc>
        <w:tc>
          <w:tcPr>
            <w:tcW w:w="4140" w:type="dxa"/>
          </w:tcPr>
          <w:p w14:paraId="05242965" w14:textId="77777777" w:rsidR="007F5155" w:rsidRPr="007F5155" w:rsidRDefault="007F5155" w:rsidP="00576CF4">
            <w:pPr>
              <w:spacing w:line="276" w:lineRule="auto"/>
            </w:pPr>
          </w:p>
        </w:tc>
      </w:tr>
      <w:tr w:rsidR="007F5155" w:rsidRPr="007F5155" w14:paraId="2CE80549" w14:textId="77777777" w:rsidTr="00CA7E95">
        <w:tc>
          <w:tcPr>
            <w:tcW w:w="6565" w:type="dxa"/>
          </w:tcPr>
          <w:p w14:paraId="6AED57A6" w14:textId="77777777" w:rsidR="007F5155" w:rsidRPr="007F5155" w:rsidRDefault="007F5155" w:rsidP="009D156F">
            <w:pPr>
              <w:numPr>
                <w:ilvl w:val="0"/>
                <w:numId w:val="18"/>
              </w:numPr>
              <w:spacing w:line="276" w:lineRule="auto"/>
            </w:pPr>
            <w:r w:rsidRPr="007F5155">
              <w:t>Do drivers check that all carry-on items are properly stowed before moving the vehicle?</w:t>
            </w:r>
          </w:p>
        </w:tc>
        <w:tc>
          <w:tcPr>
            <w:tcW w:w="4140" w:type="dxa"/>
          </w:tcPr>
          <w:p w14:paraId="2E48761D" w14:textId="77777777" w:rsidR="007F5155" w:rsidRPr="007F5155" w:rsidRDefault="007F5155" w:rsidP="00576CF4">
            <w:pPr>
              <w:spacing w:line="276" w:lineRule="auto"/>
            </w:pPr>
          </w:p>
        </w:tc>
      </w:tr>
      <w:tr w:rsidR="007F5155" w:rsidRPr="007F5155" w14:paraId="1A822F78" w14:textId="77777777" w:rsidTr="00CA7E95">
        <w:tc>
          <w:tcPr>
            <w:tcW w:w="6565" w:type="dxa"/>
          </w:tcPr>
          <w:p w14:paraId="5C1F97B0" w14:textId="77777777" w:rsidR="007F5155" w:rsidRPr="007F5155" w:rsidRDefault="007F5155" w:rsidP="009D156F">
            <w:pPr>
              <w:numPr>
                <w:ilvl w:val="0"/>
                <w:numId w:val="18"/>
              </w:numPr>
              <w:spacing w:line="276" w:lineRule="auto"/>
            </w:pPr>
            <w:r w:rsidRPr="007F5155">
              <w:t>Have incidents and accidents been reported in your quarterly reports?</w:t>
            </w:r>
          </w:p>
        </w:tc>
        <w:tc>
          <w:tcPr>
            <w:tcW w:w="4140" w:type="dxa"/>
          </w:tcPr>
          <w:p w14:paraId="430B106E" w14:textId="77777777" w:rsidR="007F5155" w:rsidRPr="007F5155" w:rsidRDefault="007F5155" w:rsidP="00576CF4">
            <w:pPr>
              <w:spacing w:line="276" w:lineRule="auto"/>
            </w:pPr>
          </w:p>
        </w:tc>
      </w:tr>
      <w:tr w:rsidR="007F5155" w:rsidRPr="007F5155" w14:paraId="75AB8AC2" w14:textId="77777777" w:rsidTr="00CA7E95">
        <w:tc>
          <w:tcPr>
            <w:tcW w:w="6565" w:type="dxa"/>
          </w:tcPr>
          <w:p w14:paraId="0F63CA77" w14:textId="77777777" w:rsidR="007F5155" w:rsidRPr="007F5155" w:rsidRDefault="007F5155" w:rsidP="009D156F">
            <w:pPr>
              <w:numPr>
                <w:ilvl w:val="0"/>
                <w:numId w:val="18"/>
              </w:numPr>
              <w:spacing w:line="276" w:lineRule="auto"/>
            </w:pPr>
            <w:r w:rsidRPr="007F5155">
              <w:t>What are the procedures for investigating an accident?</w:t>
            </w:r>
          </w:p>
        </w:tc>
        <w:tc>
          <w:tcPr>
            <w:tcW w:w="4140" w:type="dxa"/>
          </w:tcPr>
          <w:p w14:paraId="025AEFBB" w14:textId="77777777" w:rsidR="007F5155" w:rsidRPr="007F5155" w:rsidRDefault="007F5155" w:rsidP="00576CF4">
            <w:pPr>
              <w:spacing w:line="276" w:lineRule="auto"/>
            </w:pPr>
          </w:p>
        </w:tc>
      </w:tr>
      <w:tr w:rsidR="007F5155" w:rsidRPr="007F5155" w14:paraId="09AA755D" w14:textId="77777777" w:rsidTr="00CA7E95">
        <w:tc>
          <w:tcPr>
            <w:tcW w:w="6565" w:type="dxa"/>
          </w:tcPr>
          <w:p w14:paraId="50F72CAA" w14:textId="77777777" w:rsidR="007F5155" w:rsidRPr="007F5155" w:rsidRDefault="007F5155" w:rsidP="009D156F">
            <w:pPr>
              <w:numPr>
                <w:ilvl w:val="0"/>
                <w:numId w:val="18"/>
              </w:numPr>
              <w:spacing w:line="276" w:lineRule="auto"/>
            </w:pPr>
            <w:r w:rsidRPr="007F5155">
              <w:t>Who is responsible for investigating an accident?  What training have they received?</w:t>
            </w:r>
          </w:p>
        </w:tc>
        <w:tc>
          <w:tcPr>
            <w:tcW w:w="4140" w:type="dxa"/>
          </w:tcPr>
          <w:p w14:paraId="35794DCD" w14:textId="77777777" w:rsidR="007F5155" w:rsidRPr="007F5155" w:rsidRDefault="007F5155" w:rsidP="00576CF4">
            <w:pPr>
              <w:spacing w:line="276" w:lineRule="auto"/>
            </w:pPr>
          </w:p>
        </w:tc>
      </w:tr>
      <w:tr w:rsidR="007F5155" w:rsidRPr="007F5155" w:rsidDel="001A360D" w14:paraId="0FF0A8C1" w14:textId="77777777" w:rsidTr="00CA7E95">
        <w:tc>
          <w:tcPr>
            <w:tcW w:w="6565" w:type="dxa"/>
          </w:tcPr>
          <w:p w14:paraId="6B6513A0" w14:textId="77777777" w:rsidR="007F5155" w:rsidRPr="007F5155" w:rsidRDefault="007F5155" w:rsidP="009D156F">
            <w:pPr>
              <w:numPr>
                <w:ilvl w:val="0"/>
                <w:numId w:val="18"/>
              </w:numPr>
              <w:spacing w:line="276" w:lineRule="auto"/>
            </w:pPr>
            <w:r w:rsidRPr="007F5155">
              <w:t>How are passengers notified of service disruptions, including those due to inclement weather?</w:t>
            </w:r>
          </w:p>
        </w:tc>
        <w:tc>
          <w:tcPr>
            <w:tcW w:w="4140" w:type="dxa"/>
          </w:tcPr>
          <w:p w14:paraId="1FAECCB9" w14:textId="77777777" w:rsidR="007F5155" w:rsidRPr="007F5155" w:rsidDel="001A360D" w:rsidRDefault="007F5155" w:rsidP="00576CF4">
            <w:pPr>
              <w:spacing w:line="276" w:lineRule="auto"/>
            </w:pPr>
          </w:p>
        </w:tc>
      </w:tr>
      <w:tr w:rsidR="007F5155" w:rsidRPr="007F5155" w:rsidDel="001A360D" w14:paraId="707BB5CD" w14:textId="77777777" w:rsidTr="00CA7E95">
        <w:tc>
          <w:tcPr>
            <w:tcW w:w="6565" w:type="dxa"/>
          </w:tcPr>
          <w:p w14:paraId="1E86BBE6" w14:textId="77777777" w:rsidR="007F5155" w:rsidRPr="007F5155" w:rsidRDefault="007F5155" w:rsidP="009D156F">
            <w:pPr>
              <w:numPr>
                <w:ilvl w:val="0"/>
                <w:numId w:val="18"/>
              </w:numPr>
              <w:spacing w:line="276" w:lineRule="auto"/>
            </w:pPr>
            <w:r w:rsidRPr="007F5155">
              <w:t xml:space="preserve">Does the agency have specific procedures and guidelines for drivers to follow when operating in inclement weather conditions in the service area, and have these procedures been formally communicated to drivers? Passengers?  </w:t>
            </w:r>
          </w:p>
        </w:tc>
        <w:tc>
          <w:tcPr>
            <w:tcW w:w="4140" w:type="dxa"/>
          </w:tcPr>
          <w:p w14:paraId="31E31A7B" w14:textId="77777777" w:rsidR="007F5155" w:rsidRPr="007F5155" w:rsidDel="001A360D" w:rsidRDefault="007F5155" w:rsidP="00576CF4">
            <w:pPr>
              <w:spacing w:line="276" w:lineRule="auto"/>
            </w:pPr>
          </w:p>
        </w:tc>
      </w:tr>
      <w:tr w:rsidR="007F5155" w:rsidRPr="007F5155" w:rsidDel="001A360D" w14:paraId="66FDB350" w14:textId="77777777" w:rsidTr="00CA7E95">
        <w:tc>
          <w:tcPr>
            <w:tcW w:w="6565" w:type="dxa"/>
          </w:tcPr>
          <w:p w14:paraId="54FA6080" w14:textId="77777777" w:rsidR="007F5155" w:rsidRPr="007F5155" w:rsidRDefault="007F5155" w:rsidP="009D156F">
            <w:pPr>
              <w:numPr>
                <w:ilvl w:val="0"/>
                <w:numId w:val="18"/>
              </w:numPr>
              <w:spacing w:line="276" w:lineRule="auto"/>
            </w:pPr>
            <w:r w:rsidRPr="007F5155">
              <w:t>Do you have a system in place to insure against loss/damage/theft?  Please describe.</w:t>
            </w:r>
          </w:p>
        </w:tc>
        <w:tc>
          <w:tcPr>
            <w:tcW w:w="4140" w:type="dxa"/>
          </w:tcPr>
          <w:p w14:paraId="2454DF0D" w14:textId="77777777" w:rsidR="007F5155" w:rsidRPr="007F5155" w:rsidDel="001A360D" w:rsidRDefault="007F5155" w:rsidP="00576CF4">
            <w:pPr>
              <w:spacing w:line="276" w:lineRule="auto"/>
            </w:pPr>
          </w:p>
        </w:tc>
      </w:tr>
      <w:tr w:rsidR="00D30DE3" w:rsidRPr="007F5155" w:rsidDel="001A360D" w14:paraId="3F8252AE" w14:textId="77777777" w:rsidTr="00CA7E95">
        <w:tc>
          <w:tcPr>
            <w:tcW w:w="6565" w:type="dxa"/>
          </w:tcPr>
          <w:p w14:paraId="1C763591" w14:textId="62B479CC" w:rsidR="00D30DE3" w:rsidRPr="007F5155" w:rsidRDefault="00D30DE3" w:rsidP="009D156F">
            <w:pPr>
              <w:numPr>
                <w:ilvl w:val="0"/>
                <w:numId w:val="18"/>
              </w:numPr>
              <w:spacing w:line="276" w:lineRule="auto"/>
            </w:pPr>
            <w:r>
              <w:t>Are drivers and staff trained on Human Trafficking Awareness?  If so, how often are trainings conducted?</w:t>
            </w:r>
          </w:p>
        </w:tc>
        <w:tc>
          <w:tcPr>
            <w:tcW w:w="4140" w:type="dxa"/>
          </w:tcPr>
          <w:p w14:paraId="7DF1C793" w14:textId="77777777" w:rsidR="00D30DE3" w:rsidRPr="007F5155" w:rsidDel="001A360D" w:rsidRDefault="00D30DE3" w:rsidP="00576CF4">
            <w:pPr>
              <w:spacing w:line="276" w:lineRule="auto"/>
            </w:pPr>
          </w:p>
        </w:tc>
      </w:tr>
      <w:tr w:rsidR="00D30DE3" w:rsidRPr="007F5155" w:rsidDel="001A360D" w14:paraId="4F07A589" w14:textId="77777777" w:rsidTr="00CA7E95">
        <w:tc>
          <w:tcPr>
            <w:tcW w:w="6565" w:type="dxa"/>
          </w:tcPr>
          <w:p w14:paraId="70709D6B" w14:textId="1DDA56A9" w:rsidR="00D30DE3" w:rsidRDefault="00D30DE3" w:rsidP="009D156F">
            <w:pPr>
              <w:numPr>
                <w:ilvl w:val="0"/>
                <w:numId w:val="18"/>
              </w:numPr>
              <w:spacing w:line="276" w:lineRule="auto"/>
            </w:pPr>
            <w:r>
              <w:t>What efforts is your agency making to combat human trafficking in your area?</w:t>
            </w:r>
          </w:p>
        </w:tc>
        <w:tc>
          <w:tcPr>
            <w:tcW w:w="4140" w:type="dxa"/>
          </w:tcPr>
          <w:p w14:paraId="2B53F5C1" w14:textId="77777777" w:rsidR="00D30DE3" w:rsidRPr="007F5155" w:rsidDel="001A360D" w:rsidRDefault="00D30DE3" w:rsidP="00576CF4">
            <w:pPr>
              <w:spacing w:line="276" w:lineRule="auto"/>
            </w:pPr>
          </w:p>
        </w:tc>
      </w:tr>
    </w:tbl>
    <w:p w14:paraId="2DD4E9BE" w14:textId="77777777" w:rsidR="007F5155" w:rsidRPr="007F5155" w:rsidRDefault="007F5155" w:rsidP="00576CF4">
      <w:pPr>
        <w:spacing w:line="276" w:lineRule="auto"/>
      </w:pPr>
    </w:p>
    <w:p w14:paraId="5C17E428" w14:textId="77777777" w:rsidR="007F5155" w:rsidRPr="007F5155" w:rsidRDefault="007F5155" w:rsidP="00576CF4">
      <w:pPr>
        <w:spacing w:line="276" w:lineRule="auto"/>
      </w:pPr>
      <w:r w:rsidRPr="007F5155">
        <w:br w:type="page"/>
      </w:r>
    </w:p>
    <w:p w14:paraId="1B98ACF9" w14:textId="77777777" w:rsidR="007F5155" w:rsidRPr="00EB4E2F" w:rsidRDefault="007F5155" w:rsidP="00EB4E2F">
      <w:pPr>
        <w:rPr>
          <w:color w:val="365F91" w:themeColor="accent1" w:themeShade="BF"/>
          <w:sz w:val="32"/>
        </w:rPr>
      </w:pPr>
      <w:r w:rsidRPr="00EB4E2F">
        <w:rPr>
          <w:color w:val="365F91" w:themeColor="accent1" w:themeShade="BF"/>
          <w:sz w:val="32"/>
        </w:rPr>
        <w:t>Service Provision:</w:t>
      </w:r>
    </w:p>
    <w:p w14:paraId="4B308926" w14:textId="77777777" w:rsidR="007F5155" w:rsidRPr="007F5155" w:rsidRDefault="007F5155" w:rsidP="00CA7E95">
      <w:pPr>
        <w:pStyle w:val="Heading2"/>
      </w:pPr>
      <w:bookmarkStart w:id="27" w:name="_Toc94258187"/>
      <w:r w:rsidRPr="007F5155">
        <w:t>Marketing</w:t>
      </w:r>
      <w:bookmarkEnd w:id="27"/>
      <w:r w:rsidRPr="007F5155">
        <w:t xml:space="preserve"> </w:t>
      </w:r>
    </w:p>
    <w:p w14:paraId="200A5597" w14:textId="77777777" w:rsidR="007F5155" w:rsidRPr="007F5155" w:rsidRDefault="007F5155" w:rsidP="00576CF4">
      <w:pPr>
        <w:spacing w:line="276" w:lineRule="auto"/>
      </w:pPr>
      <w:r w:rsidRPr="007F5155">
        <w:t>Subrecipients may have a marketing program that attracts riders and promotes a positive image to the community.  Public information should be attractive, widely distributed, and accessible in various formats.</w:t>
      </w:r>
    </w:p>
    <w:p w14:paraId="47825314" w14:textId="77777777" w:rsidR="007F5155" w:rsidRPr="007F5155" w:rsidRDefault="007F5155" w:rsidP="00576CF4">
      <w:pPr>
        <w:spacing w:line="276" w:lineRule="auto"/>
      </w:pPr>
    </w:p>
    <w:p w14:paraId="6DB9FC35" w14:textId="77777777" w:rsidR="007F5155" w:rsidRPr="007F5155" w:rsidRDefault="007F5155" w:rsidP="00576CF4">
      <w:pPr>
        <w:spacing w:line="276" w:lineRule="auto"/>
      </w:pPr>
      <w:r w:rsidRPr="007F5155">
        <w:t>Subrecipients who are actively marketing and advertising must comply with the requirements set forth in 2 CFR 200 subpart E §200.421, and 200.467.</w:t>
      </w:r>
    </w:p>
    <w:p w14:paraId="130D6435" w14:textId="77777777" w:rsidR="007F5155" w:rsidRPr="007F5155" w:rsidRDefault="007F5155" w:rsidP="00576CF4">
      <w:pPr>
        <w:spacing w:line="276" w:lineRule="auto"/>
      </w:pPr>
    </w:p>
    <w:tbl>
      <w:tblPr>
        <w:tblStyle w:val="TableGrid"/>
        <w:tblW w:w="0" w:type="auto"/>
        <w:tblInd w:w="5" w:type="dxa"/>
        <w:tblLook w:val="04A0" w:firstRow="1" w:lastRow="0" w:firstColumn="1" w:lastColumn="0" w:noHBand="0" w:noVBand="1"/>
      </w:tblPr>
      <w:tblGrid>
        <w:gridCol w:w="6560"/>
        <w:gridCol w:w="4140"/>
      </w:tblGrid>
      <w:tr w:rsidR="007F5155" w:rsidRPr="007F5155" w14:paraId="27FA5656" w14:textId="77777777" w:rsidTr="00D939D6">
        <w:tc>
          <w:tcPr>
            <w:tcW w:w="6560" w:type="dxa"/>
          </w:tcPr>
          <w:p w14:paraId="03CA0EEA" w14:textId="77777777" w:rsidR="007F5155" w:rsidRPr="007F5155" w:rsidRDefault="007F5155" w:rsidP="00A81F07">
            <w:pPr>
              <w:pStyle w:val="ListParagraph"/>
              <w:numPr>
                <w:ilvl w:val="0"/>
                <w:numId w:val="34"/>
              </w:numPr>
              <w:spacing w:line="276" w:lineRule="auto"/>
            </w:pPr>
            <w:r w:rsidRPr="007F5155">
              <w:t xml:space="preserve">Are advertising costs specifically for </w:t>
            </w:r>
            <w:r w:rsidRPr="00C872D5">
              <w:t xml:space="preserve">the costs of advertising media and corollary administrative costs which includes magazines, newspapers, radio and television, direct mail, exhibits, electronic or computer transmittals, and the like?  (Source:  </w:t>
            </w:r>
            <w:r w:rsidRPr="007F5155">
              <w:t>2 CFR 200 subpart E §200.421)</w:t>
            </w:r>
          </w:p>
        </w:tc>
        <w:tc>
          <w:tcPr>
            <w:tcW w:w="4140" w:type="dxa"/>
            <w:shd w:val="clear" w:color="auto" w:fill="auto"/>
          </w:tcPr>
          <w:p w14:paraId="79AAC952" w14:textId="77777777" w:rsidR="007F5155" w:rsidRPr="007F5155" w:rsidRDefault="007F5155" w:rsidP="00C872D5">
            <w:pPr>
              <w:spacing w:line="276" w:lineRule="auto"/>
            </w:pPr>
          </w:p>
        </w:tc>
      </w:tr>
      <w:tr w:rsidR="007F5155" w:rsidRPr="007F5155" w14:paraId="43EDFCDC" w14:textId="77777777" w:rsidTr="00CA7E95">
        <w:tc>
          <w:tcPr>
            <w:tcW w:w="6560" w:type="dxa"/>
          </w:tcPr>
          <w:p w14:paraId="49CEEB59" w14:textId="77777777" w:rsidR="007F5155" w:rsidRDefault="007F5155" w:rsidP="00A81F07">
            <w:pPr>
              <w:pStyle w:val="ListParagraph"/>
              <w:numPr>
                <w:ilvl w:val="0"/>
                <w:numId w:val="34"/>
              </w:numPr>
              <w:spacing w:line="276" w:lineRule="auto"/>
            </w:pPr>
            <w:r w:rsidRPr="007F5155">
              <w:t xml:space="preserve">Are advertising cost utilized for one of the following?  </w:t>
            </w:r>
            <w:r w:rsidRPr="00C872D5">
              <w:t xml:space="preserve">(Source:  </w:t>
            </w:r>
            <w:r w:rsidRPr="007F5155">
              <w:t>2 CFR 200 subpart E §200.421)</w:t>
            </w:r>
          </w:p>
          <w:p w14:paraId="22278176" w14:textId="77777777" w:rsidR="00C872D5" w:rsidRDefault="00C872D5" w:rsidP="00BA52CF">
            <w:pPr>
              <w:pStyle w:val="ListParagraph"/>
              <w:numPr>
                <w:ilvl w:val="1"/>
                <w:numId w:val="34"/>
              </w:numPr>
              <w:spacing w:line="276" w:lineRule="auto"/>
              <w:ind w:left="1147"/>
            </w:pPr>
            <w:r w:rsidRPr="00C872D5">
              <w:t xml:space="preserve">The recruitment of personnel required by the </w:t>
            </w:r>
            <w:hyperlink r:id="rId13" w:history="1">
              <w:r w:rsidRPr="00C872D5">
                <w:t>non-Federal entity</w:t>
              </w:r>
            </w:hyperlink>
            <w:r w:rsidRPr="00C872D5">
              <w:t xml:space="preserve"> for performance of a Federal award (See also </w:t>
            </w:r>
            <w:hyperlink r:id="rId14" w:history="1">
              <w:r w:rsidRPr="00C872D5">
                <w:t>§ 200.463</w:t>
              </w:r>
            </w:hyperlink>
            <w:r w:rsidRPr="00C872D5">
              <w:t xml:space="preserve"> Recruiting costs);</w:t>
            </w:r>
          </w:p>
          <w:p w14:paraId="609E5452" w14:textId="77777777" w:rsidR="00C872D5" w:rsidRDefault="00C872D5" w:rsidP="00BA52CF">
            <w:pPr>
              <w:pStyle w:val="ListParagraph"/>
              <w:numPr>
                <w:ilvl w:val="1"/>
                <w:numId w:val="34"/>
              </w:numPr>
              <w:spacing w:line="276" w:lineRule="auto"/>
              <w:ind w:left="1147"/>
            </w:pPr>
            <w:r w:rsidRPr="00C872D5">
              <w:t>The procurement of goods and services for the performance of a Federal award;</w:t>
            </w:r>
          </w:p>
          <w:p w14:paraId="3515C06E" w14:textId="77777777" w:rsidR="00C872D5" w:rsidRDefault="00C872D5" w:rsidP="00BA52CF">
            <w:pPr>
              <w:pStyle w:val="ListParagraph"/>
              <w:numPr>
                <w:ilvl w:val="1"/>
                <w:numId w:val="34"/>
              </w:numPr>
              <w:spacing w:line="276" w:lineRule="auto"/>
              <w:ind w:left="1147"/>
            </w:pPr>
            <w:r w:rsidRPr="00C872D5">
              <w:t>The disposal of scrap or surplus materials acquired in the performance of a Federal award except when non-Federal entities are reimbursed for disposal costs at a predetermined amount; or</w:t>
            </w:r>
          </w:p>
          <w:p w14:paraId="1E84125B" w14:textId="77777777" w:rsidR="00C872D5" w:rsidRPr="007F5155" w:rsidRDefault="00C872D5" w:rsidP="00BA52CF">
            <w:pPr>
              <w:pStyle w:val="ListParagraph"/>
              <w:numPr>
                <w:ilvl w:val="1"/>
                <w:numId w:val="34"/>
              </w:numPr>
              <w:spacing w:line="276" w:lineRule="auto"/>
              <w:ind w:left="1147"/>
            </w:pPr>
            <w:r w:rsidRPr="00C872D5">
              <w:t>Program outreach and other specific purposes necessary to meet the requirements of the Federal award.</w:t>
            </w:r>
          </w:p>
        </w:tc>
        <w:tc>
          <w:tcPr>
            <w:tcW w:w="4140" w:type="dxa"/>
          </w:tcPr>
          <w:p w14:paraId="4BC0F118" w14:textId="77777777" w:rsidR="007F5155" w:rsidRPr="007F5155" w:rsidRDefault="007F5155" w:rsidP="00C872D5">
            <w:pPr>
              <w:spacing w:line="276" w:lineRule="auto"/>
            </w:pPr>
          </w:p>
        </w:tc>
      </w:tr>
    </w:tbl>
    <w:p w14:paraId="1C0A6748" w14:textId="77777777" w:rsidR="003C5D1C" w:rsidRDefault="003C5D1C">
      <w:r>
        <w:br w:type="page"/>
      </w:r>
    </w:p>
    <w:tbl>
      <w:tblPr>
        <w:tblStyle w:val="TableGrid"/>
        <w:tblW w:w="0" w:type="auto"/>
        <w:tblInd w:w="5" w:type="dxa"/>
        <w:tblLook w:val="04A0" w:firstRow="1" w:lastRow="0" w:firstColumn="1" w:lastColumn="0" w:noHBand="0" w:noVBand="1"/>
      </w:tblPr>
      <w:tblGrid>
        <w:gridCol w:w="6560"/>
        <w:gridCol w:w="4140"/>
      </w:tblGrid>
      <w:tr w:rsidR="007F5155" w:rsidRPr="007F5155" w14:paraId="6CE55DCB" w14:textId="77777777" w:rsidTr="00CA7E95">
        <w:tc>
          <w:tcPr>
            <w:tcW w:w="6560" w:type="dxa"/>
          </w:tcPr>
          <w:p w14:paraId="5628E316" w14:textId="77777777" w:rsidR="007F5155" w:rsidRDefault="007F5155" w:rsidP="00A81F07">
            <w:pPr>
              <w:pStyle w:val="ListParagraph"/>
              <w:numPr>
                <w:ilvl w:val="0"/>
                <w:numId w:val="34"/>
              </w:numPr>
              <w:spacing w:line="276" w:lineRule="auto"/>
            </w:pPr>
            <w:r w:rsidRPr="00C872D5">
              <w:t xml:space="preserve">Are marketing funds designated for “public relations” utilized for  community relations, meaning those activities dedicated to maintaining the image of the </w:t>
            </w:r>
            <w:hyperlink r:id="rId15" w:history="1">
              <w:r w:rsidRPr="00C872D5">
                <w:t>non-Federal entity</w:t>
              </w:r>
            </w:hyperlink>
            <w:r w:rsidRPr="00C872D5">
              <w:t xml:space="preserve"> or maintaining or promoting understanding and favorable relations with the community or public at large or any segment of the public?  Do they meet one of the following criteria? (Source:  </w:t>
            </w:r>
            <w:r w:rsidRPr="007F5155">
              <w:t>2 CFR 200 subpart E §200.421)</w:t>
            </w:r>
          </w:p>
          <w:p w14:paraId="799CAA17" w14:textId="77777777" w:rsidR="00C872D5" w:rsidRDefault="00C872D5" w:rsidP="00BA52CF">
            <w:pPr>
              <w:pStyle w:val="ListParagraph"/>
              <w:numPr>
                <w:ilvl w:val="1"/>
                <w:numId w:val="34"/>
              </w:numPr>
              <w:spacing w:line="276" w:lineRule="auto"/>
              <w:ind w:left="1057"/>
            </w:pPr>
            <w:r w:rsidRPr="00C872D5">
              <w:t>Costs specifically required by the Federal award;</w:t>
            </w:r>
          </w:p>
          <w:p w14:paraId="0A36322A" w14:textId="77777777" w:rsidR="00C872D5" w:rsidRDefault="00C872D5" w:rsidP="00BA52CF">
            <w:pPr>
              <w:pStyle w:val="ListParagraph"/>
              <w:numPr>
                <w:ilvl w:val="1"/>
                <w:numId w:val="34"/>
              </w:numPr>
              <w:spacing w:line="276" w:lineRule="auto"/>
              <w:ind w:left="1057"/>
            </w:pPr>
            <w:r w:rsidRPr="00C872D5">
              <w:t>Costs of communicating with the public and press pertaining to specific activities or accomplishments which result from performance of the Federal award (these costs are considered necessary as part of the outreach effort for the Federal award); or</w:t>
            </w:r>
          </w:p>
          <w:p w14:paraId="5C2F27D5" w14:textId="77777777" w:rsidR="00C872D5" w:rsidRPr="007F5155" w:rsidRDefault="00C872D5" w:rsidP="00BA52CF">
            <w:pPr>
              <w:pStyle w:val="ListParagraph"/>
              <w:numPr>
                <w:ilvl w:val="1"/>
                <w:numId w:val="34"/>
              </w:numPr>
              <w:spacing w:line="276" w:lineRule="auto"/>
              <w:ind w:left="1057"/>
            </w:pPr>
            <w:r w:rsidRPr="00C872D5">
              <w:t>Costs of conducting general liaison with news media and government public relations officers, to the extent that such activities are limited to communication and liaison necessary to keep the public informed on matters of public concern, such as notices of funding opportunities, financial matters, etc.</w:t>
            </w:r>
          </w:p>
        </w:tc>
        <w:tc>
          <w:tcPr>
            <w:tcW w:w="4140" w:type="dxa"/>
          </w:tcPr>
          <w:p w14:paraId="18180786" w14:textId="77777777" w:rsidR="007F5155" w:rsidRPr="007F5155" w:rsidRDefault="007F5155" w:rsidP="00C872D5">
            <w:pPr>
              <w:spacing w:line="276" w:lineRule="auto"/>
            </w:pPr>
          </w:p>
        </w:tc>
      </w:tr>
    </w:tbl>
    <w:p w14:paraId="364C24D7" w14:textId="77777777" w:rsidR="007F5155" w:rsidRPr="007F5155" w:rsidRDefault="007F5155" w:rsidP="00576CF4">
      <w:pPr>
        <w:spacing w:line="276" w:lineRule="auto"/>
      </w:pPr>
    </w:p>
    <w:p w14:paraId="222E1BC2" w14:textId="77777777" w:rsidR="00CA7E95" w:rsidRDefault="00CA7E95">
      <w:pPr>
        <w:spacing w:after="200" w:line="276" w:lineRule="auto"/>
      </w:pPr>
      <w:bookmarkStart w:id="28" w:name="_Toc1483799"/>
      <w:r>
        <w:br w:type="page"/>
      </w:r>
    </w:p>
    <w:p w14:paraId="5DEB982C" w14:textId="77777777" w:rsidR="007F5155" w:rsidRPr="007F5155" w:rsidRDefault="007F5155" w:rsidP="00CA7E95">
      <w:pPr>
        <w:pStyle w:val="Heading1"/>
      </w:pPr>
      <w:bookmarkStart w:id="29" w:name="_Toc94258188"/>
      <w:r w:rsidRPr="007F5155">
        <w:t>Assets:</w:t>
      </w:r>
      <w:bookmarkEnd w:id="28"/>
      <w:bookmarkEnd w:id="29"/>
    </w:p>
    <w:p w14:paraId="3239C0C1" w14:textId="77777777" w:rsidR="007F5155" w:rsidRPr="007F5155" w:rsidRDefault="007F5155" w:rsidP="00CA7E95">
      <w:pPr>
        <w:pStyle w:val="Heading2"/>
      </w:pPr>
      <w:bookmarkStart w:id="30" w:name="_Toc94258189"/>
      <w:r w:rsidRPr="007F5155">
        <w:t>Continuing Control</w:t>
      </w:r>
      <w:bookmarkEnd w:id="30"/>
    </w:p>
    <w:p w14:paraId="6CA46DC0" w14:textId="77777777" w:rsidR="007F5155" w:rsidRDefault="007F5155" w:rsidP="00576CF4">
      <w:pPr>
        <w:spacing w:line="276" w:lineRule="auto"/>
      </w:pPr>
      <w:r w:rsidRPr="007F5155">
        <w:t xml:space="preserve">Subrecipients must use FTA and ITD-PT funded equipment and facilities to provide public transportation. Subrecipients must carry comprehensive and collision insurance on FTA-and State-funded buses. Subrecipients must obtain prior written approval from ITD-PT before selling, leasing, or disposing of vehicles, equipment or facilities that have remaining FTA or State interest. The number of spare vehicles must be appropriate to the size and age of the fleet, the amount of peak demand, and the projected ridership growth. </w:t>
      </w:r>
    </w:p>
    <w:p w14:paraId="7B133D15" w14:textId="77777777" w:rsidR="00CA7E95" w:rsidRPr="007F5155" w:rsidRDefault="00CA7E95" w:rsidP="00576CF4">
      <w:pPr>
        <w:spacing w:line="276" w:lineRule="auto"/>
      </w:pPr>
    </w:p>
    <w:p w14:paraId="2C1B42D8" w14:textId="77777777" w:rsidR="007F5155" w:rsidRPr="007F5155" w:rsidRDefault="007F5155" w:rsidP="00576CF4">
      <w:pPr>
        <w:spacing w:line="276" w:lineRule="auto"/>
      </w:pPr>
      <w:r w:rsidRPr="007F5155">
        <w:rPr>
          <w:u w:val="single"/>
        </w:rPr>
        <w:t>All questions</w:t>
      </w:r>
      <w:r w:rsidRPr="007F5155">
        <w:t xml:space="preserve"> below can be found listed in these </w:t>
      </w:r>
      <w:r w:rsidRPr="007F5155">
        <w:rPr>
          <w:b/>
        </w:rPr>
        <w:t xml:space="preserve">Governing Directives: </w:t>
      </w:r>
      <w:r w:rsidRPr="007F5155">
        <w:t>2 CFR 200, Circular 5010.E, IDAPA 11.13.01, State Management Plan</w:t>
      </w:r>
    </w:p>
    <w:p w14:paraId="2CE027D2" w14:textId="77777777" w:rsidR="007F5155" w:rsidRPr="007F5155" w:rsidRDefault="007F5155" w:rsidP="00576CF4">
      <w:pPr>
        <w:spacing w:line="276" w:lineRule="auto"/>
      </w:pPr>
    </w:p>
    <w:tbl>
      <w:tblPr>
        <w:tblStyle w:val="TableGrid"/>
        <w:tblW w:w="0" w:type="auto"/>
        <w:tblLook w:val="04A0" w:firstRow="1" w:lastRow="0" w:firstColumn="1" w:lastColumn="0" w:noHBand="0" w:noVBand="1"/>
      </w:tblPr>
      <w:tblGrid>
        <w:gridCol w:w="6565"/>
        <w:gridCol w:w="4140"/>
      </w:tblGrid>
      <w:tr w:rsidR="007F5155" w:rsidRPr="007F5155" w14:paraId="3B3D12C2" w14:textId="77777777" w:rsidTr="00CA7E95">
        <w:tc>
          <w:tcPr>
            <w:tcW w:w="6565" w:type="dxa"/>
          </w:tcPr>
          <w:p w14:paraId="2E64647A" w14:textId="77777777" w:rsidR="007F5155" w:rsidRPr="007F5155" w:rsidRDefault="007F5155" w:rsidP="00A81F07">
            <w:pPr>
              <w:numPr>
                <w:ilvl w:val="0"/>
                <w:numId w:val="22"/>
              </w:numPr>
              <w:spacing w:line="276" w:lineRule="auto"/>
            </w:pPr>
            <w:r w:rsidRPr="007F5155">
              <w:t>Is property (includes rolling stock, facilities, materials, equipment, etc.) that was purchased with FTA funds being used for transit purposes?</w:t>
            </w:r>
          </w:p>
        </w:tc>
        <w:tc>
          <w:tcPr>
            <w:tcW w:w="4140" w:type="dxa"/>
          </w:tcPr>
          <w:p w14:paraId="5C6F7735" w14:textId="77777777" w:rsidR="007F5155" w:rsidRPr="007F5155" w:rsidRDefault="007F5155" w:rsidP="00576CF4">
            <w:pPr>
              <w:spacing w:line="276" w:lineRule="auto"/>
            </w:pPr>
          </w:p>
        </w:tc>
      </w:tr>
      <w:tr w:rsidR="007F5155" w:rsidRPr="007F5155" w14:paraId="7E4A0C55" w14:textId="77777777" w:rsidTr="00CA7E95">
        <w:tc>
          <w:tcPr>
            <w:tcW w:w="6565" w:type="dxa"/>
          </w:tcPr>
          <w:p w14:paraId="31056289" w14:textId="77777777" w:rsidR="007F5155" w:rsidRPr="007F5155" w:rsidRDefault="007F5155" w:rsidP="00A81F07">
            <w:pPr>
              <w:numPr>
                <w:ilvl w:val="0"/>
                <w:numId w:val="22"/>
              </w:numPr>
              <w:spacing w:line="276" w:lineRule="auto"/>
            </w:pPr>
            <w:r w:rsidRPr="007F5155">
              <w:t>Do you make incidental use of any FTA funded real property?</w:t>
            </w:r>
          </w:p>
        </w:tc>
        <w:tc>
          <w:tcPr>
            <w:tcW w:w="4140" w:type="dxa"/>
          </w:tcPr>
          <w:p w14:paraId="36A1F53E" w14:textId="77777777" w:rsidR="007F5155" w:rsidRPr="007F5155" w:rsidRDefault="007F5155" w:rsidP="00576CF4">
            <w:pPr>
              <w:spacing w:line="276" w:lineRule="auto"/>
            </w:pPr>
          </w:p>
        </w:tc>
      </w:tr>
      <w:tr w:rsidR="007F5155" w:rsidRPr="007F5155" w14:paraId="14E6FAC5" w14:textId="77777777" w:rsidTr="00CA7E95">
        <w:tc>
          <w:tcPr>
            <w:tcW w:w="6565" w:type="dxa"/>
          </w:tcPr>
          <w:p w14:paraId="79C81DA6" w14:textId="77777777" w:rsidR="007F5155" w:rsidRPr="007F5155" w:rsidRDefault="007F5155" w:rsidP="00A81F07">
            <w:pPr>
              <w:numPr>
                <w:ilvl w:val="0"/>
                <w:numId w:val="22"/>
              </w:numPr>
              <w:spacing w:line="276" w:lineRule="auto"/>
            </w:pPr>
            <w:r w:rsidRPr="007F5155">
              <w:t xml:space="preserve">If yes, what is the use, has FTA approved it, do you maintain continuing control over the property, and is the revenue used for transit purposes? Were they approved by ITD-PT prior to entering an agreement and the FTA? </w:t>
            </w:r>
          </w:p>
        </w:tc>
        <w:tc>
          <w:tcPr>
            <w:tcW w:w="4140" w:type="dxa"/>
          </w:tcPr>
          <w:p w14:paraId="0D26646A" w14:textId="77777777" w:rsidR="007F5155" w:rsidRPr="007F5155" w:rsidRDefault="007F5155" w:rsidP="00576CF4">
            <w:pPr>
              <w:spacing w:line="276" w:lineRule="auto"/>
            </w:pPr>
          </w:p>
        </w:tc>
      </w:tr>
      <w:tr w:rsidR="007F5155" w:rsidRPr="007F5155" w14:paraId="32F6DB05" w14:textId="77777777" w:rsidTr="00CA7E95">
        <w:tc>
          <w:tcPr>
            <w:tcW w:w="6565" w:type="dxa"/>
          </w:tcPr>
          <w:p w14:paraId="7C2F1D3F" w14:textId="77777777" w:rsidR="007F5155" w:rsidRPr="007F5155" w:rsidRDefault="007F5155" w:rsidP="00A81F07">
            <w:pPr>
              <w:numPr>
                <w:ilvl w:val="0"/>
                <w:numId w:val="22"/>
              </w:numPr>
              <w:spacing w:line="276" w:lineRule="auto"/>
            </w:pPr>
            <w:r w:rsidRPr="007F5155">
              <w:t>Are facility use or lease agreements current for all facilities?</w:t>
            </w:r>
          </w:p>
        </w:tc>
        <w:tc>
          <w:tcPr>
            <w:tcW w:w="4140" w:type="dxa"/>
          </w:tcPr>
          <w:p w14:paraId="3681F73E" w14:textId="77777777" w:rsidR="007F5155" w:rsidRPr="007F5155" w:rsidRDefault="007F5155" w:rsidP="00576CF4">
            <w:pPr>
              <w:spacing w:line="276" w:lineRule="auto"/>
            </w:pPr>
          </w:p>
        </w:tc>
      </w:tr>
      <w:tr w:rsidR="007F5155" w:rsidRPr="007F5155" w14:paraId="69DD14A7" w14:textId="77777777" w:rsidTr="00CA7E95">
        <w:tc>
          <w:tcPr>
            <w:tcW w:w="6565" w:type="dxa"/>
          </w:tcPr>
          <w:p w14:paraId="433D0BF5" w14:textId="77777777" w:rsidR="007F5155" w:rsidRPr="007F5155" w:rsidRDefault="007F5155" w:rsidP="00A81F07">
            <w:pPr>
              <w:numPr>
                <w:ilvl w:val="0"/>
                <w:numId w:val="22"/>
              </w:numPr>
              <w:spacing w:line="276" w:lineRule="auto"/>
            </w:pPr>
            <w:r w:rsidRPr="007F5155">
              <w:t xml:space="preserve">Was real property removed from the service originally intended or put to additional or substitutive use? Did you get ITD-PT approval? </w:t>
            </w:r>
          </w:p>
        </w:tc>
        <w:tc>
          <w:tcPr>
            <w:tcW w:w="4140" w:type="dxa"/>
          </w:tcPr>
          <w:p w14:paraId="1800983D" w14:textId="77777777" w:rsidR="007F5155" w:rsidRPr="007F5155" w:rsidRDefault="007F5155" w:rsidP="00576CF4">
            <w:pPr>
              <w:spacing w:line="276" w:lineRule="auto"/>
            </w:pPr>
          </w:p>
        </w:tc>
      </w:tr>
      <w:tr w:rsidR="007F5155" w:rsidRPr="007F5155" w14:paraId="4911057F" w14:textId="77777777" w:rsidTr="00CA7E95">
        <w:tc>
          <w:tcPr>
            <w:tcW w:w="6565" w:type="dxa"/>
          </w:tcPr>
          <w:p w14:paraId="616E4938" w14:textId="77777777" w:rsidR="007F5155" w:rsidRDefault="007F5155" w:rsidP="00A81F07">
            <w:pPr>
              <w:numPr>
                <w:ilvl w:val="0"/>
                <w:numId w:val="22"/>
              </w:numPr>
              <w:spacing w:line="276" w:lineRule="auto"/>
            </w:pPr>
            <w:r w:rsidRPr="007F5155">
              <w:t>Did you dispose of any FTA or ITD funded real property?</w:t>
            </w:r>
          </w:p>
          <w:p w14:paraId="5EFBE187" w14:textId="77777777" w:rsidR="00C872D5" w:rsidRPr="007F5155" w:rsidRDefault="00C872D5" w:rsidP="00BA52CF">
            <w:pPr>
              <w:numPr>
                <w:ilvl w:val="1"/>
                <w:numId w:val="22"/>
              </w:numPr>
              <w:spacing w:line="276" w:lineRule="auto"/>
              <w:ind w:left="1057"/>
            </w:pPr>
            <w:r w:rsidRPr="007F5155">
              <w:t>If yes, did you obtain FTA/ITD concurrence on the method of disposition and was FTA/ITD reimbursed for its share of the disposition proceeds?</w:t>
            </w:r>
          </w:p>
        </w:tc>
        <w:tc>
          <w:tcPr>
            <w:tcW w:w="4140" w:type="dxa"/>
          </w:tcPr>
          <w:p w14:paraId="0007DF60" w14:textId="77777777" w:rsidR="007F5155" w:rsidRPr="007F5155" w:rsidRDefault="007F5155" w:rsidP="00576CF4">
            <w:pPr>
              <w:spacing w:line="276" w:lineRule="auto"/>
            </w:pPr>
          </w:p>
        </w:tc>
      </w:tr>
      <w:tr w:rsidR="007F5155" w:rsidRPr="007F5155" w14:paraId="548B2D16" w14:textId="77777777" w:rsidTr="00CA7E95">
        <w:tc>
          <w:tcPr>
            <w:tcW w:w="6565" w:type="dxa"/>
          </w:tcPr>
          <w:p w14:paraId="2D0CA5A4" w14:textId="77777777" w:rsidR="007F5155" w:rsidRPr="007F5155" w:rsidRDefault="007F5155" w:rsidP="00A81F07">
            <w:pPr>
              <w:numPr>
                <w:ilvl w:val="0"/>
                <w:numId w:val="22"/>
              </w:numPr>
              <w:spacing w:line="276" w:lineRule="auto"/>
            </w:pPr>
            <w:r w:rsidRPr="007F5155">
              <w:t>Can you account for all equipment or facilities purchased with FTA funds?</w:t>
            </w:r>
          </w:p>
        </w:tc>
        <w:tc>
          <w:tcPr>
            <w:tcW w:w="4140" w:type="dxa"/>
          </w:tcPr>
          <w:p w14:paraId="593B5726" w14:textId="77777777" w:rsidR="007F5155" w:rsidRPr="007F5155" w:rsidRDefault="007F5155" w:rsidP="00576CF4">
            <w:pPr>
              <w:spacing w:line="276" w:lineRule="auto"/>
            </w:pPr>
          </w:p>
        </w:tc>
      </w:tr>
      <w:tr w:rsidR="007F5155" w:rsidRPr="007F5155" w14:paraId="64B7D655" w14:textId="77777777" w:rsidTr="00CA7E95">
        <w:tc>
          <w:tcPr>
            <w:tcW w:w="6565" w:type="dxa"/>
          </w:tcPr>
          <w:p w14:paraId="7A4D8E7D" w14:textId="77777777" w:rsidR="007F5155" w:rsidRPr="007F5155" w:rsidRDefault="007F5155" w:rsidP="00A81F07">
            <w:pPr>
              <w:numPr>
                <w:ilvl w:val="0"/>
                <w:numId w:val="22"/>
              </w:numPr>
              <w:spacing w:line="276" w:lineRule="auto"/>
            </w:pPr>
            <w:r w:rsidRPr="007F5155">
              <w:t>Do you update your inventory on all of your quarterly reports?</w:t>
            </w:r>
          </w:p>
        </w:tc>
        <w:tc>
          <w:tcPr>
            <w:tcW w:w="4140" w:type="dxa"/>
          </w:tcPr>
          <w:p w14:paraId="0C604806" w14:textId="77777777" w:rsidR="007F5155" w:rsidRPr="007F5155" w:rsidRDefault="007F5155" w:rsidP="00576CF4">
            <w:pPr>
              <w:spacing w:line="276" w:lineRule="auto"/>
            </w:pPr>
          </w:p>
        </w:tc>
      </w:tr>
      <w:tr w:rsidR="007F5155" w:rsidRPr="007F5155" w14:paraId="68CDBBEB" w14:textId="77777777" w:rsidTr="00CA7E95">
        <w:tc>
          <w:tcPr>
            <w:tcW w:w="6565" w:type="dxa"/>
          </w:tcPr>
          <w:p w14:paraId="7BA67801" w14:textId="77777777" w:rsidR="007F5155" w:rsidRPr="007F5155" w:rsidRDefault="007F5155" w:rsidP="00A81F07">
            <w:pPr>
              <w:numPr>
                <w:ilvl w:val="0"/>
                <w:numId w:val="22"/>
              </w:numPr>
              <w:spacing w:line="276" w:lineRule="auto"/>
            </w:pPr>
            <w:r w:rsidRPr="007F5155">
              <w:t>Does your inventory include equipment and facilities that were purchased with FTA or State funds as well as those paid for with any other funding source?</w:t>
            </w:r>
          </w:p>
        </w:tc>
        <w:tc>
          <w:tcPr>
            <w:tcW w:w="4140" w:type="dxa"/>
          </w:tcPr>
          <w:p w14:paraId="3C56CB9B" w14:textId="77777777" w:rsidR="007F5155" w:rsidRPr="007F5155" w:rsidRDefault="007F5155" w:rsidP="00576CF4">
            <w:pPr>
              <w:spacing w:line="276" w:lineRule="auto"/>
            </w:pPr>
          </w:p>
        </w:tc>
      </w:tr>
      <w:tr w:rsidR="007F5155" w:rsidRPr="007F5155" w14:paraId="08F75231" w14:textId="77777777" w:rsidTr="00CA7E95">
        <w:tc>
          <w:tcPr>
            <w:tcW w:w="6565" w:type="dxa"/>
          </w:tcPr>
          <w:p w14:paraId="37AF1292" w14:textId="77777777" w:rsidR="007F5155" w:rsidRPr="007F5155" w:rsidRDefault="007F5155" w:rsidP="00A81F07">
            <w:pPr>
              <w:numPr>
                <w:ilvl w:val="0"/>
                <w:numId w:val="22"/>
              </w:numPr>
              <w:spacing w:line="276" w:lineRule="auto"/>
            </w:pPr>
            <w:r w:rsidRPr="007F5155">
              <w:t xml:space="preserve">What are your coverage limits for: </w:t>
            </w:r>
          </w:p>
          <w:p w14:paraId="5268299A" w14:textId="77777777" w:rsidR="007F5155" w:rsidRPr="007F5155" w:rsidRDefault="007F5155" w:rsidP="00BA52CF">
            <w:pPr>
              <w:numPr>
                <w:ilvl w:val="1"/>
                <w:numId w:val="22"/>
              </w:numPr>
              <w:spacing w:line="276" w:lineRule="auto"/>
              <w:ind w:left="1057"/>
            </w:pPr>
            <w:r w:rsidRPr="007F5155">
              <w:t>Comprehensive and collision insurance?</w:t>
            </w:r>
          </w:p>
          <w:p w14:paraId="0110EC7D" w14:textId="77777777" w:rsidR="007F5155" w:rsidRPr="007F5155" w:rsidRDefault="007F5155" w:rsidP="00BA52CF">
            <w:pPr>
              <w:numPr>
                <w:ilvl w:val="1"/>
                <w:numId w:val="22"/>
              </w:numPr>
              <w:spacing w:line="276" w:lineRule="auto"/>
              <w:ind w:left="1057"/>
            </w:pPr>
            <w:r w:rsidRPr="007F5155">
              <w:t xml:space="preserve">Commercial/comprehensive general liability insurance?  </w:t>
            </w:r>
          </w:p>
        </w:tc>
        <w:tc>
          <w:tcPr>
            <w:tcW w:w="4140" w:type="dxa"/>
          </w:tcPr>
          <w:p w14:paraId="014D2E56" w14:textId="77777777" w:rsidR="007F5155" w:rsidRPr="007F5155" w:rsidRDefault="007F5155" w:rsidP="00576CF4">
            <w:pPr>
              <w:spacing w:line="276" w:lineRule="auto"/>
            </w:pPr>
          </w:p>
        </w:tc>
      </w:tr>
      <w:tr w:rsidR="007F5155" w:rsidRPr="007F5155" w14:paraId="1F22BBE4" w14:textId="77777777" w:rsidTr="00CA7E95">
        <w:tc>
          <w:tcPr>
            <w:tcW w:w="6565" w:type="dxa"/>
          </w:tcPr>
          <w:p w14:paraId="1318E294" w14:textId="77777777" w:rsidR="007F5155" w:rsidRPr="007F5155" w:rsidRDefault="007F5155" w:rsidP="00A81F07">
            <w:pPr>
              <w:numPr>
                <w:ilvl w:val="0"/>
                <w:numId w:val="22"/>
              </w:numPr>
              <w:spacing w:line="276" w:lineRule="auto"/>
            </w:pPr>
            <w:r w:rsidRPr="007F5155">
              <w:t>If self-insured, how is the self-insurance funded?</w:t>
            </w:r>
          </w:p>
        </w:tc>
        <w:tc>
          <w:tcPr>
            <w:tcW w:w="4140" w:type="dxa"/>
          </w:tcPr>
          <w:p w14:paraId="3CB8F884" w14:textId="77777777" w:rsidR="007F5155" w:rsidRPr="007F5155" w:rsidRDefault="007F5155" w:rsidP="00576CF4">
            <w:pPr>
              <w:spacing w:line="276" w:lineRule="auto"/>
            </w:pPr>
          </w:p>
        </w:tc>
      </w:tr>
      <w:tr w:rsidR="007F5155" w:rsidRPr="007F5155" w14:paraId="15AB3A3F" w14:textId="77777777" w:rsidTr="00CA7E95">
        <w:tc>
          <w:tcPr>
            <w:tcW w:w="6565" w:type="dxa"/>
          </w:tcPr>
          <w:p w14:paraId="128EEECD" w14:textId="77777777" w:rsidR="007F5155" w:rsidRPr="007F5155" w:rsidRDefault="007F5155" w:rsidP="00A81F07">
            <w:pPr>
              <w:numPr>
                <w:ilvl w:val="0"/>
                <w:numId w:val="22"/>
              </w:numPr>
              <w:spacing w:line="276" w:lineRule="auto"/>
            </w:pPr>
            <w:r w:rsidRPr="007F5155">
              <w:t>What is the number of revenue vehicles in your fleet?</w:t>
            </w:r>
          </w:p>
        </w:tc>
        <w:tc>
          <w:tcPr>
            <w:tcW w:w="4140" w:type="dxa"/>
          </w:tcPr>
          <w:p w14:paraId="106BE134" w14:textId="77777777" w:rsidR="007F5155" w:rsidRPr="007F5155" w:rsidRDefault="007F5155" w:rsidP="00576CF4">
            <w:pPr>
              <w:spacing w:line="276" w:lineRule="auto"/>
            </w:pPr>
          </w:p>
        </w:tc>
      </w:tr>
      <w:tr w:rsidR="007F5155" w:rsidRPr="007F5155" w14:paraId="2DE82165" w14:textId="77777777" w:rsidTr="00CA7E95">
        <w:tc>
          <w:tcPr>
            <w:tcW w:w="6565" w:type="dxa"/>
          </w:tcPr>
          <w:p w14:paraId="64E638C2" w14:textId="77777777" w:rsidR="007F5155" w:rsidRPr="007F5155" w:rsidRDefault="007F5155" w:rsidP="00A81F07">
            <w:pPr>
              <w:numPr>
                <w:ilvl w:val="0"/>
                <w:numId w:val="22"/>
              </w:numPr>
              <w:spacing w:line="276" w:lineRule="auto"/>
            </w:pPr>
            <w:r w:rsidRPr="007F5155">
              <w:t>What is the number required for maximum service?</w:t>
            </w:r>
          </w:p>
        </w:tc>
        <w:tc>
          <w:tcPr>
            <w:tcW w:w="4140" w:type="dxa"/>
          </w:tcPr>
          <w:p w14:paraId="6F1C5B51" w14:textId="77777777" w:rsidR="007F5155" w:rsidRPr="007F5155" w:rsidRDefault="007F5155" w:rsidP="00576CF4">
            <w:pPr>
              <w:spacing w:line="276" w:lineRule="auto"/>
            </w:pPr>
          </w:p>
        </w:tc>
      </w:tr>
      <w:tr w:rsidR="007F5155" w:rsidRPr="007F5155" w14:paraId="61AD5BFF" w14:textId="77777777" w:rsidTr="00CA7E95">
        <w:tc>
          <w:tcPr>
            <w:tcW w:w="6565" w:type="dxa"/>
          </w:tcPr>
          <w:p w14:paraId="3D55F9FB" w14:textId="77777777" w:rsidR="007F5155" w:rsidRPr="007F5155" w:rsidRDefault="007F5155" w:rsidP="00A81F07">
            <w:pPr>
              <w:numPr>
                <w:ilvl w:val="0"/>
                <w:numId w:val="22"/>
              </w:numPr>
              <w:spacing w:line="276" w:lineRule="auto"/>
            </w:pPr>
            <w:r w:rsidRPr="007F5155">
              <w:t>What is the number of spare vehicles?</w:t>
            </w:r>
          </w:p>
        </w:tc>
        <w:tc>
          <w:tcPr>
            <w:tcW w:w="4140" w:type="dxa"/>
          </w:tcPr>
          <w:p w14:paraId="2663E74E" w14:textId="77777777" w:rsidR="007F5155" w:rsidRPr="007F5155" w:rsidRDefault="007F5155" w:rsidP="00576CF4">
            <w:pPr>
              <w:spacing w:line="276" w:lineRule="auto"/>
            </w:pPr>
          </w:p>
        </w:tc>
      </w:tr>
      <w:tr w:rsidR="007F5155" w:rsidRPr="007F5155" w14:paraId="1E09695A" w14:textId="77777777" w:rsidTr="00CA7E95">
        <w:tc>
          <w:tcPr>
            <w:tcW w:w="6565" w:type="dxa"/>
          </w:tcPr>
          <w:p w14:paraId="52AF3C79" w14:textId="77777777" w:rsidR="007F5155" w:rsidRPr="007F5155" w:rsidRDefault="007F5155" w:rsidP="00A81F07">
            <w:pPr>
              <w:numPr>
                <w:ilvl w:val="0"/>
                <w:numId w:val="22"/>
              </w:numPr>
              <w:spacing w:line="276" w:lineRule="auto"/>
            </w:pPr>
            <w:r w:rsidRPr="007F5155">
              <w:t>What is the spare ratio (divide number of spare vehicles by number of vehicles required for maximum service)</w:t>
            </w:r>
          </w:p>
        </w:tc>
        <w:tc>
          <w:tcPr>
            <w:tcW w:w="4140" w:type="dxa"/>
          </w:tcPr>
          <w:p w14:paraId="27AFCAF2" w14:textId="77777777" w:rsidR="007F5155" w:rsidRPr="007F5155" w:rsidRDefault="007F5155" w:rsidP="00576CF4">
            <w:pPr>
              <w:spacing w:line="276" w:lineRule="auto"/>
            </w:pPr>
          </w:p>
        </w:tc>
      </w:tr>
      <w:tr w:rsidR="007F5155" w:rsidRPr="007F5155" w14:paraId="561CD5BE" w14:textId="77777777" w:rsidTr="00CA7E95">
        <w:tc>
          <w:tcPr>
            <w:tcW w:w="6565" w:type="dxa"/>
          </w:tcPr>
          <w:p w14:paraId="6A1B6774" w14:textId="77777777" w:rsidR="007F5155" w:rsidRPr="007F5155" w:rsidRDefault="007F5155" w:rsidP="00A81F07">
            <w:pPr>
              <w:numPr>
                <w:ilvl w:val="0"/>
                <w:numId w:val="22"/>
              </w:numPr>
              <w:spacing w:line="276" w:lineRule="auto"/>
            </w:pPr>
            <w:r w:rsidRPr="007F5155">
              <w:t>How often is the maximum number of vehicles required?</w:t>
            </w:r>
          </w:p>
        </w:tc>
        <w:tc>
          <w:tcPr>
            <w:tcW w:w="4140" w:type="dxa"/>
          </w:tcPr>
          <w:p w14:paraId="385CAB1A" w14:textId="77777777" w:rsidR="007F5155" w:rsidRPr="007F5155" w:rsidRDefault="007F5155" w:rsidP="00576CF4">
            <w:pPr>
              <w:spacing w:line="276" w:lineRule="auto"/>
            </w:pPr>
          </w:p>
        </w:tc>
      </w:tr>
      <w:tr w:rsidR="007F5155" w:rsidRPr="007F5155" w14:paraId="3C95E3E9" w14:textId="77777777" w:rsidTr="00CA7E95">
        <w:tc>
          <w:tcPr>
            <w:tcW w:w="6565" w:type="dxa"/>
          </w:tcPr>
          <w:p w14:paraId="2B40B6F0" w14:textId="77777777" w:rsidR="007F5155" w:rsidRPr="007F5155" w:rsidRDefault="007F5155" w:rsidP="00A81F07">
            <w:pPr>
              <w:numPr>
                <w:ilvl w:val="0"/>
                <w:numId w:val="22"/>
              </w:numPr>
              <w:spacing w:line="276" w:lineRule="auto"/>
            </w:pPr>
            <w:r w:rsidRPr="007F5155">
              <w:t>Do you have a plan to continue to deliver service when breakdowns occur or during peak service times?</w:t>
            </w:r>
          </w:p>
        </w:tc>
        <w:tc>
          <w:tcPr>
            <w:tcW w:w="4140" w:type="dxa"/>
          </w:tcPr>
          <w:p w14:paraId="6CB6D1A7" w14:textId="77777777" w:rsidR="007F5155" w:rsidRPr="007F5155" w:rsidRDefault="007F5155" w:rsidP="00576CF4">
            <w:pPr>
              <w:spacing w:line="276" w:lineRule="auto"/>
            </w:pPr>
          </w:p>
        </w:tc>
      </w:tr>
      <w:tr w:rsidR="007F5155" w:rsidRPr="007F5155" w14:paraId="3E7C4F8C" w14:textId="77777777" w:rsidTr="00CA7E95">
        <w:tc>
          <w:tcPr>
            <w:tcW w:w="6565" w:type="dxa"/>
          </w:tcPr>
          <w:p w14:paraId="5D553F61" w14:textId="77777777" w:rsidR="007F5155" w:rsidRPr="007F5155" w:rsidRDefault="007F5155" w:rsidP="00A81F07">
            <w:pPr>
              <w:numPr>
                <w:ilvl w:val="0"/>
                <w:numId w:val="22"/>
              </w:numPr>
              <w:spacing w:line="276" w:lineRule="auto"/>
            </w:pPr>
            <w:r w:rsidRPr="007F5155">
              <w:t>Do future ridership projections indicate a need for expansion vehicles?</w:t>
            </w:r>
          </w:p>
        </w:tc>
        <w:tc>
          <w:tcPr>
            <w:tcW w:w="4140" w:type="dxa"/>
          </w:tcPr>
          <w:p w14:paraId="2A6D4EFF" w14:textId="77777777" w:rsidR="007F5155" w:rsidRPr="007F5155" w:rsidRDefault="007F5155" w:rsidP="00576CF4">
            <w:pPr>
              <w:spacing w:line="276" w:lineRule="auto"/>
            </w:pPr>
          </w:p>
        </w:tc>
      </w:tr>
      <w:tr w:rsidR="00D30DE3" w:rsidRPr="007F5155" w14:paraId="348FBB9F" w14:textId="77777777" w:rsidTr="00CA7E95">
        <w:tc>
          <w:tcPr>
            <w:tcW w:w="6565" w:type="dxa"/>
          </w:tcPr>
          <w:p w14:paraId="27052489" w14:textId="4CDD87CC" w:rsidR="00D30DE3" w:rsidRPr="007F5155" w:rsidRDefault="00D30DE3" w:rsidP="00A81F07">
            <w:pPr>
              <w:numPr>
                <w:ilvl w:val="0"/>
                <w:numId w:val="22"/>
              </w:numPr>
              <w:spacing w:line="276" w:lineRule="auto"/>
            </w:pPr>
            <w:r>
              <w:t>Does your agency have a Transit Asset Management (TAM)_Plan or are you a participant in the State Sponsored TAM Plan?</w:t>
            </w:r>
          </w:p>
        </w:tc>
        <w:tc>
          <w:tcPr>
            <w:tcW w:w="4140" w:type="dxa"/>
          </w:tcPr>
          <w:p w14:paraId="0B5770D1" w14:textId="77777777" w:rsidR="00D30DE3" w:rsidRPr="007F5155" w:rsidRDefault="00D30DE3" w:rsidP="00576CF4">
            <w:pPr>
              <w:spacing w:line="276" w:lineRule="auto"/>
            </w:pPr>
          </w:p>
        </w:tc>
      </w:tr>
    </w:tbl>
    <w:p w14:paraId="42048F91" w14:textId="77777777" w:rsidR="007F5155" w:rsidRPr="007F5155" w:rsidRDefault="007F5155" w:rsidP="00576CF4">
      <w:pPr>
        <w:spacing w:line="276" w:lineRule="auto"/>
      </w:pPr>
    </w:p>
    <w:p w14:paraId="4404821F" w14:textId="77777777" w:rsidR="00CA7E95" w:rsidRDefault="00CA7E95">
      <w:pPr>
        <w:spacing w:after="200" w:line="276" w:lineRule="auto"/>
      </w:pPr>
      <w:r>
        <w:br w:type="page"/>
      </w:r>
    </w:p>
    <w:p w14:paraId="7C00ADEF" w14:textId="77777777" w:rsidR="007F5155" w:rsidRPr="00EB4E2F" w:rsidRDefault="007F5155" w:rsidP="00EB4E2F">
      <w:pPr>
        <w:rPr>
          <w:color w:val="365F91" w:themeColor="accent1" w:themeShade="BF"/>
          <w:sz w:val="32"/>
        </w:rPr>
      </w:pPr>
      <w:r w:rsidRPr="00EB4E2F">
        <w:rPr>
          <w:color w:val="365F91" w:themeColor="accent1" w:themeShade="BF"/>
          <w:sz w:val="32"/>
        </w:rPr>
        <w:t>Assets:</w:t>
      </w:r>
    </w:p>
    <w:p w14:paraId="411D9F63" w14:textId="77777777" w:rsidR="007F5155" w:rsidRPr="007F5155" w:rsidRDefault="007F5155" w:rsidP="00CA7E95">
      <w:pPr>
        <w:pStyle w:val="Heading2"/>
      </w:pPr>
      <w:bookmarkStart w:id="31" w:name="_Toc94258190"/>
      <w:r w:rsidRPr="007F5155">
        <w:t>Vehicle Maintenance</w:t>
      </w:r>
      <w:bookmarkEnd w:id="31"/>
    </w:p>
    <w:p w14:paraId="287872A8" w14:textId="77777777" w:rsidR="007F5155" w:rsidRPr="007F5155" w:rsidRDefault="007F5155" w:rsidP="00576CF4">
      <w:pPr>
        <w:spacing w:line="276" w:lineRule="auto"/>
      </w:pPr>
      <w:r w:rsidRPr="007F5155">
        <w:t xml:space="preserve">Subrecipients must maintain FTA- and ITD- funded vehicles, equipment, and facilities in a state of good repair. Subrecipients must keep ADA Accessibility features on all vehicles, equipment, and facilities in good working order. Subrecipients must have a written maintenance plan and must maintain project vehicles, equipment, and facilities at a high level of cleanliness, safety, and mechanical soundness. Subrecipients must maintain all accessibility features and equipment in operating condition. Subrecipients must have procedures to track when preventive maintenance inspections are due and to schedule preventive maintenance inspections in a timely manner. </w:t>
      </w:r>
      <w:r w:rsidRPr="007F5155">
        <w:rPr>
          <w:u w:val="single"/>
        </w:rPr>
        <w:t>All questions</w:t>
      </w:r>
      <w:r w:rsidRPr="007F5155">
        <w:t xml:space="preserve"> below can be found listed in these </w:t>
      </w:r>
      <w:r w:rsidRPr="007F5155">
        <w:rPr>
          <w:b/>
        </w:rPr>
        <w:t xml:space="preserve">Governing Directives: </w:t>
      </w:r>
      <w:r w:rsidRPr="007F5155">
        <w:t>FMCSA, OSHA, 2 CFR 200, Circular 5010.E, Circular 5100.1, Circular 9040.1G, Circular 9070.1G, Circular 9030.1E, 49 CFR 37.161</w:t>
      </w:r>
    </w:p>
    <w:p w14:paraId="2FD35AC5" w14:textId="77777777" w:rsidR="007F5155" w:rsidRPr="007F5155" w:rsidRDefault="007F5155" w:rsidP="00576CF4">
      <w:pPr>
        <w:spacing w:line="276" w:lineRule="auto"/>
      </w:pPr>
    </w:p>
    <w:tbl>
      <w:tblPr>
        <w:tblStyle w:val="TableGrid"/>
        <w:tblW w:w="0" w:type="auto"/>
        <w:tblLook w:val="04A0" w:firstRow="1" w:lastRow="0" w:firstColumn="1" w:lastColumn="0" w:noHBand="0" w:noVBand="1"/>
      </w:tblPr>
      <w:tblGrid>
        <w:gridCol w:w="6565"/>
        <w:gridCol w:w="4140"/>
      </w:tblGrid>
      <w:tr w:rsidR="007F5155" w:rsidRPr="007F5155" w14:paraId="0E64FFFB" w14:textId="77777777" w:rsidTr="00CA7E95">
        <w:tc>
          <w:tcPr>
            <w:tcW w:w="6565" w:type="dxa"/>
          </w:tcPr>
          <w:p w14:paraId="5A4DF2D5" w14:textId="77777777" w:rsidR="007F5155" w:rsidRDefault="007F5155" w:rsidP="00A81F07">
            <w:pPr>
              <w:numPr>
                <w:ilvl w:val="0"/>
                <w:numId w:val="35"/>
              </w:numPr>
              <w:spacing w:line="276" w:lineRule="auto"/>
            </w:pPr>
            <w:r w:rsidRPr="007F5155">
              <w:t>Who is responsible for maintenance?</w:t>
            </w:r>
          </w:p>
          <w:p w14:paraId="7B69C937" w14:textId="77777777" w:rsidR="00C872D5" w:rsidRPr="007F5155" w:rsidRDefault="00C872D5" w:rsidP="00BA52CF">
            <w:pPr>
              <w:numPr>
                <w:ilvl w:val="1"/>
                <w:numId w:val="35"/>
              </w:numPr>
              <w:spacing w:line="276" w:lineRule="auto"/>
              <w:ind w:left="1057"/>
            </w:pPr>
            <w:r w:rsidRPr="007F5155">
              <w:t>What education, training, and experience qualifies the individual response for this?</w:t>
            </w:r>
          </w:p>
        </w:tc>
        <w:tc>
          <w:tcPr>
            <w:tcW w:w="4140" w:type="dxa"/>
          </w:tcPr>
          <w:p w14:paraId="24593C24" w14:textId="77777777" w:rsidR="007F5155" w:rsidRPr="007F5155" w:rsidRDefault="007F5155" w:rsidP="00576CF4">
            <w:pPr>
              <w:spacing w:line="276" w:lineRule="auto"/>
            </w:pPr>
          </w:p>
        </w:tc>
      </w:tr>
      <w:tr w:rsidR="007F5155" w:rsidRPr="007F5155" w14:paraId="30D94C96" w14:textId="77777777" w:rsidTr="00CA7E95">
        <w:tc>
          <w:tcPr>
            <w:tcW w:w="6565" w:type="dxa"/>
          </w:tcPr>
          <w:p w14:paraId="53BCFDEC" w14:textId="77777777" w:rsidR="007F5155" w:rsidRPr="007F5155" w:rsidRDefault="007F5155" w:rsidP="00A81F07">
            <w:pPr>
              <w:numPr>
                <w:ilvl w:val="0"/>
                <w:numId w:val="35"/>
              </w:numPr>
              <w:spacing w:line="276" w:lineRule="auto"/>
            </w:pPr>
            <w:r w:rsidRPr="007F5155">
              <w:t>Are maintenance personnel trained in the operation of specialized equipment (special tools, wrecker, others)?</w:t>
            </w:r>
          </w:p>
        </w:tc>
        <w:tc>
          <w:tcPr>
            <w:tcW w:w="4140" w:type="dxa"/>
          </w:tcPr>
          <w:p w14:paraId="14663A5A" w14:textId="77777777" w:rsidR="007F5155" w:rsidRPr="007F5155" w:rsidRDefault="007F5155" w:rsidP="00576CF4">
            <w:pPr>
              <w:spacing w:line="276" w:lineRule="auto"/>
            </w:pPr>
          </w:p>
        </w:tc>
      </w:tr>
      <w:tr w:rsidR="007F5155" w:rsidRPr="007F5155" w14:paraId="6AD172A4" w14:textId="77777777" w:rsidTr="00CA7E95">
        <w:tc>
          <w:tcPr>
            <w:tcW w:w="6565" w:type="dxa"/>
          </w:tcPr>
          <w:p w14:paraId="1B5BF1AF" w14:textId="77777777" w:rsidR="007F5155" w:rsidRPr="007F5155" w:rsidRDefault="007F5155" w:rsidP="00A81F07">
            <w:pPr>
              <w:numPr>
                <w:ilvl w:val="0"/>
                <w:numId w:val="35"/>
              </w:numPr>
              <w:spacing w:line="276" w:lineRule="auto"/>
            </w:pPr>
            <w:r w:rsidRPr="007F5155">
              <w:t>Do you have a vehicle maintenance plan for your fleet?</w:t>
            </w:r>
          </w:p>
        </w:tc>
        <w:tc>
          <w:tcPr>
            <w:tcW w:w="4140" w:type="dxa"/>
          </w:tcPr>
          <w:p w14:paraId="31537C39" w14:textId="77777777" w:rsidR="007F5155" w:rsidRPr="007F5155" w:rsidRDefault="007F5155" w:rsidP="00576CF4">
            <w:pPr>
              <w:spacing w:line="276" w:lineRule="auto"/>
            </w:pPr>
          </w:p>
        </w:tc>
      </w:tr>
      <w:tr w:rsidR="007F5155" w:rsidRPr="007F5155" w14:paraId="3BF453C1" w14:textId="77777777" w:rsidTr="00CA7E95">
        <w:tc>
          <w:tcPr>
            <w:tcW w:w="6565" w:type="dxa"/>
          </w:tcPr>
          <w:p w14:paraId="0027F8EA" w14:textId="77777777" w:rsidR="007F5155" w:rsidRPr="00C872D5" w:rsidRDefault="007F5155" w:rsidP="00A81F07">
            <w:pPr>
              <w:numPr>
                <w:ilvl w:val="0"/>
                <w:numId w:val="35"/>
              </w:numPr>
              <w:spacing w:line="276" w:lineRule="auto"/>
            </w:pPr>
            <w:r w:rsidRPr="007F5155">
              <w:t>Please describe the preventative maintenance program.</w:t>
            </w:r>
          </w:p>
        </w:tc>
        <w:tc>
          <w:tcPr>
            <w:tcW w:w="4140" w:type="dxa"/>
          </w:tcPr>
          <w:p w14:paraId="1884DBE3" w14:textId="77777777" w:rsidR="007F5155" w:rsidRPr="007F5155" w:rsidRDefault="007F5155" w:rsidP="00576CF4">
            <w:pPr>
              <w:spacing w:line="276" w:lineRule="auto"/>
            </w:pPr>
          </w:p>
        </w:tc>
      </w:tr>
      <w:tr w:rsidR="007F5155" w:rsidRPr="007F5155" w14:paraId="6B3A017B" w14:textId="77777777" w:rsidTr="00CA7E95">
        <w:tc>
          <w:tcPr>
            <w:tcW w:w="6565" w:type="dxa"/>
          </w:tcPr>
          <w:p w14:paraId="273DF57A" w14:textId="77777777" w:rsidR="007F5155" w:rsidRPr="00C872D5" w:rsidRDefault="007F5155" w:rsidP="00A81F07">
            <w:pPr>
              <w:numPr>
                <w:ilvl w:val="0"/>
                <w:numId w:val="35"/>
              </w:numPr>
              <w:spacing w:line="276" w:lineRule="auto"/>
            </w:pPr>
            <w:r w:rsidRPr="007F5155">
              <w:t>Do preventative maintenance schedules for each type of vehicle in the fleet meet the manufacturer’s minimum requirements?</w:t>
            </w:r>
            <w:r w:rsidR="00C872D5">
              <w:br/>
            </w:r>
            <w:r w:rsidR="00C872D5">
              <w:br/>
            </w:r>
            <w:r w:rsidRPr="00C872D5">
              <w:rPr>
                <w:i/>
              </w:rPr>
              <w:t xml:space="preserve">Preventive maintenance schedules must meet manufacturers’ minimum requirements for severe operations. </w:t>
            </w:r>
          </w:p>
        </w:tc>
        <w:tc>
          <w:tcPr>
            <w:tcW w:w="4140" w:type="dxa"/>
          </w:tcPr>
          <w:p w14:paraId="0EFF17A0" w14:textId="77777777" w:rsidR="007F5155" w:rsidRPr="007F5155" w:rsidRDefault="007F5155" w:rsidP="00576CF4">
            <w:pPr>
              <w:spacing w:line="276" w:lineRule="auto"/>
            </w:pPr>
          </w:p>
        </w:tc>
      </w:tr>
      <w:tr w:rsidR="007F5155" w:rsidRPr="007F5155" w14:paraId="4D01C843" w14:textId="77777777" w:rsidTr="00CA7E95">
        <w:tc>
          <w:tcPr>
            <w:tcW w:w="6565" w:type="dxa"/>
          </w:tcPr>
          <w:p w14:paraId="2B57B9E8" w14:textId="77777777" w:rsidR="007F5155" w:rsidRPr="007F5155" w:rsidRDefault="007F5155" w:rsidP="00A81F07">
            <w:pPr>
              <w:numPr>
                <w:ilvl w:val="0"/>
                <w:numId w:val="35"/>
              </w:numPr>
              <w:spacing w:line="276" w:lineRule="auto"/>
            </w:pPr>
            <w:r w:rsidRPr="007F5155">
              <w:t>Is a preventative maintenance program in place for lifts and other accessibility features?  Please describe.</w:t>
            </w:r>
          </w:p>
          <w:p w14:paraId="5F83B440" w14:textId="77777777" w:rsidR="007F5155" w:rsidRPr="00C872D5" w:rsidRDefault="00C872D5" w:rsidP="00C872D5">
            <w:pPr>
              <w:spacing w:line="276" w:lineRule="auto"/>
              <w:ind w:left="360"/>
              <w:rPr>
                <w:i/>
              </w:rPr>
            </w:pPr>
            <w:r>
              <w:br/>
            </w:r>
            <w:r w:rsidR="007F5155" w:rsidRPr="00C872D5">
              <w:rPr>
                <w:i/>
              </w:rPr>
              <w:t xml:space="preserve">Subrecipients must maintain all accessibility features and equipment in operating condition. </w:t>
            </w:r>
          </w:p>
        </w:tc>
        <w:tc>
          <w:tcPr>
            <w:tcW w:w="4140" w:type="dxa"/>
          </w:tcPr>
          <w:p w14:paraId="5AA6D337" w14:textId="77777777" w:rsidR="007F5155" w:rsidRPr="007F5155" w:rsidRDefault="007F5155" w:rsidP="00576CF4">
            <w:pPr>
              <w:spacing w:line="276" w:lineRule="auto"/>
            </w:pPr>
          </w:p>
        </w:tc>
      </w:tr>
      <w:tr w:rsidR="007F5155" w:rsidRPr="007F5155" w14:paraId="68F196A2" w14:textId="77777777" w:rsidTr="00CA7E95">
        <w:tc>
          <w:tcPr>
            <w:tcW w:w="6565" w:type="dxa"/>
          </w:tcPr>
          <w:p w14:paraId="586C7FAA" w14:textId="77777777" w:rsidR="007F5155" w:rsidRPr="007F5155" w:rsidRDefault="007F5155" w:rsidP="00A81F07">
            <w:pPr>
              <w:numPr>
                <w:ilvl w:val="0"/>
                <w:numId w:val="35"/>
              </w:numPr>
              <w:spacing w:line="276" w:lineRule="auto"/>
            </w:pPr>
            <w:r w:rsidRPr="007F5155">
              <w:t xml:space="preserve">What procedures are used to track when preventative maintenance inspections are due and to schedule preventative maintenance inspections? </w:t>
            </w:r>
          </w:p>
          <w:p w14:paraId="556A87FB" w14:textId="77777777" w:rsidR="007F5155" w:rsidRPr="00C872D5" w:rsidRDefault="00C872D5" w:rsidP="00C872D5">
            <w:pPr>
              <w:spacing w:line="276" w:lineRule="auto"/>
              <w:ind w:left="360"/>
              <w:rPr>
                <w:i/>
              </w:rPr>
            </w:pPr>
            <w:r>
              <w:rPr>
                <w:i/>
              </w:rPr>
              <w:br/>
            </w:r>
            <w:r w:rsidR="007F5155" w:rsidRPr="00C872D5">
              <w:rPr>
                <w:i/>
              </w:rPr>
              <w:t>Subrecipients must have procedures to track when preventive maintenance inspections are due and to schedule preventive maintenance in a timely manner.</w:t>
            </w:r>
          </w:p>
        </w:tc>
        <w:tc>
          <w:tcPr>
            <w:tcW w:w="4140" w:type="dxa"/>
          </w:tcPr>
          <w:p w14:paraId="72EF7F3F" w14:textId="77777777" w:rsidR="007F5155" w:rsidRPr="007F5155" w:rsidRDefault="007F5155" w:rsidP="00576CF4">
            <w:pPr>
              <w:spacing w:line="276" w:lineRule="auto"/>
            </w:pPr>
          </w:p>
        </w:tc>
      </w:tr>
      <w:tr w:rsidR="007F5155" w:rsidRPr="007F5155" w14:paraId="1FF528D6" w14:textId="77777777" w:rsidTr="00CA7E95">
        <w:tc>
          <w:tcPr>
            <w:tcW w:w="6565" w:type="dxa"/>
          </w:tcPr>
          <w:p w14:paraId="172CC3B5" w14:textId="77777777" w:rsidR="007F5155" w:rsidRPr="007F5155" w:rsidRDefault="007F5155" w:rsidP="00A81F07">
            <w:pPr>
              <w:numPr>
                <w:ilvl w:val="0"/>
                <w:numId w:val="35"/>
              </w:numPr>
              <w:spacing w:line="276" w:lineRule="auto"/>
            </w:pPr>
            <w:r w:rsidRPr="007F5155">
              <w:t xml:space="preserve">Does a review of maintenance records indicate that maintenance is performed in accordance with procedures? Are files complete? </w:t>
            </w:r>
            <w:r w:rsidR="00C872D5">
              <w:br/>
            </w:r>
            <w:r w:rsidR="00C872D5">
              <w:br/>
            </w:r>
            <w:r w:rsidRPr="007F5155">
              <w:t>(</w:t>
            </w:r>
            <w:r w:rsidR="00C872D5">
              <w:t xml:space="preserve">PT Staff </w:t>
            </w:r>
            <w:r w:rsidRPr="007F5155">
              <w:t>look at 3 files)</w:t>
            </w:r>
          </w:p>
        </w:tc>
        <w:tc>
          <w:tcPr>
            <w:tcW w:w="4140" w:type="dxa"/>
          </w:tcPr>
          <w:p w14:paraId="2B5CBE16" w14:textId="77777777" w:rsidR="007F5155" w:rsidRPr="007F5155" w:rsidRDefault="007F5155" w:rsidP="00576CF4">
            <w:pPr>
              <w:spacing w:line="276" w:lineRule="auto"/>
            </w:pPr>
          </w:p>
        </w:tc>
      </w:tr>
      <w:tr w:rsidR="007F5155" w:rsidRPr="007F5155" w14:paraId="6EA07BF4" w14:textId="77777777" w:rsidTr="00CA7E95">
        <w:trPr>
          <w:trHeight w:val="1178"/>
        </w:trPr>
        <w:tc>
          <w:tcPr>
            <w:tcW w:w="6565" w:type="dxa"/>
          </w:tcPr>
          <w:p w14:paraId="1B2C613A" w14:textId="77777777" w:rsidR="007F5155" w:rsidRPr="007F5155" w:rsidRDefault="007F5155" w:rsidP="00A81F07">
            <w:pPr>
              <w:numPr>
                <w:ilvl w:val="0"/>
                <w:numId w:val="35"/>
              </w:numPr>
              <w:spacing w:line="276" w:lineRule="auto"/>
            </w:pPr>
            <w:r w:rsidRPr="007F5155">
              <w:br w:type="page"/>
              <w:t>Are pre-trip inspections conducted prior to placing the vehicle back in service?</w:t>
            </w:r>
          </w:p>
          <w:p w14:paraId="109AAC7D" w14:textId="77777777" w:rsidR="007F5155" w:rsidRPr="007F5155" w:rsidRDefault="007F5155" w:rsidP="00C872D5">
            <w:pPr>
              <w:spacing w:line="276" w:lineRule="auto"/>
              <w:ind w:left="360"/>
            </w:pPr>
          </w:p>
          <w:p w14:paraId="18D7F6A7" w14:textId="77777777" w:rsidR="007F5155" w:rsidRPr="00C872D5" w:rsidRDefault="007F5155" w:rsidP="00C872D5">
            <w:pPr>
              <w:spacing w:line="276" w:lineRule="auto"/>
              <w:ind w:left="360"/>
              <w:rPr>
                <w:i/>
              </w:rPr>
            </w:pPr>
            <w:r w:rsidRPr="00C872D5">
              <w:rPr>
                <w:i/>
              </w:rPr>
              <w:t xml:space="preserve">Pre-trip inspections must be conducted prior to placing a vehicle in service. </w:t>
            </w:r>
          </w:p>
          <w:p w14:paraId="301E23D5" w14:textId="77777777" w:rsidR="00C872D5" w:rsidRDefault="00C872D5" w:rsidP="00C872D5">
            <w:pPr>
              <w:spacing w:line="276" w:lineRule="auto"/>
              <w:ind w:left="360"/>
            </w:pPr>
          </w:p>
          <w:p w14:paraId="0F5180F1" w14:textId="77777777" w:rsidR="007F5155" w:rsidRPr="007F5155" w:rsidRDefault="00C872D5" w:rsidP="00C872D5">
            <w:pPr>
              <w:spacing w:line="276" w:lineRule="auto"/>
              <w:ind w:left="360"/>
            </w:pPr>
            <w:r>
              <w:t>(</w:t>
            </w:r>
            <w:r w:rsidR="007F5155" w:rsidRPr="00C872D5">
              <w:t>PT staff pull files to verify</w:t>
            </w:r>
            <w:r>
              <w:t>)</w:t>
            </w:r>
          </w:p>
        </w:tc>
        <w:tc>
          <w:tcPr>
            <w:tcW w:w="4140" w:type="dxa"/>
          </w:tcPr>
          <w:p w14:paraId="44CC59DE" w14:textId="77777777" w:rsidR="007F5155" w:rsidRPr="007F5155" w:rsidRDefault="007F5155" w:rsidP="00576CF4">
            <w:pPr>
              <w:spacing w:line="276" w:lineRule="auto"/>
            </w:pPr>
          </w:p>
        </w:tc>
      </w:tr>
      <w:tr w:rsidR="007F5155" w:rsidRPr="007F5155" w14:paraId="51224419" w14:textId="77777777" w:rsidTr="00CA7E95">
        <w:tc>
          <w:tcPr>
            <w:tcW w:w="6565" w:type="dxa"/>
          </w:tcPr>
          <w:p w14:paraId="1DC02578" w14:textId="77777777" w:rsidR="007F5155" w:rsidRPr="007F5155" w:rsidRDefault="007F5155" w:rsidP="00A81F07">
            <w:pPr>
              <w:numPr>
                <w:ilvl w:val="0"/>
                <w:numId w:val="35"/>
              </w:numPr>
              <w:spacing w:line="276" w:lineRule="auto"/>
            </w:pPr>
            <w:r w:rsidRPr="007F5155">
              <w:t>Does the pre-trip inspection address safety, vehicle operation, appearance, cleanliness and passenger comfort?</w:t>
            </w:r>
          </w:p>
          <w:p w14:paraId="6F6A40BC" w14:textId="77777777" w:rsidR="007F5155" w:rsidRPr="007F5155" w:rsidRDefault="007F5155" w:rsidP="00C872D5">
            <w:pPr>
              <w:spacing w:line="276" w:lineRule="auto"/>
              <w:ind w:left="360"/>
            </w:pPr>
          </w:p>
          <w:p w14:paraId="5A426BD3" w14:textId="77777777" w:rsidR="007F5155" w:rsidRPr="00C872D5" w:rsidRDefault="007F5155" w:rsidP="00C872D5">
            <w:pPr>
              <w:spacing w:line="276" w:lineRule="auto"/>
              <w:ind w:left="360"/>
              <w:rPr>
                <w:i/>
              </w:rPr>
            </w:pPr>
            <w:r w:rsidRPr="00C872D5">
              <w:rPr>
                <w:i/>
              </w:rPr>
              <w:t xml:space="preserve">The pre-trip inspection must address safety; vehicle operation, appearance, and cleanliness; and passenger comfort. </w:t>
            </w:r>
          </w:p>
        </w:tc>
        <w:tc>
          <w:tcPr>
            <w:tcW w:w="4140" w:type="dxa"/>
          </w:tcPr>
          <w:p w14:paraId="412F5D7C" w14:textId="77777777" w:rsidR="007F5155" w:rsidRPr="007F5155" w:rsidRDefault="007F5155" w:rsidP="00576CF4">
            <w:pPr>
              <w:spacing w:line="276" w:lineRule="auto"/>
            </w:pPr>
          </w:p>
        </w:tc>
      </w:tr>
      <w:tr w:rsidR="007F5155" w:rsidRPr="007F5155" w14:paraId="537B000E" w14:textId="77777777" w:rsidTr="00CA7E95">
        <w:tc>
          <w:tcPr>
            <w:tcW w:w="6565" w:type="dxa"/>
          </w:tcPr>
          <w:p w14:paraId="2A9B5C0F" w14:textId="77777777" w:rsidR="007F5155" w:rsidRPr="007F5155" w:rsidRDefault="007F5155" w:rsidP="00A81F07">
            <w:pPr>
              <w:numPr>
                <w:ilvl w:val="0"/>
                <w:numId w:val="35"/>
              </w:numPr>
              <w:spacing w:line="276" w:lineRule="auto"/>
            </w:pPr>
            <w:r w:rsidRPr="007F5155">
              <w:t xml:space="preserve">Are deficiencies noted in pre-trip inspections repaired in a timely manner and properly reviewed by management? </w:t>
            </w:r>
          </w:p>
          <w:p w14:paraId="25277149" w14:textId="77777777" w:rsidR="007F5155" w:rsidRPr="007F5155" w:rsidRDefault="007F5155" w:rsidP="00C872D5">
            <w:pPr>
              <w:spacing w:line="276" w:lineRule="auto"/>
              <w:ind w:left="360"/>
            </w:pPr>
          </w:p>
          <w:p w14:paraId="7531BC15" w14:textId="77777777" w:rsidR="007F5155" w:rsidRPr="00C872D5" w:rsidRDefault="007F5155" w:rsidP="00C872D5">
            <w:pPr>
              <w:spacing w:line="276" w:lineRule="auto"/>
              <w:ind w:left="360"/>
              <w:rPr>
                <w:i/>
              </w:rPr>
            </w:pPr>
            <w:r w:rsidRPr="00C872D5">
              <w:rPr>
                <w:i/>
              </w:rPr>
              <w:t xml:space="preserve">Deficiencies noted in pre-trip inspection must be repaired in a timely manner and properly reviewed by management. </w:t>
            </w:r>
          </w:p>
        </w:tc>
        <w:tc>
          <w:tcPr>
            <w:tcW w:w="4140" w:type="dxa"/>
          </w:tcPr>
          <w:p w14:paraId="1009652C" w14:textId="77777777" w:rsidR="007F5155" w:rsidRPr="007F5155" w:rsidRDefault="007F5155" w:rsidP="00576CF4">
            <w:pPr>
              <w:spacing w:line="276" w:lineRule="auto"/>
            </w:pPr>
          </w:p>
        </w:tc>
      </w:tr>
      <w:tr w:rsidR="007F5155" w:rsidRPr="007F5155" w14:paraId="18FEE1C2" w14:textId="77777777" w:rsidTr="00CA7E95">
        <w:tc>
          <w:tcPr>
            <w:tcW w:w="6565" w:type="dxa"/>
          </w:tcPr>
          <w:p w14:paraId="30BE0655" w14:textId="77777777" w:rsidR="007F5155" w:rsidRPr="007F5155" w:rsidRDefault="007F5155" w:rsidP="00A81F07">
            <w:pPr>
              <w:numPr>
                <w:ilvl w:val="0"/>
                <w:numId w:val="35"/>
              </w:numPr>
              <w:spacing w:line="276" w:lineRule="auto"/>
            </w:pPr>
            <w:r w:rsidRPr="007F5155">
              <w:t xml:space="preserve">How does the agency document maintenance activity performed to correct the reported defect? </w:t>
            </w:r>
          </w:p>
          <w:p w14:paraId="0505BE47" w14:textId="77777777" w:rsidR="007F5155" w:rsidRPr="007F5155" w:rsidRDefault="007F5155" w:rsidP="00C872D5">
            <w:pPr>
              <w:spacing w:line="276" w:lineRule="auto"/>
              <w:ind w:left="360"/>
            </w:pPr>
          </w:p>
          <w:p w14:paraId="486163A3" w14:textId="77777777" w:rsidR="007F5155" w:rsidRPr="00C872D5" w:rsidRDefault="007F5155" w:rsidP="00C872D5">
            <w:pPr>
              <w:spacing w:line="276" w:lineRule="auto"/>
              <w:ind w:left="360"/>
              <w:rPr>
                <w:i/>
              </w:rPr>
            </w:pPr>
            <w:r w:rsidRPr="00C872D5">
              <w:rPr>
                <w:i/>
              </w:rPr>
              <w:t xml:space="preserve">The good practice is for the mechanic to sign and date the pre-trip inspection form noting that the reported defect has been repaired and to include the signed pre-trip form in the maintenance file with the work order. </w:t>
            </w:r>
          </w:p>
        </w:tc>
        <w:tc>
          <w:tcPr>
            <w:tcW w:w="4140" w:type="dxa"/>
          </w:tcPr>
          <w:p w14:paraId="5B3846BF" w14:textId="77777777" w:rsidR="007F5155" w:rsidRPr="007F5155" w:rsidRDefault="007F5155" w:rsidP="00576CF4">
            <w:pPr>
              <w:spacing w:line="276" w:lineRule="auto"/>
            </w:pPr>
          </w:p>
        </w:tc>
      </w:tr>
      <w:tr w:rsidR="007F5155" w:rsidRPr="007F5155" w14:paraId="71698987" w14:textId="77777777" w:rsidTr="00CA7E95">
        <w:tc>
          <w:tcPr>
            <w:tcW w:w="6565" w:type="dxa"/>
          </w:tcPr>
          <w:p w14:paraId="05279730" w14:textId="77777777" w:rsidR="007F5155" w:rsidRPr="007F5155" w:rsidRDefault="007F5155" w:rsidP="00A81F07">
            <w:pPr>
              <w:numPr>
                <w:ilvl w:val="0"/>
                <w:numId w:val="35"/>
              </w:numPr>
              <w:spacing w:line="276" w:lineRule="auto"/>
            </w:pPr>
            <w:r w:rsidRPr="007F5155">
              <w:t xml:space="preserve">Does the pre-trip inspection ensure that all items, such as boxes with bi-directional reflective triangles and gallons of washer fluid, are secured to the vehicle? </w:t>
            </w:r>
          </w:p>
          <w:p w14:paraId="5ADFB965" w14:textId="77777777" w:rsidR="007F5155" w:rsidRPr="007F5155" w:rsidRDefault="007F5155" w:rsidP="00C872D5">
            <w:pPr>
              <w:spacing w:line="276" w:lineRule="auto"/>
              <w:ind w:left="360"/>
            </w:pPr>
          </w:p>
          <w:p w14:paraId="53D830EE" w14:textId="77777777" w:rsidR="007F5155" w:rsidRPr="00C872D5" w:rsidRDefault="007F5155" w:rsidP="00C872D5">
            <w:pPr>
              <w:spacing w:line="276" w:lineRule="auto"/>
              <w:ind w:left="360"/>
              <w:rPr>
                <w:i/>
              </w:rPr>
            </w:pPr>
            <w:r w:rsidRPr="00C872D5">
              <w:rPr>
                <w:i/>
              </w:rPr>
              <w:t>Safety and other equipment must be secured so that they do not become projectiles that injure a passenger or damage the vehicle.</w:t>
            </w:r>
          </w:p>
        </w:tc>
        <w:tc>
          <w:tcPr>
            <w:tcW w:w="4140" w:type="dxa"/>
          </w:tcPr>
          <w:p w14:paraId="27DA011D" w14:textId="77777777" w:rsidR="007F5155" w:rsidRPr="007F5155" w:rsidRDefault="007F5155" w:rsidP="00576CF4">
            <w:pPr>
              <w:spacing w:line="276" w:lineRule="auto"/>
            </w:pPr>
          </w:p>
        </w:tc>
      </w:tr>
      <w:tr w:rsidR="007F5155" w:rsidRPr="007F5155" w14:paraId="301F98BC" w14:textId="77777777" w:rsidTr="00CA7E95">
        <w:tc>
          <w:tcPr>
            <w:tcW w:w="6565" w:type="dxa"/>
          </w:tcPr>
          <w:p w14:paraId="78CDF1A2" w14:textId="77777777" w:rsidR="007F5155" w:rsidRPr="007F5155" w:rsidRDefault="007F5155" w:rsidP="00A81F07">
            <w:pPr>
              <w:numPr>
                <w:ilvl w:val="0"/>
                <w:numId w:val="35"/>
              </w:numPr>
              <w:spacing w:line="276" w:lineRule="auto"/>
            </w:pPr>
            <w:r w:rsidRPr="007F5155">
              <w:t>Does the pre-trip inspection address lifts and other accessibility features?</w:t>
            </w:r>
          </w:p>
        </w:tc>
        <w:tc>
          <w:tcPr>
            <w:tcW w:w="4140" w:type="dxa"/>
          </w:tcPr>
          <w:p w14:paraId="0FBBBBC8" w14:textId="77777777" w:rsidR="007F5155" w:rsidRPr="007F5155" w:rsidRDefault="007F5155" w:rsidP="00576CF4">
            <w:pPr>
              <w:spacing w:line="276" w:lineRule="auto"/>
            </w:pPr>
          </w:p>
        </w:tc>
      </w:tr>
      <w:tr w:rsidR="007F5155" w:rsidRPr="007F5155" w14:paraId="0379CCC8" w14:textId="77777777" w:rsidTr="00CA7E95">
        <w:tc>
          <w:tcPr>
            <w:tcW w:w="6565" w:type="dxa"/>
          </w:tcPr>
          <w:p w14:paraId="47333D29" w14:textId="77777777" w:rsidR="007F5155" w:rsidRPr="007F5155" w:rsidRDefault="007F5155" w:rsidP="00A81F07">
            <w:pPr>
              <w:numPr>
                <w:ilvl w:val="0"/>
                <w:numId w:val="35"/>
              </w:numPr>
              <w:spacing w:line="276" w:lineRule="auto"/>
            </w:pPr>
            <w:r w:rsidRPr="007F5155">
              <w:t xml:space="preserve">If a vehicle with an inoperable lift is kept in service, is it repaired within 5 days from the day which the lift is found to be inoperable?  </w:t>
            </w:r>
          </w:p>
        </w:tc>
        <w:tc>
          <w:tcPr>
            <w:tcW w:w="4140" w:type="dxa"/>
          </w:tcPr>
          <w:p w14:paraId="13BE3812" w14:textId="77777777" w:rsidR="007F5155" w:rsidRPr="007F5155" w:rsidRDefault="007F5155" w:rsidP="00576CF4">
            <w:pPr>
              <w:spacing w:line="276" w:lineRule="auto"/>
            </w:pPr>
          </w:p>
        </w:tc>
      </w:tr>
      <w:tr w:rsidR="007F5155" w:rsidRPr="007F5155" w14:paraId="2E778766" w14:textId="77777777" w:rsidTr="00CA7E95">
        <w:tc>
          <w:tcPr>
            <w:tcW w:w="6565" w:type="dxa"/>
          </w:tcPr>
          <w:p w14:paraId="72B1B7A5" w14:textId="77777777" w:rsidR="007F5155" w:rsidRPr="007F5155" w:rsidRDefault="007F5155" w:rsidP="00A81F07">
            <w:pPr>
              <w:numPr>
                <w:ilvl w:val="0"/>
                <w:numId w:val="35"/>
              </w:numPr>
              <w:spacing w:line="276" w:lineRule="auto"/>
            </w:pPr>
            <w:r w:rsidRPr="007F5155">
              <w:t>Are FTA funded vehicles leased to or operated by other providers?  If yes, does the lease include maintenance standards?</w:t>
            </w:r>
          </w:p>
          <w:p w14:paraId="26DF2E7A" w14:textId="77777777" w:rsidR="007F5155" w:rsidRPr="00C872D5" w:rsidRDefault="00C872D5" w:rsidP="00C872D5">
            <w:pPr>
              <w:spacing w:line="276" w:lineRule="auto"/>
              <w:ind w:left="360"/>
              <w:rPr>
                <w:i/>
              </w:rPr>
            </w:pPr>
            <w:r>
              <w:br/>
            </w:r>
            <w:r w:rsidR="007F5155" w:rsidRPr="00C872D5">
              <w:rPr>
                <w:i/>
              </w:rPr>
              <w:t xml:space="preserve">ITD-PT requires subrecipients that lease FTA-funded vehicles to providers to require the lessee to adhere to manufacturer’s maintenance standards. </w:t>
            </w:r>
          </w:p>
        </w:tc>
        <w:tc>
          <w:tcPr>
            <w:tcW w:w="4140" w:type="dxa"/>
          </w:tcPr>
          <w:p w14:paraId="5B06C9C6" w14:textId="77777777" w:rsidR="007F5155" w:rsidRPr="007F5155" w:rsidRDefault="007F5155" w:rsidP="00576CF4">
            <w:pPr>
              <w:spacing w:line="276" w:lineRule="auto"/>
            </w:pPr>
          </w:p>
        </w:tc>
      </w:tr>
      <w:tr w:rsidR="007F5155" w:rsidRPr="007F5155" w14:paraId="2AE1C053" w14:textId="77777777" w:rsidTr="00CA7E95">
        <w:tc>
          <w:tcPr>
            <w:tcW w:w="6565" w:type="dxa"/>
          </w:tcPr>
          <w:p w14:paraId="3A921F0F" w14:textId="77777777" w:rsidR="007F5155" w:rsidRPr="007F5155" w:rsidRDefault="007F5155" w:rsidP="00A81F07">
            <w:pPr>
              <w:numPr>
                <w:ilvl w:val="0"/>
                <w:numId w:val="35"/>
              </w:numPr>
              <w:spacing w:line="276" w:lineRule="auto"/>
            </w:pPr>
            <w:r w:rsidRPr="007F5155">
              <w:t xml:space="preserve">Are work orders or histories maintained that document the work performed, parts used, time spent, mileage, and date? </w:t>
            </w:r>
          </w:p>
        </w:tc>
        <w:tc>
          <w:tcPr>
            <w:tcW w:w="4140" w:type="dxa"/>
          </w:tcPr>
          <w:p w14:paraId="12BE5579" w14:textId="77777777" w:rsidR="007F5155" w:rsidRPr="007F5155" w:rsidRDefault="007F5155" w:rsidP="00576CF4">
            <w:pPr>
              <w:spacing w:line="276" w:lineRule="auto"/>
            </w:pPr>
          </w:p>
        </w:tc>
      </w:tr>
      <w:tr w:rsidR="007F5155" w:rsidRPr="007F5155" w14:paraId="47F2DE88" w14:textId="77777777" w:rsidTr="00CA7E95">
        <w:tc>
          <w:tcPr>
            <w:tcW w:w="6565" w:type="dxa"/>
          </w:tcPr>
          <w:p w14:paraId="319C00ED" w14:textId="77777777" w:rsidR="007F5155" w:rsidRPr="007F5155" w:rsidRDefault="007F5155" w:rsidP="00A81F07">
            <w:pPr>
              <w:numPr>
                <w:ilvl w:val="0"/>
                <w:numId w:val="35"/>
              </w:numPr>
              <w:spacing w:line="276" w:lineRule="auto"/>
            </w:pPr>
            <w:r w:rsidRPr="007F5155">
              <w:t xml:space="preserve">Are vehicle warranties on file and how are they tracked? </w:t>
            </w:r>
          </w:p>
        </w:tc>
        <w:tc>
          <w:tcPr>
            <w:tcW w:w="4140" w:type="dxa"/>
          </w:tcPr>
          <w:p w14:paraId="48DC5698" w14:textId="77777777" w:rsidR="007F5155" w:rsidRPr="007F5155" w:rsidRDefault="007F5155" w:rsidP="00576CF4">
            <w:pPr>
              <w:spacing w:line="276" w:lineRule="auto"/>
            </w:pPr>
          </w:p>
        </w:tc>
      </w:tr>
      <w:tr w:rsidR="007F5155" w:rsidRPr="007F5155" w14:paraId="72761D79" w14:textId="77777777" w:rsidTr="00CA7E95">
        <w:tc>
          <w:tcPr>
            <w:tcW w:w="6565" w:type="dxa"/>
          </w:tcPr>
          <w:p w14:paraId="4B4FF507" w14:textId="77777777" w:rsidR="007F5155" w:rsidRPr="007F5155" w:rsidRDefault="007F5155" w:rsidP="00A81F07">
            <w:pPr>
              <w:numPr>
                <w:ilvl w:val="0"/>
                <w:numId w:val="35"/>
              </w:numPr>
              <w:spacing w:line="276" w:lineRule="auto"/>
            </w:pPr>
            <w:r w:rsidRPr="007F5155">
              <w:t xml:space="preserve">Is there a system for responding to recalls? </w:t>
            </w:r>
          </w:p>
        </w:tc>
        <w:tc>
          <w:tcPr>
            <w:tcW w:w="4140" w:type="dxa"/>
          </w:tcPr>
          <w:p w14:paraId="5577DD6A" w14:textId="77777777" w:rsidR="007F5155" w:rsidRPr="007F5155" w:rsidRDefault="007F5155" w:rsidP="00576CF4">
            <w:pPr>
              <w:spacing w:line="276" w:lineRule="auto"/>
            </w:pPr>
          </w:p>
        </w:tc>
      </w:tr>
      <w:tr w:rsidR="007F5155" w:rsidRPr="007F5155" w14:paraId="0100BFA2" w14:textId="77777777" w:rsidTr="00CA7E95">
        <w:trPr>
          <w:trHeight w:val="319"/>
        </w:trPr>
        <w:tc>
          <w:tcPr>
            <w:tcW w:w="6565" w:type="dxa"/>
          </w:tcPr>
          <w:p w14:paraId="38558F5D" w14:textId="77777777" w:rsidR="007F5155" w:rsidRPr="007F5155" w:rsidRDefault="007F5155" w:rsidP="00A81F07">
            <w:pPr>
              <w:numPr>
                <w:ilvl w:val="0"/>
                <w:numId w:val="35"/>
              </w:numPr>
              <w:spacing w:line="276" w:lineRule="auto"/>
            </w:pPr>
            <w:r w:rsidRPr="007F5155">
              <w:t>Is the preventive maintenance program reviewed for costs and effectiveness?</w:t>
            </w:r>
          </w:p>
        </w:tc>
        <w:tc>
          <w:tcPr>
            <w:tcW w:w="4140" w:type="dxa"/>
          </w:tcPr>
          <w:p w14:paraId="4569A58C" w14:textId="77777777" w:rsidR="007F5155" w:rsidRPr="007F5155" w:rsidRDefault="007F5155" w:rsidP="00576CF4">
            <w:pPr>
              <w:spacing w:line="276" w:lineRule="auto"/>
            </w:pPr>
          </w:p>
        </w:tc>
      </w:tr>
      <w:tr w:rsidR="007F5155" w:rsidRPr="007F5155" w14:paraId="41089B2D" w14:textId="77777777" w:rsidTr="00CA7E95">
        <w:tc>
          <w:tcPr>
            <w:tcW w:w="6565" w:type="dxa"/>
          </w:tcPr>
          <w:p w14:paraId="14C4602D" w14:textId="77777777" w:rsidR="007F5155" w:rsidRPr="007F5155" w:rsidRDefault="007F5155" w:rsidP="00A81F07">
            <w:pPr>
              <w:numPr>
                <w:ilvl w:val="0"/>
                <w:numId w:val="35"/>
              </w:numPr>
              <w:spacing w:line="276" w:lineRule="auto"/>
            </w:pPr>
            <w:r w:rsidRPr="007F5155">
              <w:t>Are maintenance histories for the fleet reviewed to uncover trends or problems?</w:t>
            </w:r>
          </w:p>
        </w:tc>
        <w:tc>
          <w:tcPr>
            <w:tcW w:w="4140" w:type="dxa"/>
          </w:tcPr>
          <w:p w14:paraId="4CAA6C46" w14:textId="77777777" w:rsidR="007F5155" w:rsidRPr="007F5155" w:rsidRDefault="007F5155" w:rsidP="00576CF4">
            <w:pPr>
              <w:spacing w:line="276" w:lineRule="auto"/>
            </w:pPr>
          </w:p>
        </w:tc>
      </w:tr>
      <w:tr w:rsidR="007F5155" w:rsidRPr="007F5155" w14:paraId="3F5B464A" w14:textId="77777777" w:rsidTr="00CA7E95">
        <w:tc>
          <w:tcPr>
            <w:tcW w:w="6565" w:type="dxa"/>
          </w:tcPr>
          <w:p w14:paraId="0235D223" w14:textId="77777777" w:rsidR="007F5155" w:rsidRPr="007F5155" w:rsidRDefault="007F5155" w:rsidP="00A81F07">
            <w:pPr>
              <w:numPr>
                <w:ilvl w:val="0"/>
                <w:numId w:val="35"/>
              </w:numPr>
              <w:spacing w:line="276" w:lineRule="auto"/>
            </w:pPr>
            <w:r w:rsidRPr="007F5155">
              <w:t xml:space="preserve">Are there indicators of repetitive occurrences of a particular type of problem in any one make of rolling stock? </w:t>
            </w:r>
          </w:p>
        </w:tc>
        <w:tc>
          <w:tcPr>
            <w:tcW w:w="4140" w:type="dxa"/>
          </w:tcPr>
          <w:p w14:paraId="65CB3273" w14:textId="77777777" w:rsidR="007F5155" w:rsidRPr="007F5155" w:rsidRDefault="007F5155" w:rsidP="00576CF4">
            <w:pPr>
              <w:spacing w:line="276" w:lineRule="auto"/>
            </w:pPr>
          </w:p>
        </w:tc>
      </w:tr>
      <w:tr w:rsidR="007F5155" w:rsidRPr="007F5155" w14:paraId="17DBC82B" w14:textId="77777777" w:rsidTr="00CA7E95">
        <w:tc>
          <w:tcPr>
            <w:tcW w:w="6565" w:type="dxa"/>
          </w:tcPr>
          <w:p w14:paraId="2BA44D91" w14:textId="77777777" w:rsidR="007F5155" w:rsidRPr="007F5155" w:rsidRDefault="007F5155" w:rsidP="00A81F07">
            <w:pPr>
              <w:numPr>
                <w:ilvl w:val="0"/>
                <w:numId w:val="35"/>
              </w:numPr>
              <w:spacing w:line="276" w:lineRule="auto"/>
            </w:pPr>
            <w:r w:rsidRPr="007F5155">
              <w:t xml:space="preserve">Are there repetitive occurrences (parts failures, road calls, others) of a particular type of failure fleet-wide? </w:t>
            </w:r>
          </w:p>
        </w:tc>
        <w:tc>
          <w:tcPr>
            <w:tcW w:w="4140" w:type="dxa"/>
          </w:tcPr>
          <w:p w14:paraId="59406E7E" w14:textId="77777777" w:rsidR="007F5155" w:rsidRPr="007F5155" w:rsidRDefault="007F5155" w:rsidP="00576CF4">
            <w:pPr>
              <w:spacing w:line="276" w:lineRule="auto"/>
            </w:pPr>
          </w:p>
        </w:tc>
      </w:tr>
      <w:tr w:rsidR="007F5155" w:rsidRPr="007F5155" w14:paraId="115BA8B4" w14:textId="77777777" w:rsidTr="00CA7E95">
        <w:tc>
          <w:tcPr>
            <w:tcW w:w="6565" w:type="dxa"/>
          </w:tcPr>
          <w:p w14:paraId="659ADEC7" w14:textId="77777777" w:rsidR="007F5155" w:rsidRPr="007F5155" w:rsidRDefault="007F5155" w:rsidP="00A81F07">
            <w:pPr>
              <w:numPr>
                <w:ilvl w:val="0"/>
                <w:numId w:val="35"/>
              </w:numPr>
              <w:spacing w:line="276" w:lineRule="auto"/>
            </w:pPr>
            <w:r w:rsidRPr="007F5155">
              <w:t>Are any features of the facilities or related equipment under warranty?  Please list.</w:t>
            </w:r>
          </w:p>
        </w:tc>
        <w:tc>
          <w:tcPr>
            <w:tcW w:w="4140" w:type="dxa"/>
          </w:tcPr>
          <w:p w14:paraId="01616B3D" w14:textId="77777777" w:rsidR="007F5155" w:rsidRPr="007F5155" w:rsidRDefault="007F5155" w:rsidP="00576CF4">
            <w:pPr>
              <w:spacing w:line="276" w:lineRule="auto"/>
            </w:pPr>
          </w:p>
        </w:tc>
      </w:tr>
      <w:tr w:rsidR="007F5155" w:rsidRPr="007F5155" w14:paraId="1C471B38" w14:textId="77777777" w:rsidTr="00CA7E95">
        <w:tc>
          <w:tcPr>
            <w:tcW w:w="6565" w:type="dxa"/>
          </w:tcPr>
          <w:p w14:paraId="0463B4F2" w14:textId="77777777" w:rsidR="007F5155" w:rsidRPr="007F5155" w:rsidRDefault="007F5155" w:rsidP="00A81F07">
            <w:pPr>
              <w:numPr>
                <w:ilvl w:val="0"/>
                <w:numId w:val="35"/>
              </w:numPr>
              <w:spacing w:line="276" w:lineRule="auto"/>
            </w:pPr>
            <w:r w:rsidRPr="007F5155">
              <w:t>Are warranty claims pursued?</w:t>
            </w:r>
          </w:p>
        </w:tc>
        <w:tc>
          <w:tcPr>
            <w:tcW w:w="4140" w:type="dxa"/>
          </w:tcPr>
          <w:p w14:paraId="002165B2" w14:textId="77777777" w:rsidR="007F5155" w:rsidRPr="007F5155" w:rsidRDefault="007F5155" w:rsidP="00576CF4">
            <w:pPr>
              <w:spacing w:line="276" w:lineRule="auto"/>
            </w:pPr>
          </w:p>
        </w:tc>
      </w:tr>
    </w:tbl>
    <w:p w14:paraId="6EEC025B" w14:textId="77777777" w:rsidR="007F5155" w:rsidRPr="007F5155" w:rsidRDefault="007F5155" w:rsidP="00576CF4">
      <w:pPr>
        <w:spacing w:line="276" w:lineRule="auto"/>
      </w:pPr>
    </w:p>
    <w:p w14:paraId="6F2346D1" w14:textId="77777777" w:rsidR="00CA7E95" w:rsidRDefault="00CA7E95">
      <w:pPr>
        <w:spacing w:after="200" w:line="276" w:lineRule="auto"/>
      </w:pPr>
      <w:r>
        <w:br w:type="page"/>
      </w:r>
    </w:p>
    <w:p w14:paraId="3760BBC8" w14:textId="77777777" w:rsidR="007F5155" w:rsidRPr="00EB4E2F" w:rsidRDefault="007F5155" w:rsidP="00EB4E2F">
      <w:pPr>
        <w:rPr>
          <w:color w:val="365F91" w:themeColor="accent1" w:themeShade="BF"/>
          <w:sz w:val="32"/>
        </w:rPr>
      </w:pPr>
      <w:r w:rsidRPr="00EB4E2F">
        <w:rPr>
          <w:color w:val="365F91" w:themeColor="accent1" w:themeShade="BF"/>
          <w:sz w:val="32"/>
        </w:rPr>
        <w:t>Assets:</w:t>
      </w:r>
    </w:p>
    <w:p w14:paraId="1510CB3D" w14:textId="77777777" w:rsidR="007F5155" w:rsidRPr="007F5155" w:rsidRDefault="007F5155" w:rsidP="00EB4E2F">
      <w:pPr>
        <w:pStyle w:val="Heading2"/>
      </w:pPr>
      <w:bookmarkStart w:id="32" w:name="_Toc94258191"/>
      <w:r w:rsidRPr="007F5155">
        <w:t>Facility/Equipment Maintenance</w:t>
      </w:r>
      <w:bookmarkEnd w:id="32"/>
    </w:p>
    <w:p w14:paraId="4051A5FF" w14:textId="77777777" w:rsidR="007F5155" w:rsidRPr="007F5155" w:rsidRDefault="007F5155" w:rsidP="00576CF4">
      <w:pPr>
        <w:spacing w:line="276" w:lineRule="auto"/>
      </w:pPr>
      <w:r w:rsidRPr="007F5155">
        <w:rPr>
          <w:u w:val="single"/>
        </w:rPr>
        <w:t>All questions</w:t>
      </w:r>
      <w:r w:rsidRPr="007F5155">
        <w:t xml:space="preserve"> below can be found listed in these </w:t>
      </w:r>
      <w:r w:rsidRPr="007F5155">
        <w:rPr>
          <w:b/>
        </w:rPr>
        <w:t xml:space="preserve">Governing Directives: </w:t>
      </w:r>
      <w:r w:rsidRPr="007F5155">
        <w:t>FMCSA, OSHA, 2 CFR 200, Circular 5010.E, Circular 5100.1, Circular 9040.1G, Circular 9070.1G, Circular 9030.1E, 49 CFR 37.161</w:t>
      </w:r>
    </w:p>
    <w:p w14:paraId="175A0261" w14:textId="77777777" w:rsidR="007F5155" w:rsidRPr="007F5155" w:rsidRDefault="007F5155" w:rsidP="00576CF4">
      <w:pPr>
        <w:spacing w:line="276" w:lineRule="auto"/>
      </w:pPr>
    </w:p>
    <w:tbl>
      <w:tblPr>
        <w:tblStyle w:val="TableGrid"/>
        <w:tblW w:w="0" w:type="auto"/>
        <w:tblLook w:val="04A0" w:firstRow="1" w:lastRow="0" w:firstColumn="1" w:lastColumn="0" w:noHBand="0" w:noVBand="1"/>
      </w:tblPr>
      <w:tblGrid>
        <w:gridCol w:w="6565"/>
        <w:gridCol w:w="4140"/>
      </w:tblGrid>
      <w:tr w:rsidR="007F5155" w:rsidRPr="007F5155" w14:paraId="3338557E" w14:textId="77777777" w:rsidTr="00CA7E95">
        <w:tc>
          <w:tcPr>
            <w:tcW w:w="6565" w:type="dxa"/>
          </w:tcPr>
          <w:p w14:paraId="7319F570" w14:textId="77777777" w:rsidR="007F5155" w:rsidRPr="007F5155" w:rsidRDefault="007F5155" w:rsidP="00A81F07">
            <w:pPr>
              <w:numPr>
                <w:ilvl w:val="0"/>
                <w:numId w:val="27"/>
              </w:numPr>
              <w:spacing w:line="276" w:lineRule="auto"/>
            </w:pPr>
            <w:r w:rsidRPr="007F5155">
              <w:t xml:space="preserve">Do you have a written facility/equipment maintenance plan? </w:t>
            </w:r>
          </w:p>
        </w:tc>
        <w:tc>
          <w:tcPr>
            <w:tcW w:w="4140" w:type="dxa"/>
          </w:tcPr>
          <w:p w14:paraId="45E9BE5A" w14:textId="77777777" w:rsidR="007F5155" w:rsidRPr="007F5155" w:rsidRDefault="007F5155" w:rsidP="00576CF4">
            <w:pPr>
              <w:spacing w:line="276" w:lineRule="auto"/>
            </w:pPr>
          </w:p>
        </w:tc>
      </w:tr>
      <w:tr w:rsidR="007F5155" w:rsidRPr="007F5155" w14:paraId="59779F37" w14:textId="77777777" w:rsidTr="00CA7E95">
        <w:tc>
          <w:tcPr>
            <w:tcW w:w="6565" w:type="dxa"/>
          </w:tcPr>
          <w:p w14:paraId="1334919A" w14:textId="77777777" w:rsidR="007F5155" w:rsidRPr="007F5155" w:rsidRDefault="007F5155" w:rsidP="00A81F07">
            <w:pPr>
              <w:numPr>
                <w:ilvl w:val="0"/>
                <w:numId w:val="27"/>
              </w:numPr>
              <w:spacing w:line="276" w:lineRule="auto"/>
            </w:pPr>
            <w:r w:rsidRPr="007F5155">
              <w:t>Is there a written checklist to accompany the required written facilities maintenance plan?</w:t>
            </w:r>
          </w:p>
        </w:tc>
        <w:tc>
          <w:tcPr>
            <w:tcW w:w="4140" w:type="dxa"/>
          </w:tcPr>
          <w:p w14:paraId="62C277B7" w14:textId="77777777" w:rsidR="007F5155" w:rsidRPr="007F5155" w:rsidRDefault="007F5155" w:rsidP="00576CF4">
            <w:pPr>
              <w:spacing w:line="276" w:lineRule="auto"/>
            </w:pPr>
          </w:p>
        </w:tc>
      </w:tr>
      <w:tr w:rsidR="007F5155" w:rsidRPr="007F5155" w14:paraId="0511D31C" w14:textId="77777777" w:rsidTr="00CA7E95">
        <w:tc>
          <w:tcPr>
            <w:tcW w:w="6565" w:type="dxa"/>
          </w:tcPr>
          <w:p w14:paraId="5D23E4DC" w14:textId="77777777" w:rsidR="007F5155" w:rsidRPr="007F5155" w:rsidRDefault="007F5155" w:rsidP="00A81F07">
            <w:pPr>
              <w:numPr>
                <w:ilvl w:val="0"/>
                <w:numId w:val="27"/>
              </w:numPr>
              <w:spacing w:line="276" w:lineRule="auto"/>
            </w:pPr>
            <w:r w:rsidRPr="007F5155">
              <w:t xml:space="preserve">Are the facilities inspected at least once per year to determine what repairs and/or maintenance are needed to the equipment or building?  </w:t>
            </w:r>
          </w:p>
        </w:tc>
        <w:tc>
          <w:tcPr>
            <w:tcW w:w="4140" w:type="dxa"/>
          </w:tcPr>
          <w:p w14:paraId="450FAAA2" w14:textId="77777777" w:rsidR="007F5155" w:rsidRPr="007F5155" w:rsidRDefault="007F5155" w:rsidP="00576CF4">
            <w:pPr>
              <w:spacing w:line="276" w:lineRule="auto"/>
            </w:pPr>
          </w:p>
        </w:tc>
      </w:tr>
      <w:tr w:rsidR="007F5155" w:rsidRPr="007F5155" w14:paraId="5E82C6E1" w14:textId="77777777" w:rsidTr="00CA7E95">
        <w:tc>
          <w:tcPr>
            <w:tcW w:w="6565" w:type="dxa"/>
          </w:tcPr>
          <w:p w14:paraId="17DC8CE0" w14:textId="77777777" w:rsidR="007F5155" w:rsidRPr="007F5155" w:rsidRDefault="007F5155" w:rsidP="00A81F07">
            <w:pPr>
              <w:numPr>
                <w:ilvl w:val="0"/>
                <w:numId w:val="27"/>
              </w:numPr>
              <w:spacing w:line="276" w:lineRule="auto"/>
            </w:pPr>
            <w:r w:rsidRPr="007F5155">
              <w:t>When was the last inspection?</w:t>
            </w:r>
          </w:p>
        </w:tc>
        <w:tc>
          <w:tcPr>
            <w:tcW w:w="4140" w:type="dxa"/>
          </w:tcPr>
          <w:p w14:paraId="03152D98" w14:textId="77777777" w:rsidR="007F5155" w:rsidRPr="007F5155" w:rsidRDefault="007F5155" w:rsidP="00576CF4">
            <w:pPr>
              <w:spacing w:line="276" w:lineRule="auto"/>
            </w:pPr>
          </w:p>
        </w:tc>
      </w:tr>
      <w:tr w:rsidR="007F5155" w:rsidRPr="007F5155" w14:paraId="074D53B4" w14:textId="77777777" w:rsidTr="00CA7E95">
        <w:tc>
          <w:tcPr>
            <w:tcW w:w="6565" w:type="dxa"/>
          </w:tcPr>
          <w:p w14:paraId="5A149B74" w14:textId="77777777" w:rsidR="007F5155" w:rsidRPr="007F5155" w:rsidRDefault="007F5155" w:rsidP="00A81F07">
            <w:pPr>
              <w:numPr>
                <w:ilvl w:val="0"/>
                <w:numId w:val="27"/>
              </w:numPr>
              <w:spacing w:line="276" w:lineRule="auto"/>
            </w:pPr>
            <w:r w:rsidRPr="007F5155">
              <w:t xml:space="preserve">Does the written plan or inspection checklist address equipment such as hydraulic lifts, bus washers, roofing systems, HVAC systems, and emergency generators? </w:t>
            </w:r>
          </w:p>
        </w:tc>
        <w:tc>
          <w:tcPr>
            <w:tcW w:w="4140" w:type="dxa"/>
          </w:tcPr>
          <w:p w14:paraId="639C8954" w14:textId="77777777" w:rsidR="007F5155" w:rsidRPr="007F5155" w:rsidRDefault="007F5155" w:rsidP="00576CF4">
            <w:pPr>
              <w:spacing w:line="276" w:lineRule="auto"/>
            </w:pPr>
          </w:p>
        </w:tc>
      </w:tr>
      <w:tr w:rsidR="007F5155" w:rsidRPr="007F5155" w14:paraId="421A4080" w14:textId="77777777" w:rsidTr="00CA7E95">
        <w:tc>
          <w:tcPr>
            <w:tcW w:w="6565" w:type="dxa"/>
          </w:tcPr>
          <w:p w14:paraId="3C90E15B" w14:textId="77777777" w:rsidR="007F5155" w:rsidRPr="007F5155" w:rsidRDefault="007F5155" w:rsidP="00A81F07">
            <w:pPr>
              <w:numPr>
                <w:ilvl w:val="0"/>
                <w:numId w:val="27"/>
              </w:numPr>
              <w:spacing w:line="276" w:lineRule="auto"/>
            </w:pPr>
            <w:r w:rsidRPr="007F5155">
              <w:t>Does the written plan address equipment?</w:t>
            </w:r>
          </w:p>
        </w:tc>
        <w:tc>
          <w:tcPr>
            <w:tcW w:w="4140" w:type="dxa"/>
          </w:tcPr>
          <w:p w14:paraId="1D22260B" w14:textId="77777777" w:rsidR="007F5155" w:rsidRPr="007F5155" w:rsidRDefault="007F5155" w:rsidP="00576CF4">
            <w:pPr>
              <w:spacing w:line="276" w:lineRule="auto"/>
            </w:pPr>
          </w:p>
        </w:tc>
      </w:tr>
      <w:tr w:rsidR="007F5155" w:rsidRPr="007F5155" w14:paraId="11D22CB1" w14:textId="77777777" w:rsidTr="00CA7E95">
        <w:tc>
          <w:tcPr>
            <w:tcW w:w="6565" w:type="dxa"/>
          </w:tcPr>
          <w:p w14:paraId="04293370" w14:textId="77777777" w:rsidR="007F5155" w:rsidRPr="007F5155" w:rsidRDefault="007F5155" w:rsidP="00A81F07">
            <w:pPr>
              <w:numPr>
                <w:ilvl w:val="0"/>
                <w:numId w:val="27"/>
              </w:numPr>
              <w:spacing w:line="276" w:lineRule="auto"/>
            </w:pPr>
            <w:r w:rsidRPr="007F5155">
              <w:t xml:space="preserve">Does the written plan or inspection checklist address maintenance of ADA accessibility features, such as power-assist doors, as required by ADA? </w:t>
            </w:r>
          </w:p>
        </w:tc>
        <w:tc>
          <w:tcPr>
            <w:tcW w:w="4140" w:type="dxa"/>
          </w:tcPr>
          <w:p w14:paraId="3BA7075C" w14:textId="77777777" w:rsidR="007F5155" w:rsidRPr="007F5155" w:rsidRDefault="007F5155" w:rsidP="00576CF4">
            <w:pPr>
              <w:spacing w:line="276" w:lineRule="auto"/>
            </w:pPr>
          </w:p>
        </w:tc>
      </w:tr>
      <w:tr w:rsidR="007F5155" w:rsidRPr="007F5155" w14:paraId="6362E6A6" w14:textId="77777777" w:rsidTr="00CA7E95">
        <w:tc>
          <w:tcPr>
            <w:tcW w:w="6565" w:type="dxa"/>
          </w:tcPr>
          <w:p w14:paraId="470934BA" w14:textId="77777777" w:rsidR="007F5155" w:rsidRPr="007F5155" w:rsidRDefault="007F5155" w:rsidP="00A81F07">
            <w:pPr>
              <w:numPr>
                <w:ilvl w:val="0"/>
                <w:numId w:val="27"/>
              </w:numPr>
              <w:spacing w:line="276" w:lineRule="auto"/>
            </w:pPr>
            <w:r w:rsidRPr="007F5155">
              <w:t xml:space="preserve">Do preventative maintenance checklists follow the minimum requirements determined by the manufacturer, supplier or builder? </w:t>
            </w:r>
          </w:p>
        </w:tc>
        <w:tc>
          <w:tcPr>
            <w:tcW w:w="4140" w:type="dxa"/>
          </w:tcPr>
          <w:p w14:paraId="4738A6C6" w14:textId="77777777" w:rsidR="007F5155" w:rsidRPr="007F5155" w:rsidRDefault="007F5155" w:rsidP="00576CF4">
            <w:pPr>
              <w:spacing w:line="276" w:lineRule="auto"/>
            </w:pPr>
          </w:p>
        </w:tc>
      </w:tr>
      <w:tr w:rsidR="007F5155" w:rsidRPr="007F5155" w14:paraId="030B398D" w14:textId="77777777" w:rsidTr="00CA7E95">
        <w:tc>
          <w:tcPr>
            <w:tcW w:w="6565" w:type="dxa"/>
          </w:tcPr>
          <w:p w14:paraId="64375DA5" w14:textId="77777777" w:rsidR="007F5155" w:rsidRPr="007F5155" w:rsidRDefault="007F5155" w:rsidP="00A81F07">
            <w:pPr>
              <w:numPr>
                <w:ilvl w:val="0"/>
                <w:numId w:val="27"/>
              </w:numPr>
              <w:spacing w:line="276" w:lineRule="auto"/>
            </w:pPr>
            <w:r w:rsidRPr="007F5155">
              <w:t xml:space="preserve">For preventative maintenance performed by contractors, are checklists required to be completed before final signoff? </w:t>
            </w:r>
          </w:p>
        </w:tc>
        <w:tc>
          <w:tcPr>
            <w:tcW w:w="4140" w:type="dxa"/>
          </w:tcPr>
          <w:p w14:paraId="3B107FFF" w14:textId="77777777" w:rsidR="007F5155" w:rsidRPr="007F5155" w:rsidRDefault="007F5155" w:rsidP="00576CF4">
            <w:pPr>
              <w:spacing w:line="276" w:lineRule="auto"/>
            </w:pPr>
          </w:p>
        </w:tc>
      </w:tr>
      <w:tr w:rsidR="007F5155" w:rsidRPr="007F5155" w14:paraId="56500469" w14:textId="77777777" w:rsidTr="00CA7E95">
        <w:tc>
          <w:tcPr>
            <w:tcW w:w="6565" w:type="dxa"/>
          </w:tcPr>
          <w:p w14:paraId="60AB7684" w14:textId="77777777" w:rsidR="007F5155" w:rsidRPr="007F5155" w:rsidRDefault="007F5155" w:rsidP="00A81F07">
            <w:pPr>
              <w:numPr>
                <w:ilvl w:val="0"/>
                <w:numId w:val="27"/>
              </w:numPr>
              <w:spacing w:line="276" w:lineRule="auto"/>
            </w:pPr>
            <w:r w:rsidRPr="007F5155">
              <w:t>Are files maintained on maintenance of facilities and equipment?</w:t>
            </w:r>
          </w:p>
        </w:tc>
        <w:tc>
          <w:tcPr>
            <w:tcW w:w="4140" w:type="dxa"/>
          </w:tcPr>
          <w:p w14:paraId="2CEE8ACF" w14:textId="77777777" w:rsidR="007F5155" w:rsidRPr="007F5155" w:rsidRDefault="007F5155" w:rsidP="00576CF4">
            <w:pPr>
              <w:spacing w:line="276" w:lineRule="auto"/>
            </w:pPr>
          </w:p>
        </w:tc>
      </w:tr>
      <w:tr w:rsidR="007F5155" w:rsidRPr="007F5155" w14:paraId="6E3529EB" w14:textId="77777777" w:rsidTr="00CA7E95">
        <w:tc>
          <w:tcPr>
            <w:tcW w:w="6565" w:type="dxa"/>
          </w:tcPr>
          <w:p w14:paraId="56C6087C" w14:textId="77777777" w:rsidR="007F5155" w:rsidRPr="007F5155" w:rsidRDefault="007F5155" w:rsidP="00A81F07">
            <w:pPr>
              <w:numPr>
                <w:ilvl w:val="0"/>
                <w:numId w:val="27"/>
              </w:numPr>
              <w:spacing w:line="276" w:lineRule="auto"/>
            </w:pPr>
            <w:r w:rsidRPr="007F5155">
              <w:t>Are any features of the facilities or related equipment under warranty?  Please list.</w:t>
            </w:r>
          </w:p>
        </w:tc>
        <w:tc>
          <w:tcPr>
            <w:tcW w:w="4140" w:type="dxa"/>
          </w:tcPr>
          <w:p w14:paraId="06405CCF" w14:textId="77777777" w:rsidR="007F5155" w:rsidRPr="007F5155" w:rsidRDefault="007F5155" w:rsidP="00576CF4">
            <w:pPr>
              <w:spacing w:line="276" w:lineRule="auto"/>
            </w:pPr>
          </w:p>
        </w:tc>
      </w:tr>
      <w:tr w:rsidR="007F5155" w:rsidRPr="007F5155" w14:paraId="3F53092C" w14:textId="77777777" w:rsidTr="00CA7E95">
        <w:tc>
          <w:tcPr>
            <w:tcW w:w="6565" w:type="dxa"/>
          </w:tcPr>
          <w:p w14:paraId="08960978" w14:textId="77777777" w:rsidR="007F5155" w:rsidRPr="007F5155" w:rsidRDefault="007F5155" w:rsidP="00A81F07">
            <w:pPr>
              <w:numPr>
                <w:ilvl w:val="0"/>
                <w:numId w:val="27"/>
              </w:numPr>
              <w:spacing w:line="276" w:lineRule="auto"/>
            </w:pPr>
            <w:r w:rsidRPr="007F5155">
              <w:t>Are warranty claims pursued?</w:t>
            </w:r>
          </w:p>
        </w:tc>
        <w:tc>
          <w:tcPr>
            <w:tcW w:w="4140" w:type="dxa"/>
          </w:tcPr>
          <w:p w14:paraId="7EF6060C" w14:textId="77777777" w:rsidR="007F5155" w:rsidRPr="007F5155" w:rsidRDefault="007F5155" w:rsidP="00576CF4">
            <w:pPr>
              <w:spacing w:line="276" w:lineRule="auto"/>
            </w:pPr>
          </w:p>
        </w:tc>
      </w:tr>
      <w:tr w:rsidR="007F5155" w:rsidRPr="007F5155" w14:paraId="0AEA8BE3" w14:textId="77777777" w:rsidTr="00CA7E95">
        <w:tc>
          <w:tcPr>
            <w:tcW w:w="6565" w:type="dxa"/>
          </w:tcPr>
          <w:p w14:paraId="6F93BEEA" w14:textId="77777777" w:rsidR="007F5155" w:rsidRPr="007F5155" w:rsidRDefault="007F5155" w:rsidP="00A81F07">
            <w:pPr>
              <w:numPr>
                <w:ilvl w:val="0"/>
                <w:numId w:val="27"/>
              </w:numPr>
              <w:spacing w:line="276" w:lineRule="auto"/>
            </w:pPr>
            <w:r w:rsidRPr="007F5155">
              <w:t xml:space="preserve">Do the files indicate that preventive maintenance inspections of facilities and related equipment are conducted at the intervals required by the plan? </w:t>
            </w:r>
            <w:r w:rsidRPr="007F5155">
              <w:rPr>
                <w:b/>
                <w:i/>
              </w:rPr>
              <w:t>To be filled out by ITD-PT staff</w:t>
            </w:r>
          </w:p>
        </w:tc>
        <w:tc>
          <w:tcPr>
            <w:tcW w:w="4140" w:type="dxa"/>
          </w:tcPr>
          <w:p w14:paraId="1210005C" w14:textId="77777777" w:rsidR="007F5155" w:rsidRPr="007F5155" w:rsidRDefault="007F5155" w:rsidP="00576CF4">
            <w:pPr>
              <w:spacing w:line="276" w:lineRule="auto"/>
            </w:pPr>
          </w:p>
        </w:tc>
      </w:tr>
      <w:tr w:rsidR="007F5155" w:rsidRPr="007F5155" w14:paraId="0B8604A6" w14:textId="77777777" w:rsidTr="00CA7E95">
        <w:tc>
          <w:tcPr>
            <w:tcW w:w="6565" w:type="dxa"/>
          </w:tcPr>
          <w:p w14:paraId="63053B5C" w14:textId="77777777" w:rsidR="007F5155" w:rsidRPr="007F5155" w:rsidRDefault="007F5155" w:rsidP="00A81F07">
            <w:pPr>
              <w:numPr>
                <w:ilvl w:val="0"/>
                <w:numId w:val="27"/>
              </w:numPr>
              <w:spacing w:line="276" w:lineRule="auto"/>
            </w:pPr>
            <w:r w:rsidRPr="007F5155">
              <w:t xml:space="preserve">Are facilities cleaned and well maintained?  Are there any visible defects? </w:t>
            </w:r>
            <w:r w:rsidRPr="007F5155">
              <w:rPr>
                <w:b/>
                <w:i/>
              </w:rPr>
              <w:t>To be filled out by ITD-PT staff</w:t>
            </w:r>
          </w:p>
        </w:tc>
        <w:tc>
          <w:tcPr>
            <w:tcW w:w="4140" w:type="dxa"/>
          </w:tcPr>
          <w:p w14:paraId="5AC32597" w14:textId="77777777" w:rsidR="007F5155" w:rsidRPr="007F5155" w:rsidRDefault="007F5155" w:rsidP="00576CF4">
            <w:pPr>
              <w:spacing w:line="276" w:lineRule="auto"/>
            </w:pPr>
          </w:p>
        </w:tc>
      </w:tr>
    </w:tbl>
    <w:p w14:paraId="2F6D1246" w14:textId="77777777" w:rsidR="00CA7E95" w:rsidRDefault="00CA7E95">
      <w:pPr>
        <w:spacing w:after="200" w:line="276" w:lineRule="auto"/>
      </w:pPr>
      <w:r>
        <w:br w:type="page"/>
      </w:r>
    </w:p>
    <w:p w14:paraId="0662C33A" w14:textId="77777777" w:rsidR="007F5155" w:rsidRPr="007F5155" w:rsidRDefault="007F5155" w:rsidP="00CA7E95">
      <w:pPr>
        <w:pStyle w:val="Heading1"/>
      </w:pPr>
      <w:bookmarkStart w:id="33" w:name="_Toc1483800"/>
      <w:bookmarkStart w:id="34" w:name="_Toc94258192"/>
      <w:r w:rsidRPr="007F5155">
        <w:t>Technology/Software:</w:t>
      </w:r>
      <w:bookmarkEnd w:id="33"/>
      <w:bookmarkEnd w:id="34"/>
    </w:p>
    <w:p w14:paraId="15E8399A" w14:textId="77777777" w:rsidR="007F5155" w:rsidRPr="007F5155" w:rsidRDefault="007F5155" w:rsidP="00CA7E95">
      <w:pPr>
        <w:pStyle w:val="Heading2"/>
      </w:pPr>
      <w:bookmarkStart w:id="35" w:name="_Toc94258193"/>
      <w:r w:rsidRPr="007F5155">
        <w:t>Intelligent Transportation Systems</w:t>
      </w:r>
      <w:bookmarkEnd w:id="35"/>
      <w:r w:rsidRPr="007F5155">
        <w:t xml:space="preserve"> </w:t>
      </w:r>
    </w:p>
    <w:p w14:paraId="08F67EE6" w14:textId="77777777" w:rsidR="007F5155" w:rsidRPr="007F5155" w:rsidRDefault="007F5155" w:rsidP="00576CF4">
      <w:pPr>
        <w:spacing w:line="276" w:lineRule="auto"/>
      </w:pPr>
      <w:r w:rsidRPr="007F5155">
        <w:t xml:space="preserve">Subrecipients may choose to use intelligent transportation systems (ITS) in part or all of their system(s).  ITS technology can supplement or enhance the transportation services that public transportation providers provide to the public.  The Federal Transit Administration (FTA) supports the use of ITS to further enhance public transportation service in the United States.  </w:t>
      </w:r>
    </w:p>
    <w:p w14:paraId="736EE8A3" w14:textId="77777777" w:rsidR="007F5155" w:rsidRPr="007F5155" w:rsidRDefault="007F5155" w:rsidP="00576CF4">
      <w:pPr>
        <w:spacing w:line="276" w:lineRule="auto"/>
      </w:pPr>
    </w:p>
    <w:p w14:paraId="00DFA011" w14:textId="77777777" w:rsidR="007F5155" w:rsidRPr="007F5155" w:rsidRDefault="007F5155" w:rsidP="00576CF4">
      <w:pPr>
        <w:spacing w:line="276" w:lineRule="auto"/>
      </w:pPr>
      <w:r w:rsidRPr="007F5155">
        <w:t>All technology and software purchased with FTA grant dollars must be used and disposed of in accordance with the regulations set forth in 2 CFR 200 subpart D – Property Standards.</w:t>
      </w:r>
    </w:p>
    <w:p w14:paraId="1E0C608E" w14:textId="77777777" w:rsidR="007F5155" w:rsidRPr="007F5155" w:rsidRDefault="007F5155" w:rsidP="00576CF4">
      <w:pPr>
        <w:spacing w:line="276" w:lineRule="auto"/>
      </w:pPr>
    </w:p>
    <w:tbl>
      <w:tblPr>
        <w:tblStyle w:val="TableGrid"/>
        <w:tblW w:w="0" w:type="auto"/>
        <w:tblLook w:val="04A0" w:firstRow="1" w:lastRow="0" w:firstColumn="1" w:lastColumn="0" w:noHBand="0" w:noVBand="1"/>
      </w:tblPr>
      <w:tblGrid>
        <w:gridCol w:w="6565"/>
        <w:gridCol w:w="4140"/>
      </w:tblGrid>
      <w:tr w:rsidR="007F5155" w:rsidRPr="007F5155" w14:paraId="6B17907B" w14:textId="77777777" w:rsidTr="00CA7E95">
        <w:tc>
          <w:tcPr>
            <w:tcW w:w="6565" w:type="dxa"/>
          </w:tcPr>
          <w:p w14:paraId="5BE0D9CA" w14:textId="77777777" w:rsidR="007F5155" w:rsidRPr="007F5155" w:rsidRDefault="007F5155" w:rsidP="00A81F07">
            <w:pPr>
              <w:numPr>
                <w:ilvl w:val="0"/>
                <w:numId w:val="26"/>
              </w:numPr>
              <w:spacing w:line="276" w:lineRule="auto"/>
            </w:pPr>
            <w:r w:rsidRPr="007F5155">
              <w:t>Have you disposed of any FTA/ITD funded hardware or software since your last site review?  If so, did you follow the guidelines for the disposition of that asset?</w:t>
            </w:r>
            <w:r w:rsidR="00C872D5">
              <w:t xml:space="preserve"> </w:t>
            </w:r>
            <w:r w:rsidR="00C872D5">
              <w:br/>
            </w:r>
            <w:r w:rsidRPr="007F5155">
              <w:t>(2 CFR 200.313, 200.315)</w:t>
            </w:r>
          </w:p>
        </w:tc>
        <w:tc>
          <w:tcPr>
            <w:tcW w:w="4140" w:type="dxa"/>
          </w:tcPr>
          <w:p w14:paraId="5C0FF42F" w14:textId="77777777" w:rsidR="007F5155" w:rsidRPr="007F5155" w:rsidRDefault="007F5155" w:rsidP="00576CF4">
            <w:pPr>
              <w:spacing w:line="276" w:lineRule="auto"/>
            </w:pPr>
          </w:p>
        </w:tc>
      </w:tr>
    </w:tbl>
    <w:p w14:paraId="020E9D9F" w14:textId="77777777" w:rsidR="007F5155" w:rsidRPr="007F5155" w:rsidRDefault="007F5155" w:rsidP="00576CF4">
      <w:pPr>
        <w:spacing w:line="276" w:lineRule="auto"/>
      </w:pPr>
    </w:p>
    <w:p w14:paraId="05C195A3" w14:textId="77777777" w:rsidR="00CA7E95" w:rsidRDefault="00CA7E95">
      <w:pPr>
        <w:spacing w:after="200" w:line="276" w:lineRule="auto"/>
      </w:pPr>
      <w:r>
        <w:br w:type="page"/>
      </w:r>
    </w:p>
    <w:p w14:paraId="6E963C85" w14:textId="77777777" w:rsidR="007F5155" w:rsidRPr="007F5155" w:rsidRDefault="007F5155" w:rsidP="00CA7E95">
      <w:pPr>
        <w:pStyle w:val="Heading1"/>
      </w:pPr>
      <w:bookmarkStart w:id="36" w:name="_Toc94258194"/>
      <w:r w:rsidRPr="007F5155">
        <w:t>Unique Services:</w:t>
      </w:r>
      <w:bookmarkEnd w:id="36"/>
    </w:p>
    <w:p w14:paraId="149CB4E5" w14:textId="77777777" w:rsidR="007F5155" w:rsidRPr="007F5155" w:rsidRDefault="007F5155" w:rsidP="00CA7E95">
      <w:pPr>
        <w:pStyle w:val="Heading2"/>
      </w:pPr>
      <w:bookmarkStart w:id="37" w:name="_Toc94258195"/>
      <w:r w:rsidRPr="007F5155">
        <w:t>School Bus</w:t>
      </w:r>
      <w:bookmarkEnd w:id="37"/>
    </w:p>
    <w:p w14:paraId="5AD45FD3" w14:textId="77777777" w:rsidR="007F5155" w:rsidRPr="007F5155" w:rsidRDefault="007F5155" w:rsidP="00576CF4">
      <w:pPr>
        <w:spacing w:line="276" w:lineRule="auto"/>
      </w:pPr>
      <w:r w:rsidRPr="007F5155">
        <w:t>Recipients are prohibited from providing school bus service in competition with private school bus operators unless the service qualifies and is approved by the Federal Transit Administration (FTA) Administrator under an allowable exemption. Federally funded equipment or facilities cannot be used to provide exclusive school bus service.</w:t>
      </w:r>
    </w:p>
    <w:p w14:paraId="206D090E" w14:textId="77777777" w:rsidR="007F5155" w:rsidRPr="007F5155" w:rsidRDefault="007F5155" w:rsidP="00576CF4">
      <w:pPr>
        <w:spacing w:line="276" w:lineRule="auto"/>
      </w:pPr>
    </w:p>
    <w:tbl>
      <w:tblPr>
        <w:tblStyle w:val="TableGrid"/>
        <w:tblW w:w="0" w:type="auto"/>
        <w:tblLook w:val="04A0" w:firstRow="1" w:lastRow="0" w:firstColumn="1" w:lastColumn="0" w:noHBand="0" w:noVBand="1"/>
      </w:tblPr>
      <w:tblGrid>
        <w:gridCol w:w="6565"/>
        <w:gridCol w:w="4140"/>
      </w:tblGrid>
      <w:tr w:rsidR="007F5155" w:rsidRPr="007F5155" w14:paraId="229749C4" w14:textId="77777777" w:rsidTr="00CA7E95">
        <w:tc>
          <w:tcPr>
            <w:tcW w:w="6565" w:type="dxa"/>
          </w:tcPr>
          <w:p w14:paraId="12012B0A" w14:textId="77777777" w:rsidR="007F5155" w:rsidRPr="007F5155" w:rsidRDefault="007F5155" w:rsidP="00A81F07">
            <w:pPr>
              <w:numPr>
                <w:ilvl w:val="0"/>
                <w:numId w:val="24"/>
              </w:numPr>
              <w:spacing w:line="276" w:lineRule="auto"/>
            </w:pPr>
            <w:r w:rsidRPr="007F5155">
              <w:t xml:space="preserve">Do you provide </w:t>
            </w:r>
            <w:r w:rsidRPr="007F5155">
              <w:rPr>
                <w:b/>
                <w:i/>
              </w:rPr>
              <w:t>exclusive</w:t>
            </w:r>
            <w:r w:rsidRPr="007F5155">
              <w:t xml:space="preserve"> school bus service(s)?</w:t>
            </w:r>
          </w:p>
        </w:tc>
        <w:tc>
          <w:tcPr>
            <w:tcW w:w="4140" w:type="dxa"/>
          </w:tcPr>
          <w:p w14:paraId="51DCE703" w14:textId="77777777" w:rsidR="007F5155" w:rsidRPr="007F5155" w:rsidRDefault="007F5155" w:rsidP="00576CF4">
            <w:pPr>
              <w:spacing w:line="276" w:lineRule="auto"/>
            </w:pPr>
          </w:p>
        </w:tc>
      </w:tr>
      <w:tr w:rsidR="007F5155" w:rsidRPr="007F5155" w14:paraId="78EFD381" w14:textId="77777777" w:rsidTr="00CA7E95">
        <w:tc>
          <w:tcPr>
            <w:tcW w:w="6565" w:type="dxa"/>
          </w:tcPr>
          <w:p w14:paraId="20F5985B" w14:textId="77777777" w:rsidR="007F5155" w:rsidRPr="007F5155" w:rsidRDefault="007F5155" w:rsidP="00D872BA">
            <w:pPr>
              <w:numPr>
                <w:ilvl w:val="0"/>
                <w:numId w:val="24"/>
              </w:numPr>
              <w:spacing w:line="276" w:lineRule="auto"/>
            </w:pPr>
            <w:r w:rsidRPr="007F5155">
              <w:t>Do you provide school tripper service?</w:t>
            </w:r>
            <w:r w:rsidR="00D872BA">
              <w:br/>
            </w:r>
            <w:r w:rsidR="00D872BA" w:rsidRPr="00D872BA">
              <w:t>(49 CFR § 605.13 - Tripper service)</w:t>
            </w:r>
          </w:p>
        </w:tc>
        <w:tc>
          <w:tcPr>
            <w:tcW w:w="4140" w:type="dxa"/>
          </w:tcPr>
          <w:p w14:paraId="08E29EB9" w14:textId="77777777" w:rsidR="007F5155" w:rsidRPr="007F5155" w:rsidRDefault="007F5155" w:rsidP="00576CF4">
            <w:pPr>
              <w:spacing w:line="276" w:lineRule="auto"/>
            </w:pPr>
          </w:p>
        </w:tc>
      </w:tr>
      <w:tr w:rsidR="007F5155" w:rsidRPr="007F5155" w14:paraId="4D8B8C6A" w14:textId="77777777" w:rsidTr="00CA7E95">
        <w:tc>
          <w:tcPr>
            <w:tcW w:w="6565" w:type="dxa"/>
          </w:tcPr>
          <w:p w14:paraId="2391F3D3" w14:textId="77777777" w:rsidR="007F5155" w:rsidRPr="007F5155" w:rsidRDefault="007F5155" w:rsidP="00D872BA">
            <w:pPr>
              <w:numPr>
                <w:ilvl w:val="0"/>
                <w:numId w:val="24"/>
              </w:numPr>
              <w:spacing w:line="276" w:lineRule="auto"/>
            </w:pPr>
            <w:r w:rsidRPr="007F5155">
              <w:t xml:space="preserve">If yes, does the tripper service meet one of the following criteria: </w:t>
            </w:r>
          </w:p>
          <w:p w14:paraId="3143B826" w14:textId="77777777" w:rsidR="007F5155" w:rsidRPr="007F5155" w:rsidRDefault="007F5155" w:rsidP="00BA52CF">
            <w:pPr>
              <w:numPr>
                <w:ilvl w:val="0"/>
                <w:numId w:val="36"/>
              </w:numPr>
              <w:spacing w:line="276" w:lineRule="auto"/>
              <w:ind w:left="1057"/>
            </w:pPr>
            <w:r w:rsidRPr="007F5155">
              <w:t xml:space="preserve">regularly scheduled public transportation service </w:t>
            </w:r>
          </w:p>
          <w:p w14:paraId="0DFC631F" w14:textId="77777777" w:rsidR="007F5155" w:rsidRPr="007F5155" w:rsidRDefault="007F5155" w:rsidP="00BA52CF">
            <w:pPr>
              <w:numPr>
                <w:ilvl w:val="0"/>
                <w:numId w:val="36"/>
              </w:numPr>
              <w:spacing w:line="276" w:lineRule="auto"/>
              <w:ind w:left="1057"/>
            </w:pPr>
            <w:r w:rsidRPr="007F5155">
              <w:t xml:space="preserve">buses are clearly marked as open to the public </w:t>
            </w:r>
          </w:p>
          <w:p w14:paraId="26736385" w14:textId="77777777" w:rsidR="007F5155" w:rsidRPr="007F5155" w:rsidRDefault="007F5155" w:rsidP="00BA52CF">
            <w:pPr>
              <w:numPr>
                <w:ilvl w:val="0"/>
                <w:numId w:val="36"/>
              </w:numPr>
              <w:spacing w:line="276" w:lineRule="auto"/>
              <w:ind w:left="1057"/>
            </w:pPr>
            <w:r w:rsidRPr="007F5155">
              <w:t xml:space="preserve">buses have no special designation </w:t>
            </w:r>
          </w:p>
          <w:p w14:paraId="33BDB531" w14:textId="77777777" w:rsidR="007F5155" w:rsidRPr="007F5155" w:rsidRDefault="007F5155" w:rsidP="00BA52CF">
            <w:pPr>
              <w:numPr>
                <w:ilvl w:val="0"/>
                <w:numId w:val="36"/>
              </w:numPr>
              <w:spacing w:line="276" w:lineRule="auto"/>
              <w:ind w:left="1057"/>
            </w:pPr>
            <w:r w:rsidRPr="007F5155">
              <w:t xml:space="preserve">buses use regular stops </w:t>
            </w:r>
          </w:p>
          <w:p w14:paraId="0FDCE468" w14:textId="77777777" w:rsidR="007F5155" w:rsidRPr="007F5155" w:rsidRDefault="007F5155" w:rsidP="00BA52CF">
            <w:pPr>
              <w:numPr>
                <w:ilvl w:val="0"/>
                <w:numId w:val="36"/>
              </w:numPr>
              <w:spacing w:line="276" w:lineRule="auto"/>
              <w:ind w:left="1057"/>
            </w:pPr>
            <w:r w:rsidRPr="007F5155">
              <w:t xml:space="preserve">service is noted on published schedules  </w:t>
            </w:r>
          </w:p>
        </w:tc>
        <w:tc>
          <w:tcPr>
            <w:tcW w:w="4140" w:type="dxa"/>
          </w:tcPr>
          <w:p w14:paraId="283327D3" w14:textId="77777777" w:rsidR="007F5155" w:rsidRPr="007F5155" w:rsidRDefault="007F5155" w:rsidP="00576CF4">
            <w:pPr>
              <w:spacing w:line="276" w:lineRule="auto"/>
            </w:pPr>
          </w:p>
        </w:tc>
      </w:tr>
    </w:tbl>
    <w:p w14:paraId="7D969246" w14:textId="77777777" w:rsidR="00CA7E95" w:rsidRDefault="00CA7E95" w:rsidP="00576CF4">
      <w:pPr>
        <w:spacing w:line="276" w:lineRule="auto"/>
      </w:pPr>
    </w:p>
    <w:p w14:paraId="14768A7B" w14:textId="77777777" w:rsidR="00CA7E95" w:rsidRDefault="00CA7E95">
      <w:pPr>
        <w:spacing w:after="200" w:line="276" w:lineRule="auto"/>
      </w:pPr>
      <w:r>
        <w:br w:type="page"/>
      </w:r>
    </w:p>
    <w:p w14:paraId="22AB5EB0" w14:textId="77777777" w:rsidR="007F5155" w:rsidRPr="00EB4E2F" w:rsidRDefault="007F5155" w:rsidP="00EB4E2F">
      <w:pPr>
        <w:rPr>
          <w:color w:val="365F91" w:themeColor="accent1" w:themeShade="BF"/>
          <w:sz w:val="32"/>
        </w:rPr>
      </w:pPr>
      <w:r w:rsidRPr="00EB4E2F">
        <w:rPr>
          <w:color w:val="365F91" w:themeColor="accent1" w:themeShade="BF"/>
          <w:sz w:val="32"/>
        </w:rPr>
        <w:t>Unique Services:</w:t>
      </w:r>
    </w:p>
    <w:p w14:paraId="235C3CC9" w14:textId="77777777" w:rsidR="007F5155" w:rsidRPr="007F5155" w:rsidRDefault="007F5155" w:rsidP="00CA7E95">
      <w:pPr>
        <w:pStyle w:val="Heading2"/>
      </w:pPr>
      <w:bookmarkStart w:id="38" w:name="_Toc94258196"/>
      <w:r w:rsidRPr="007F5155">
        <w:t>Charter Bus</w:t>
      </w:r>
      <w:bookmarkEnd w:id="38"/>
    </w:p>
    <w:p w14:paraId="7A17802D" w14:textId="33A06FA2" w:rsidR="007F5155" w:rsidRPr="007F5155" w:rsidRDefault="007F5155" w:rsidP="00576CF4">
      <w:pPr>
        <w:spacing w:line="276" w:lineRule="auto"/>
      </w:pPr>
      <w:r w:rsidRPr="007F5155">
        <w:t xml:space="preserve">Subrecipients are prohibited from using federally funded equipment and facilities to provide charter service if a registered private charter operator expresses interest in providing the service. Except under limited exceptions, subrecipients may not use FTA assistance to operate or maintain charter bus service. Exceptions and Procedures maybe found in 49 CFR 604.  </w:t>
      </w:r>
    </w:p>
    <w:p w14:paraId="729D43CB" w14:textId="77777777" w:rsidR="00917128" w:rsidRDefault="00917128" w:rsidP="00917128">
      <w:pPr>
        <w:spacing w:line="276" w:lineRule="auto"/>
      </w:pPr>
    </w:p>
    <w:p w14:paraId="163EAFEB" w14:textId="77777777" w:rsidR="00917128" w:rsidRPr="007F5155" w:rsidRDefault="00917128" w:rsidP="00917128">
      <w:pPr>
        <w:spacing w:line="276" w:lineRule="auto"/>
      </w:pPr>
      <w:r w:rsidRPr="007F5155">
        <w:t>Charter service is defined as:</w:t>
      </w:r>
    </w:p>
    <w:p w14:paraId="7DEF96DF" w14:textId="77777777" w:rsidR="00917128" w:rsidRPr="007F5155" w:rsidRDefault="00917128" w:rsidP="00917128">
      <w:pPr>
        <w:spacing w:line="276" w:lineRule="auto"/>
      </w:pPr>
      <w:r w:rsidRPr="007F5155">
        <w:t xml:space="preserve">(1) Transportation provided at the request of a third party for the exclusive use of a bus or van for a negotiated price. The following features may be characteristics of charter service: </w:t>
      </w:r>
    </w:p>
    <w:p w14:paraId="6B7BD44F" w14:textId="77777777" w:rsidR="00917128" w:rsidRPr="007F5155" w:rsidRDefault="00917128" w:rsidP="00917128">
      <w:pPr>
        <w:numPr>
          <w:ilvl w:val="0"/>
          <w:numId w:val="1"/>
        </w:numPr>
        <w:spacing w:line="276" w:lineRule="auto"/>
      </w:pPr>
      <w:r w:rsidRPr="007F5155">
        <w:t xml:space="preserve">A third party pays a negotiated price for the group. </w:t>
      </w:r>
    </w:p>
    <w:p w14:paraId="088CB8BD" w14:textId="77777777" w:rsidR="00917128" w:rsidRPr="007F5155" w:rsidRDefault="00917128" w:rsidP="00917128">
      <w:pPr>
        <w:numPr>
          <w:ilvl w:val="0"/>
          <w:numId w:val="1"/>
        </w:numPr>
        <w:spacing w:line="276" w:lineRule="auto"/>
      </w:pPr>
      <w:r w:rsidRPr="007F5155">
        <w:t xml:space="preserve">Any fares charged to individual members of the group are collected by a third party. </w:t>
      </w:r>
    </w:p>
    <w:p w14:paraId="1997DCA4" w14:textId="77777777" w:rsidR="00917128" w:rsidRPr="007F5155" w:rsidRDefault="00917128" w:rsidP="00917128">
      <w:pPr>
        <w:numPr>
          <w:ilvl w:val="0"/>
          <w:numId w:val="1"/>
        </w:numPr>
        <w:spacing w:line="276" w:lineRule="auto"/>
      </w:pPr>
      <w:r w:rsidRPr="007F5155">
        <w:t xml:space="preserve">The service is not part of the regularly scheduled service, or is offered for a limited period of time. </w:t>
      </w:r>
    </w:p>
    <w:p w14:paraId="71F838F8" w14:textId="77777777" w:rsidR="00917128" w:rsidRPr="007F5155" w:rsidRDefault="00917128" w:rsidP="00917128">
      <w:pPr>
        <w:numPr>
          <w:ilvl w:val="0"/>
          <w:numId w:val="1"/>
        </w:numPr>
        <w:spacing w:line="276" w:lineRule="auto"/>
      </w:pPr>
      <w:r w:rsidRPr="007F5155">
        <w:t xml:space="preserve">A third party determines the origin and destination of the trip as well as scheduling. </w:t>
      </w:r>
    </w:p>
    <w:p w14:paraId="5AAE878A" w14:textId="77777777" w:rsidR="00917128" w:rsidRPr="007F5155" w:rsidRDefault="00917128" w:rsidP="00917128">
      <w:pPr>
        <w:spacing w:line="276" w:lineRule="auto"/>
      </w:pPr>
      <w:r w:rsidRPr="007F5155">
        <w:t>(2) Transportation provided to the public for events or functions that occur on an irregular basis or for a limited duration and:</w:t>
      </w:r>
    </w:p>
    <w:p w14:paraId="7492A64D" w14:textId="77777777" w:rsidR="00917128" w:rsidRPr="007F5155" w:rsidRDefault="00917128" w:rsidP="00BA52CF">
      <w:pPr>
        <w:numPr>
          <w:ilvl w:val="0"/>
          <w:numId w:val="2"/>
        </w:numPr>
        <w:spacing w:line="276" w:lineRule="auto"/>
        <w:ind w:left="720"/>
      </w:pPr>
      <w:r w:rsidRPr="007F5155">
        <w:t xml:space="preserve">A premium fare is charged that is greater than the usual or customary fixed-route fare, or </w:t>
      </w:r>
    </w:p>
    <w:p w14:paraId="3902CAC3" w14:textId="77777777" w:rsidR="00917128" w:rsidRPr="007F5155" w:rsidRDefault="00917128" w:rsidP="00BA52CF">
      <w:pPr>
        <w:numPr>
          <w:ilvl w:val="0"/>
          <w:numId w:val="2"/>
        </w:numPr>
        <w:spacing w:line="276" w:lineRule="auto"/>
        <w:ind w:left="720"/>
      </w:pPr>
      <w:r w:rsidRPr="007F5155">
        <w:t xml:space="preserve">The service is paid for in whole or in part by a third party. </w:t>
      </w:r>
    </w:p>
    <w:p w14:paraId="3B297F2B" w14:textId="77777777" w:rsidR="00917128" w:rsidRPr="007F5155" w:rsidRDefault="00917128" w:rsidP="00917128">
      <w:pPr>
        <w:spacing w:line="276" w:lineRule="auto"/>
      </w:pPr>
      <w:r w:rsidRPr="007F5155">
        <w:t xml:space="preserve">Examples of services that do not meet the definition of charter service and, therefore, are not considered charter service by FTA are: </w:t>
      </w:r>
    </w:p>
    <w:p w14:paraId="420076C7" w14:textId="77777777" w:rsidR="00917128" w:rsidRPr="007F5155" w:rsidRDefault="00917128" w:rsidP="00BA52CF">
      <w:pPr>
        <w:pStyle w:val="ListParagraph"/>
        <w:numPr>
          <w:ilvl w:val="0"/>
          <w:numId w:val="2"/>
        </w:numPr>
        <w:spacing w:line="276" w:lineRule="auto"/>
        <w:ind w:left="720"/>
      </w:pPr>
      <w:r w:rsidRPr="007F5155">
        <w:t xml:space="preserve">Service requested by a third party that is irregular or on a limited basis for an exclusive group of individuals and the recipient does not charge a premium fare for the service and there is no third party paying for the service in whole or in part. </w:t>
      </w:r>
    </w:p>
    <w:p w14:paraId="26D98830" w14:textId="77777777" w:rsidR="00917128" w:rsidRPr="007F5155" w:rsidRDefault="00917128" w:rsidP="00BA52CF">
      <w:pPr>
        <w:pStyle w:val="ListParagraph"/>
        <w:numPr>
          <w:ilvl w:val="0"/>
          <w:numId w:val="2"/>
        </w:numPr>
        <w:spacing w:line="276" w:lineRule="auto"/>
        <w:ind w:left="720"/>
      </w:pPr>
      <w:r w:rsidRPr="007F5155">
        <w:t xml:space="preserve">Shuttle service for a one-time event if the service is open to the public, the itinerary is determined by the recipient, the recipient charges its customary fixed-route fare and there is no third-party involvement. </w:t>
      </w:r>
    </w:p>
    <w:p w14:paraId="024A4F64" w14:textId="77777777" w:rsidR="00917128" w:rsidRPr="007F5155" w:rsidRDefault="00917128" w:rsidP="00BA52CF">
      <w:pPr>
        <w:pStyle w:val="ListParagraph"/>
        <w:numPr>
          <w:ilvl w:val="0"/>
          <w:numId w:val="2"/>
        </w:numPr>
        <w:spacing w:line="276" w:lineRule="auto"/>
        <w:ind w:left="720"/>
      </w:pPr>
      <w:r w:rsidRPr="007F5155">
        <w:t xml:space="preserve">When a university pays the recipient a fixed charge to allow all faculty, staff, and students to ride the transit system for free so long as the recipient provides the service on a regular basis along a fixed route and the service is open to the public. </w:t>
      </w:r>
    </w:p>
    <w:p w14:paraId="77D45A69" w14:textId="77777777" w:rsidR="00917128" w:rsidRPr="007F5155" w:rsidRDefault="00917128" w:rsidP="00BA52CF">
      <w:pPr>
        <w:pStyle w:val="ListParagraph"/>
        <w:numPr>
          <w:ilvl w:val="0"/>
          <w:numId w:val="2"/>
        </w:numPr>
        <w:spacing w:line="276" w:lineRule="auto"/>
        <w:ind w:left="720"/>
      </w:pPr>
      <w:r w:rsidRPr="007F5155">
        <w:t xml:space="preserve">When the recipient sees a need, and wants to provide service for a limited duration at the customary fixed-route fare. </w:t>
      </w:r>
    </w:p>
    <w:p w14:paraId="289D58FF" w14:textId="77777777" w:rsidR="00917128" w:rsidRPr="007F5155" w:rsidRDefault="00917128" w:rsidP="00917128">
      <w:pPr>
        <w:spacing w:line="276" w:lineRule="auto"/>
      </w:pPr>
    </w:p>
    <w:tbl>
      <w:tblPr>
        <w:tblStyle w:val="TableGrid"/>
        <w:tblW w:w="0" w:type="auto"/>
        <w:tblLook w:val="04A0" w:firstRow="1" w:lastRow="0" w:firstColumn="1" w:lastColumn="0" w:noHBand="0" w:noVBand="1"/>
      </w:tblPr>
      <w:tblGrid>
        <w:gridCol w:w="6565"/>
        <w:gridCol w:w="4140"/>
      </w:tblGrid>
      <w:tr w:rsidR="007F5155" w:rsidRPr="007F5155" w14:paraId="3F9307E0" w14:textId="77777777" w:rsidTr="00CA7E95">
        <w:tc>
          <w:tcPr>
            <w:tcW w:w="6565" w:type="dxa"/>
          </w:tcPr>
          <w:p w14:paraId="376BF9F1" w14:textId="77777777" w:rsidR="007F5155" w:rsidRPr="007F5155" w:rsidRDefault="007F5155" w:rsidP="00D939D6">
            <w:pPr>
              <w:numPr>
                <w:ilvl w:val="0"/>
                <w:numId w:val="38"/>
              </w:numPr>
              <w:spacing w:line="276" w:lineRule="auto"/>
            </w:pPr>
            <w:r w:rsidRPr="007F5155">
              <w:t xml:space="preserve">Do you provide transportation for “program purposes;” that is, service that serves the needs of human service agencies or elderly persons, person with disabilities, or low income persons?  If yes, please describe.  </w:t>
            </w:r>
          </w:p>
        </w:tc>
        <w:tc>
          <w:tcPr>
            <w:tcW w:w="4140" w:type="dxa"/>
          </w:tcPr>
          <w:p w14:paraId="44605B15" w14:textId="77777777" w:rsidR="007F5155" w:rsidRPr="007F5155" w:rsidRDefault="007F5155" w:rsidP="00576CF4">
            <w:pPr>
              <w:spacing w:line="276" w:lineRule="auto"/>
            </w:pPr>
          </w:p>
        </w:tc>
      </w:tr>
      <w:tr w:rsidR="007F5155" w:rsidRPr="007F5155" w14:paraId="6206B219" w14:textId="77777777" w:rsidTr="00CA7E95">
        <w:tc>
          <w:tcPr>
            <w:tcW w:w="6565" w:type="dxa"/>
          </w:tcPr>
          <w:p w14:paraId="06A1EEA6" w14:textId="77777777" w:rsidR="007F5155" w:rsidRPr="007F5155" w:rsidRDefault="007F5155" w:rsidP="00D939D6">
            <w:pPr>
              <w:numPr>
                <w:ilvl w:val="0"/>
                <w:numId w:val="38"/>
              </w:numPr>
              <w:spacing w:line="276" w:lineRule="auto"/>
            </w:pPr>
            <w:r w:rsidRPr="007F5155">
              <w:t xml:space="preserve">Do you operate charter service?  If yes, or not sure, describe the service in detail.  </w:t>
            </w:r>
          </w:p>
        </w:tc>
        <w:tc>
          <w:tcPr>
            <w:tcW w:w="4140" w:type="dxa"/>
          </w:tcPr>
          <w:p w14:paraId="0D4D1AB8" w14:textId="77777777" w:rsidR="007F5155" w:rsidRPr="007F5155" w:rsidRDefault="007F5155" w:rsidP="00576CF4">
            <w:pPr>
              <w:spacing w:line="276" w:lineRule="auto"/>
            </w:pPr>
          </w:p>
        </w:tc>
      </w:tr>
      <w:tr w:rsidR="007F5155" w:rsidRPr="007F5155" w14:paraId="3226E460" w14:textId="77777777" w:rsidTr="00CA7E95">
        <w:tc>
          <w:tcPr>
            <w:tcW w:w="6565" w:type="dxa"/>
          </w:tcPr>
          <w:p w14:paraId="35EB5E32" w14:textId="77777777" w:rsidR="007F5155" w:rsidRPr="007F5155" w:rsidRDefault="007F5155" w:rsidP="00D939D6">
            <w:pPr>
              <w:numPr>
                <w:ilvl w:val="0"/>
                <w:numId w:val="38"/>
              </w:numPr>
              <w:spacing w:line="276" w:lineRule="auto"/>
            </w:pPr>
            <w:r w:rsidRPr="007F5155">
              <w:t>Under what exception is the charter service operated?</w:t>
            </w:r>
          </w:p>
        </w:tc>
        <w:tc>
          <w:tcPr>
            <w:tcW w:w="4140" w:type="dxa"/>
          </w:tcPr>
          <w:p w14:paraId="21897A55" w14:textId="77777777" w:rsidR="007F5155" w:rsidRPr="007F5155" w:rsidRDefault="007F5155" w:rsidP="00576CF4">
            <w:pPr>
              <w:spacing w:line="276" w:lineRule="auto"/>
            </w:pPr>
          </w:p>
        </w:tc>
      </w:tr>
      <w:tr w:rsidR="007F5155" w:rsidRPr="007F5155" w14:paraId="671D5B6E" w14:textId="77777777" w:rsidTr="00CA7E95">
        <w:tc>
          <w:tcPr>
            <w:tcW w:w="6565" w:type="dxa"/>
          </w:tcPr>
          <w:p w14:paraId="1913F405" w14:textId="77777777" w:rsidR="007F5155" w:rsidRPr="007F5155" w:rsidRDefault="007F5155" w:rsidP="00D939D6">
            <w:pPr>
              <w:numPr>
                <w:ilvl w:val="0"/>
                <w:numId w:val="38"/>
              </w:numPr>
              <w:spacing w:line="276" w:lineRule="auto"/>
            </w:pPr>
            <w:r w:rsidRPr="007F5155">
              <w:t>Did you follow the procedures required by the exception?</w:t>
            </w:r>
          </w:p>
        </w:tc>
        <w:tc>
          <w:tcPr>
            <w:tcW w:w="4140" w:type="dxa"/>
          </w:tcPr>
          <w:p w14:paraId="2D851FB0" w14:textId="77777777" w:rsidR="007F5155" w:rsidRPr="007F5155" w:rsidRDefault="007F5155" w:rsidP="00576CF4">
            <w:pPr>
              <w:spacing w:line="276" w:lineRule="auto"/>
            </w:pPr>
          </w:p>
        </w:tc>
      </w:tr>
      <w:tr w:rsidR="007F5155" w:rsidRPr="007F5155" w14:paraId="5399B941" w14:textId="77777777" w:rsidTr="00CA7E95">
        <w:tc>
          <w:tcPr>
            <w:tcW w:w="6565" w:type="dxa"/>
          </w:tcPr>
          <w:p w14:paraId="6C498983" w14:textId="77777777" w:rsidR="007F5155" w:rsidRPr="007F5155" w:rsidRDefault="007F5155" w:rsidP="00D939D6">
            <w:pPr>
              <w:numPr>
                <w:ilvl w:val="0"/>
                <w:numId w:val="38"/>
              </w:numPr>
              <w:spacing w:line="276" w:lineRule="auto"/>
            </w:pPr>
            <w:r w:rsidRPr="007F5155">
              <w:t>Have you reported all charters to ITD?</w:t>
            </w:r>
          </w:p>
        </w:tc>
        <w:tc>
          <w:tcPr>
            <w:tcW w:w="4140" w:type="dxa"/>
          </w:tcPr>
          <w:p w14:paraId="5C2D5EC6" w14:textId="77777777" w:rsidR="007F5155" w:rsidRPr="007F5155" w:rsidRDefault="007F5155" w:rsidP="00576CF4">
            <w:pPr>
              <w:spacing w:line="276" w:lineRule="auto"/>
            </w:pPr>
          </w:p>
        </w:tc>
      </w:tr>
      <w:tr w:rsidR="007F5155" w:rsidRPr="007F5155" w14:paraId="2766E2F3" w14:textId="77777777" w:rsidTr="00CA7E95">
        <w:tc>
          <w:tcPr>
            <w:tcW w:w="6565" w:type="dxa"/>
          </w:tcPr>
          <w:p w14:paraId="4B64DEF6" w14:textId="77777777" w:rsidR="007F5155" w:rsidRPr="007F5155" w:rsidRDefault="007F5155" w:rsidP="00D872BA">
            <w:pPr>
              <w:numPr>
                <w:ilvl w:val="0"/>
                <w:numId w:val="38"/>
              </w:numPr>
              <w:spacing w:line="276" w:lineRule="auto"/>
            </w:pPr>
            <w:r w:rsidRPr="007F5155">
              <w:t>Do you maintain charter records for at least three years after the close of the FTA grant?</w:t>
            </w:r>
            <w:r w:rsidR="00D872BA">
              <w:br/>
            </w:r>
            <w:r w:rsidR="00D872BA" w:rsidRPr="00D872BA">
              <w:t>(CFR-2010-title49-vol7-part606</w:t>
            </w:r>
            <w:r w:rsidR="00D872BA">
              <w:t>)</w:t>
            </w:r>
          </w:p>
        </w:tc>
        <w:tc>
          <w:tcPr>
            <w:tcW w:w="4140" w:type="dxa"/>
          </w:tcPr>
          <w:p w14:paraId="77CA4FDE" w14:textId="77777777" w:rsidR="007F5155" w:rsidRPr="007F5155" w:rsidRDefault="007F5155" w:rsidP="00576CF4">
            <w:pPr>
              <w:spacing w:line="276" w:lineRule="auto"/>
            </w:pPr>
          </w:p>
        </w:tc>
      </w:tr>
      <w:tr w:rsidR="007F5155" w:rsidRPr="007F5155" w14:paraId="7554FA48" w14:textId="77777777" w:rsidTr="00CA7E95">
        <w:tc>
          <w:tcPr>
            <w:tcW w:w="6565" w:type="dxa"/>
          </w:tcPr>
          <w:p w14:paraId="311D3BF3" w14:textId="77777777" w:rsidR="007F5155" w:rsidRPr="007F5155" w:rsidRDefault="007F5155" w:rsidP="00D939D6">
            <w:pPr>
              <w:numPr>
                <w:ilvl w:val="0"/>
                <w:numId w:val="38"/>
              </w:numPr>
              <w:spacing w:line="276" w:lineRule="auto"/>
            </w:pPr>
            <w:r w:rsidRPr="007F5155">
              <w:t>Have any complaints been filed alleging that charters are in violation of FTA regulations?</w:t>
            </w:r>
          </w:p>
        </w:tc>
        <w:tc>
          <w:tcPr>
            <w:tcW w:w="4140" w:type="dxa"/>
          </w:tcPr>
          <w:p w14:paraId="4991B18B" w14:textId="77777777" w:rsidR="007F5155" w:rsidRPr="007F5155" w:rsidRDefault="007F5155" w:rsidP="00576CF4">
            <w:pPr>
              <w:spacing w:line="276" w:lineRule="auto"/>
            </w:pPr>
          </w:p>
        </w:tc>
      </w:tr>
      <w:tr w:rsidR="007F5155" w:rsidRPr="007F5155" w14:paraId="06E6F172" w14:textId="77777777" w:rsidTr="00CA7E95">
        <w:tc>
          <w:tcPr>
            <w:tcW w:w="6565" w:type="dxa"/>
          </w:tcPr>
          <w:p w14:paraId="5812A5B9" w14:textId="77777777" w:rsidR="007F5155" w:rsidRPr="007F5155" w:rsidRDefault="007F5155" w:rsidP="00D939D6">
            <w:pPr>
              <w:numPr>
                <w:ilvl w:val="0"/>
                <w:numId w:val="38"/>
              </w:numPr>
              <w:spacing w:line="276" w:lineRule="auto"/>
            </w:pPr>
            <w:r w:rsidRPr="007F5155">
              <w:t>Is charter provided with locally owned, or FTA funded vehicles?</w:t>
            </w:r>
          </w:p>
        </w:tc>
        <w:tc>
          <w:tcPr>
            <w:tcW w:w="4140" w:type="dxa"/>
          </w:tcPr>
          <w:p w14:paraId="5E6C96ED" w14:textId="77777777" w:rsidR="007F5155" w:rsidRPr="007F5155" w:rsidRDefault="007F5155" w:rsidP="00576CF4">
            <w:pPr>
              <w:spacing w:line="276" w:lineRule="auto"/>
            </w:pPr>
          </w:p>
        </w:tc>
      </w:tr>
    </w:tbl>
    <w:p w14:paraId="64C952BE" w14:textId="77777777" w:rsidR="00CA7E95" w:rsidRDefault="00CA7E95">
      <w:pPr>
        <w:spacing w:after="200" w:line="276" w:lineRule="auto"/>
      </w:pPr>
      <w:bookmarkStart w:id="39" w:name="_Toc1483801"/>
      <w:r>
        <w:br w:type="page"/>
      </w:r>
    </w:p>
    <w:p w14:paraId="1A7822EF" w14:textId="77777777" w:rsidR="007F5155" w:rsidRPr="007F5155" w:rsidRDefault="007F5155" w:rsidP="00CA7E95">
      <w:pPr>
        <w:pStyle w:val="Heading2"/>
      </w:pPr>
      <w:bookmarkStart w:id="40" w:name="_Toc94258197"/>
      <w:r w:rsidRPr="007F5155">
        <w:t>Legal Information</w:t>
      </w:r>
      <w:bookmarkEnd w:id="39"/>
      <w:bookmarkEnd w:id="40"/>
    </w:p>
    <w:p w14:paraId="0DE0F17C" w14:textId="77777777" w:rsidR="007F5155" w:rsidRPr="007F5155" w:rsidRDefault="007F5155" w:rsidP="00576CF4">
      <w:pPr>
        <w:spacing w:line="276" w:lineRule="auto"/>
      </w:pPr>
      <w:r w:rsidRPr="007F5155">
        <w:t xml:space="preserve">ITD-PT must promptly notify the FTA of legal matters and additionally notify the U.S. DOT Office of Inspector General (OIG) of any instances relating to false claims under the False Claims Act or fraud. As a result, any subrecipient of federal funds through ITD, must notify ITD of such claims.  </w:t>
      </w:r>
    </w:p>
    <w:p w14:paraId="099CE08A" w14:textId="77777777" w:rsidR="007F5155" w:rsidRPr="007F5155" w:rsidRDefault="007F5155" w:rsidP="00576CF4">
      <w:pPr>
        <w:spacing w:line="276" w:lineRule="auto"/>
      </w:pPr>
    </w:p>
    <w:tbl>
      <w:tblPr>
        <w:tblStyle w:val="TableGrid"/>
        <w:tblW w:w="0" w:type="auto"/>
        <w:tblLook w:val="04A0" w:firstRow="1" w:lastRow="0" w:firstColumn="1" w:lastColumn="0" w:noHBand="0" w:noVBand="1"/>
      </w:tblPr>
      <w:tblGrid>
        <w:gridCol w:w="6565"/>
        <w:gridCol w:w="4140"/>
      </w:tblGrid>
      <w:tr w:rsidR="007F5155" w:rsidRPr="007F5155" w14:paraId="37522506" w14:textId="77777777" w:rsidTr="00CA7E95">
        <w:tc>
          <w:tcPr>
            <w:tcW w:w="6565" w:type="dxa"/>
          </w:tcPr>
          <w:p w14:paraId="625ED457" w14:textId="77777777" w:rsidR="007F5155" w:rsidRPr="007F5155" w:rsidRDefault="007F5155" w:rsidP="00A81F07">
            <w:pPr>
              <w:numPr>
                <w:ilvl w:val="0"/>
                <w:numId w:val="37"/>
              </w:numPr>
              <w:spacing w:line="276" w:lineRule="auto"/>
            </w:pPr>
            <w:r w:rsidRPr="007F5155">
              <w:t xml:space="preserve">List of litigations, breaches, defaults, disputes or instances where the Federal Government was named as a party to litigation or a legal disagreement since the last review (Source:  </w:t>
            </w:r>
            <w:r w:rsidRPr="00A81F07">
              <w:t>FTA Master Agreement, Section 39)</w:t>
            </w:r>
          </w:p>
        </w:tc>
        <w:tc>
          <w:tcPr>
            <w:tcW w:w="4140" w:type="dxa"/>
          </w:tcPr>
          <w:p w14:paraId="6B04EF03" w14:textId="77777777" w:rsidR="007F5155" w:rsidRPr="007F5155" w:rsidRDefault="007F5155" w:rsidP="00576CF4">
            <w:pPr>
              <w:spacing w:line="276" w:lineRule="auto"/>
            </w:pPr>
          </w:p>
        </w:tc>
      </w:tr>
      <w:tr w:rsidR="007F5155" w:rsidRPr="007F5155" w14:paraId="5B6F82ED" w14:textId="77777777" w:rsidTr="00CA7E95">
        <w:tc>
          <w:tcPr>
            <w:tcW w:w="6565" w:type="dxa"/>
          </w:tcPr>
          <w:p w14:paraId="65633669" w14:textId="77777777" w:rsidR="007F5155" w:rsidRPr="007F5155" w:rsidRDefault="007F5155" w:rsidP="00A81F07">
            <w:pPr>
              <w:numPr>
                <w:ilvl w:val="0"/>
                <w:numId w:val="37"/>
              </w:numPr>
              <w:spacing w:line="276" w:lineRule="auto"/>
            </w:pPr>
            <w:r w:rsidRPr="007F5155">
              <w:t xml:space="preserve">Since the last Comprehensive Review, did the subrecipient promptly notify ITD-PT of any legal matters that may affect the FTA?  (Source:  </w:t>
            </w:r>
            <w:r w:rsidRPr="00A81F07">
              <w:t>FTA Master Agreement, Section 39)</w:t>
            </w:r>
          </w:p>
        </w:tc>
        <w:tc>
          <w:tcPr>
            <w:tcW w:w="4140" w:type="dxa"/>
          </w:tcPr>
          <w:p w14:paraId="2A2B552E" w14:textId="77777777" w:rsidR="007F5155" w:rsidRPr="007F5155" w:rsidRDefault="007F5155" w:rsidP="00576CF4">
            <w:pPr>
              <w:spacing w:line="276" w:lineRule="auto"/>
            </w:pPr>
          </w:p>
        </w:tc>
      </w:tr>
      <w:tr w:rsidR="007F5155" w:rsidRPr="007F5155" w14:paraId="0558D3E7" w14:textId="77777777" w:rsidTr="00CA7E95">
        <w:tc>
          <w:tcPr>
            <w:tcW w:w="6565" w:type="dxa"/>
          </w:tcPr>
          <w:p w14:paraId="5FFEA74C" w14:textId="77777777" w:rsidR="007F5155" w:rsidRPr="007F5155" w:rsidRDefault="007F5155" w:rsidP="00A81F07">
            <w:pPr>
              <w:numPr>
                <w:ilvl w:val="0"/>
                <w:numId w:val="37"/>
              </w:numPr>
              <w:spacing w:line="276" w:lineRule="auto"/>
            </w:pPr>
            <w:r w:rsidRPr="007F5155">
              <w:t xml:space="preserve">Listing of false claims received or criminal violation committed related to Federal assistance since the last review (Source:  </w:t>
            </w:r>
            <w:r w:rsidRPr="00A81F07">
              <w:t>FTA Master Agreement, Section 39(3))</w:t>
            </w:r>
          </w:p>
        </w:tc>
        <w:tc>
          <w:tcPr>
            <w:tcW w:w="4140" w:type="dxa"/>
          </w:tcPr>
          <w:p w14:paraId="4764E959" w14:textId="77777777" w:rsidR="007F5155" w:rsidRPr="007F5155" w:rsidRDefault="007F5155" w:rsidP="00576CF4">
            <w:pPr>
              <w:spacing w:line="276" w:lineRule="auto"/>
            </w:pPr>
          </w:p>
        </w:tc>
      </w:tr>
      <w:tr w:rsidR="007F5155" w:rsidRPr="007F5155" w14:paraId="62A67203" w14:textId="77777777" w:rsidTr="00CA7E95">
        <w:tc>
          <w:tcPr>
            <w:tcW w:w="6565" w:type="dxa"/>
          </w:tcPr>
          <w:p w14:paraId="3BC5ECDB" w14:textId="77777777" w:rsidR="007F5155" w:rsidRPr="007F5155" w:rsidRDefault="007F5155" w:rsidP="00A81F07">
            <w:pPr>
              <w:numPr>
                <w:ilvl w:val="0"/>
                <w:numId w:val="37"/>
              </w:numPr>
              <w:spacing w:line="276" w:lineRule="auto"/>
            </w:pPr>
            <w:r w:rsidRPr="007F5155">
              <w:t xml:space="preserve">Since the last Comprehensive Review, did the recipient promptly notify the ITD-PT of any instances relating to false claims under the False Claims Act or fraud? (Source:  </w:t>
            </w:r>
            <w:r w:rsidRPr="00A81F07">
              <w:t>FTA Master Agreement, Section 39(3))</w:t>
            </w:r>
          </w:p>
        </w:tc>
        <w:tc>
          <w:tcPr>
            <w:tcW w:w="4140" w:type="dxa"/>
          </w:tcPr>
          <w:p w14:paraId="331C6048" w14:textId="77777777" w:rsidR="007F5155" w:rsidRPr="007F5155" w:rsidRDefault="007F5155" w:rsidP="00576CF4">
            <w:pPr>
              <w:spacing w:line="276" w:lineRule="auto"/>
            </w:pPr>
          </w:p>
        </w:tc>
      </w:tr>
    </w:tbl>
    <w:p w14:paraId="2670BE59" w14:textId="77777777" w:rsidR="007F5155" w:rsidRPr="007F5155" w:rsidRDefault="007F5155" w:rsidP="00576CF4">
      <w:pPr>
        <w:spacing w:line="276" w:lineRule="auto"/>
      </w:pPr>
    </w:p>
    <w:p w14:paraId="4E432D54" w14:textId="77777777" w:rsidR="00CA7E95" w:rsidRDefault="00CA7E95">
      <w:pPr>
        <w:spacing w:after="200" w:line="276" w:lineRule="auto"/>
      </w:pPr>
      <w:r>
        <w:br w:type="page"/>
      </w:r>
    </w:p>
    <w:p w14:paraId="022ED6EC" w14:textId="77777777" w:rsidR="007F5155" w:rsidRPr="007F5155" w:rsidRDefault="007F5155" w:rsidP="00CA7E95">
      <w:pPr>
        <w:pStyle w:val="Heading1"/>
      </w:pPr>
      <w:bookmarkStart w:id="41" w:name="_Toc94258198"/>
      <w:r w:rsidRPr="007F5155">
        <w:t>Lobbying</w:t>
      </w:r>
      <w:bookmarkEnd w:id="41"/>
    </w:p>
    <w:p w14:paraId="59F7C252" w14:textId="77777777" w:rsidR="007F5155" w:rsidRPr="007F5155" w:rsidRDefault="007F5155" w:rsidP="00576CF4">
      <w:pPr>
        <w:spacing w:line="276" w:lineRule="auto"/>
      </w:pPr>
      <w:r w:rsidRPr="007F5155">
        <w:t xml:space="preserve">The use of Federal funds for lobbying is prohibited. If lobbying services for transit purposes are procured with non-Federal funds, the recipient is required to submit the disclosure form, Office of Management and Budget (OMB) Standard Form LLL (Rev.7-97). </w:t>
      </w:r>
    </w:p>
    <w:p w14:paraId="10E6B28A" w14:textId="77777777" w:rsidR="007F5155" w:rsidRPr="007F5155" w:rsidRDefault="007F5155" w:rsidP="00576CF4">
      <w:pPr>
        <w:spacing w:line="276" w:lineRule="auto"/>
      </w:pPr>
      <w:r w:rsidRPr="007F5155">
        <w:t>Activities that are required to be disclosed include the hiring of any third party (i.e., lobbyist) for the purpose of attempting to influence a covered Federal action. Disclosure is not required for activities performed by the subrecipient’s own regularly employed officers and employees. Covered Federal action means any of the following Federal actions:</w:t>
      </w:r>
    </w:p>
    <w:p w14:paraId="7D5C0E14" w14:textId="6F66B2B5" w:rsidR="007F5155" w:rsidRPr="007F5155" w:rsidRDefault="007F5155" w:rsidP="00BA52CF">
      <w:pPr>
        <w:pStyle w:val="ListParagraph"/>
        <w:numPr>
          <w:ilvl w:val="0"/>
          <w:numId w:val="2"/>
        </w:numPr>
        <w:spacing w:line="276" w:lineRule="auto"/>
      </w:pPr>
      <w:r w:rsidRPr="007F5155">
        <w:t xml:space="preserve">Awarding of any Federal contract or subcontract exceeding $100,000 </w:t>
      </w:r>
    </w:p>
    <w:p w14:paraId="4F950D13" w14:textId="41E27468" w:rsidR="007F5155" w:rsidRPr="007F5155" w:rsidRDefault="007F5155" w:rsidP="00BA52CF">
      <w:pPr>
        <w:pStyle w:val="ListParagraph"/>
        <w:numPr>
          <w:ilvl w:val="0"/>
          <w:numId w:val="2"/>
        </w:numPr>
        <w:spacing w:line="276" w:lineRule="auto"/>
      </w:pPr>
      <w:r w:rsidRPr="007F5155">
        <w:t xml:space="preserve">Making of any Federal grant or subgrant exceeding $100,000 </w:t>
      </w:r>
    </w:p>
    <w:p w14:paraId="24237CD4" w14:textId="3F3B6F88" w:rsidR="007F5155" w:rsidRPr="007F5155" w:rsidRDefault="007F5155" w:rsidP="00BA52CF">
      <w:pPr>
        <w:pStyle w:val="ListParagraph"/>
        <w:numPr>
          <w:ilvl w:val="0"/>
          <w:numId w:val="2"/>
        </w:numPr>
        <w:spacing w:line="276" w:lineRule="auto"/>
      </w:pPr>
      <w:r w:rsidRPr="007F5155">
        <w:t xml:space="preserve">Making of any Federal loan exceeding $150,000 </w:t>
      </w:r>
    </w:p>
    <w:p w14:paraId="00788C37" w14:textId="2FC96FD8" w:rsidR="007F5155" w:rsidRPr="007F5155" w:rsidRDefault="007F5155" w:rsidP="00BA52CF">
      <w:pPr>
        <w:pStyle w:val="ListParagraph"/>
        <w:numPr>
          <w:ilvl w:val="0"/>
          <w:numId w:val="2"/>
        </w:numPr>
        <w:spacing w:line="276" w:lineRule="auto"/>
      </w:pPr>
      <w:r w:rsidRPr="007F5155">
        <w:t xml:space="preserve">Entering into any Federal cooperative agreement exceeding $100,000 </w:t>
      </w:r>
    </w:p>
    <w:p w14:paraId="2BA7BA20" w14:textId="537F7D55" w:rsidR="007F5155" w:rsidRPr="007F5155" w:rsidRDefault="007F5155" w:rsidP="00BA52CF">
      <w:pPr>
        <w:pStyle w:val="ListParagraph"/>
        <w:numPr>
          <w:ilvl w:val="0"/>
          <w:numId w:val="2"/>
        </w:numPr>
        <w:spacing w:line="276" w:lineRule="auto"/>
      </w:pPr>
      <w:r w:rsidRPr="007F5155">
        <w:t xml:space="preserve">Extension, continuation, renewal, amendment, or modification of any Federal contract, grant, or cooperative agreement exceeding $100,000 or of a loan exceeding $150,000 </w:t>
      </w:r>
    </w:p>
    <w:p w14:paraId="5C9C348B" w14:textId="77777777" w:rsidR="007F5155" w:rsidRPr="007F5155" w:rsidRDefault="007F5155" w:rsidP="00576CF4">
      <w:pPr>
        <w:spacing w:line="276" w:lineRule="auto"/>
      </w:pPr>
    </w:p>
    <w:p w14:paraId="6F989272" w14:textId="77777777" w:rsidR="007F5155" w:rsidRPr="007F5155" w:rsidRDefault="007F5155" w:rsidP="00576CF4">
      <w:pPr>
        <w:spacing w:line="276" w:lineRule="auto"/>
      </w:pPr>
      <w:r w:rsidRPr="007F5155">
        <w:t>Details regarding lobbying activity restrictions for fe</w:t>
      </w:r>
      <w:r w:rsidR="00C16FC8">
        <w:t xml:space="preserve">deral grant recipients see 2 CFR </w:t>
      </w:r>
      <w:r w:rsidRPr="007F5155">
        <w:t>200 § 200.450.</w:t>
      </w:r>
    </w:p>
    <w:p w14:paraId="4B370EC2" w14:textId="77777777" w:rsidR="007F5155" w:rsidRPr="007F5155" w:rsidRDefault="007F5155" w:rsidP="00576CF4">
      <w:pPr>
        <w:spacing w:line="276" w:lineRule="auto"/>
      </w:pPr>
    </w:p>
    <w:tbl>
      <w:tblPr>
        <w:tblStyle w:val="TableGrid"/>
        <w:tblW w:w="0" w:type="auto"/>
        <w:tblLook w:val="04A0" w:firstRow="1" w:lastRow="0" w:firstColumn="1" w:lastColumn="0" w:noHBand="0" w:noVBand="1"/>
      </w:tblPr>
      <w:tblGrid>
        <w:gridCol w:w="6565"/>
        <w:gridCol w:w="4050"/>
      </w:tblGrid>
      <w:tr w:rsidR="007F5155" w:rsidRPr="007F5155" w14:paraId="4CA89FD8" w14:textId="77777777" w:rsidTr="003967BA">
        <w:tc>
          <w:tcPr>
            <w:tcW w:w="6565" w:type="dxa"/>
          </w:tcPr>
          <w:p w14:paraId="1A3DFF52" w14:textId="77777777" w:rsidR="007F5155" w:rsidRPr="007F5155" w:rsidRDefault="007F5155" w:rsidP="00A81F07">
            <w:pPr>
              <w:numPr>
                <w:ilvl w:val="0"/>
                <w:numId w:val="23"/>
              </w:numPr>
              <w:spacing w:line="276" w:lineRule="auto"/>
            </w:pPr>
            <w:r w:rsidRPr="007F5155">
              <w:t>Are FTA funds used for lobbying activities?</w:t>
            </w:r>
          </w:p>
        </w:tc>
        <w:tc>
          <w:tcPr>
            <w:tcW w:w="4050" w:type="dxa"/>
          </w:tcPr>
          <w:p w14:paraId="5778B445" w14:textId="77777777" w:rsidR="007F5155" w:rsidRPr="007F5155" w:rsidRDefault="007F5155" w:rsidP="00576CF4">
            <w:pPr>
              <w:spacing w:line="276" w:lineRule="auto"/>
            </w:pPr>
          </w:p>
        </w:tc>
      </w:tr>
      <w:tr w:rsidR="007F5155" w:rsidRPr="007F5155" w14:paraId="229CEBDA" w14:textId="77777777" w:rsidTr="003967BA">
        <w:tc>
          <w:tcPr>
            <w:tcW w:w="6565" w:type="dxa"/>
          </w:tcPr>
          <w:p w14:paraId="7C090711" w14:textId="77777777" w:rsidR="007F5155" w:rsidRDefault="007F5155" w:rsidP="00A81F07">
            <w:pPr>
              <w:numPr>
                <w:ilvl w:val="0"/>
                <w:numId w:val="23"/>
              </w:numPr>
              <w:spacing w:line="276" w:lineRule="auto"/>
            </w:pPr>
            <w:r w:rsidRPr="007F5155">
              <w:t>Have you used nonfederal funds for lobbying?</w:t>
            </w:r>
          </w:p>
          <w:p w14:paraId="01612312" w14:textId="77777777" w:rsidR="00C16FC8" w:rsidRPr="007F5155" w:rsidRDefault="00C16FC8" w:rsidP="00BA52CF">
            <w:pPr>
              <w:numPr>
                <w:ilvl w:val="1"/>
                <w:numId w:val="23"/>
              </w:numPr>
              <w:spacing w:line="276" w:lineRule="auto"/>
              <w:ind w:left="1057"/>
            </w:pPr>
            <w:r w:rsidRPr="007F5155">
              <w:rPr>
                <w:i/>
              </w:rPr>
              <w:t>If yes, have you filed with ITD the Standard Form – LLL, “Disclosure Form to Report Lobbying” and any necessary updates?</w:t>
            </w:r>
          </w:p>
        </w:tc>
        <w:tc>
          <w:tcPr>
            <w:tcW w:w="4050" w:type="dxa"/>
          </w:tcPr>
          <w:p w14:paraId="068B21D0" w14:textId="77777777" w:rsidR="007F5155" w:rsidRPr="007F5155" w:rsidRDefault="007F5155" w:rsidP="00576CF4">
            <w:pPr>
              <w:spacing w:line="276" w:lineRule="auto"/>
            </w:pPr>
          </w:p>
        </w:tc>
      </w:tr>
    </w:tbl>
    <w:p w14:paraId="7910CD83" w14:textId="77777777" w:rsidR="007F5155" w:rsidRPr="007F5155" w:rsidRDefault="007F5155" w:rsidP="00576CF4">
      <w:pPr>
        <w:spacing w:line="276" w:lineRule="auto"/>
      </w:pPr>
    </w:p>
    <w:sectPr w:rsidR="007F5155" w:rsidRPr="007F5155" w:rsidSect="00933720">
      <w:headerReference w:type="default" r:id="rId16"/>
      <w:footerReference w:type="defaul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C3982F" w14:textId="77777777" w:rsidR="00276172" w:rsidRDefault="00276172" w:rsidP="00153BFF">
      <w:r>
        <w:separator/>
      </w:r>
    </w:p>
  </w:endnote>
  <w:endnote w:type="continuationSeparator" w:id="0">
    <w:p w14:paraId="41C9C625" w14:textId="77777777" w:rsidR="00276172" w:rsidRDefault="00276172" w:rsidP="00153B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00000000" w:usb1="5000A1FF" w:usb2="00000000" w:usb3="00000000" w:csb0="000001B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2E5912" w14:textId="77777777" w:rsidR="00276172" w:rsidRPr="00153BFF" w:rsidRDefault="00276172" w:rsidP="00153BFF">
    <w:pPr>
      <w:pStyle w:val="Footer"/>
      <w:pBdr>
        <w:top w:val="single" w:sz="4" w:space="1" w:color="auto"/>
      </w:pBdr>
      <w:tabs>
        <w:tab w:val="right" w:pos="8910"/>
      </w:tabs>
      <w:jc w:val="center"/>
      <w:rPr>
        <w:rFonts w:ascii="Times New Roman" w:hAnsi="Times New Roman"/>
        <w:noProof/>
        <w:sz w:val="22"/>
        <w:szCs w:val="22"/>
      </w:rPr>
    </w:pPr>
    <w:r w:rsidRPr="00153BFF">
      <w:rPr>
        <w:rFonts w:ascii="Times New Roman" w:hAnsi="Times New Roman"/>
        <w:b/>
        <w:bCs/>
        <w:noProof/>
        <w:color w:val="FFFFFF"/>
        <w:sz w:val="22"/>
        <w:szCs w:val="22"/>
      </w:rPr>
      <mc:AlternateContent>
        <mc:Choice Requires="wps">
          <w:drawing>
            <wp:anchor distT="36576" distB="36576" distL="36576" distR="36576" simplePos="0" relativeHeight="251659776" behindDoc="0" locked="0" layoutInCell="1" allowOverlap="1" wp14:anchorId="2A66566D" wp14:editId="330E699E">
              <wp:simplePos x="0" y="0"/>
              <wp:positionH relativeFrom="column">
                <wp:posOffset>0</wp:posOffset>
              </wp:positionH>
              <wp:positionV relativeFrom="paragraph">
                <wp:posOffset>9663430</wp:posOffset>
              </wp:positionV>
              <wp:extent cx="7995920" cy="522605"/>
              <wp:effectExtent l="0" t="0" r="24130" b="1079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95920" cy="522605"/>
                      </a:xfrm>
                      <a:prstGeom prst="rect">
                        <a:avLst/>
                      </a:prstGeom>
                      <a:solidFill>
                        <a:sysClr val="windowText" lastClr="000000">
                          <a:lumMod val="0"/>
                          <a:lumOff val="0"/>
                        </a:sysClr>
                      </a:solidFill>
                      <a:ln w="9525" algn="in">
                        <a:solidFill>
                          <a:sysClr val="windowText" lastClr="000000">
                            <a:lumMod val="0"/>
                            <a:lumOff val="0"/>
                          </a:sys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4AF699F4" w14:textId="77777777" w:rsidR="00276172" w:rsidRDefault="00276172" w:rsidP="00153BFF">
                          <w:r>
                            <w:t>Public Transportation Office • 208 334-8822 • www.itd.idaho.gov</w:t>
                          </w:r>
                        </w:p>
                      </w:txbxContent>
                    </wps:txbx>
                    <wps:bodyPr rot="0" vert="horz" wrap="square" lIns="36576" tIns="36576" rIns="36576" bIns="36576"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A66566D" id="Rectangle 3" o:spid="_x0000_s1026" style="position:absolute;left:0;text-align:left;margin-left:0;margin-top:760.9pt;width:629.6pt;height:41.15pt;z-index:2516597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" fillcolor="black" insetpen="t">
              <v:shadow color="#eeece1"/>
              <v:textbox inset="2.88pt,2.88pt,2.88pt,2.88pt">
                <w:txbxContent>
                  <w:p w14:paraId="4AF699F4" w14:textId="77777777" w:rsidR="00276172" w:rsidRDefault="00276172" w:rsidP="00153BFF">
                    <w:r>
                      <w:t>Public Transportation Office • 208 334-8822 • www.itd.idaho.gov</w:t>
                    </w:r>
                  </w:p>
                </w:txbxContent>
              </v:textbox>
            </v:rect>
          </w:pict>
        </mc:Fallback>
      </mc:AlternateContent>
    </w:r>
    <w:r w:rsidRPr="00153BFF">
      <w:rPr>
        <w:rFonts w:ascii="Times New Roman" w:hAnsi="Times New Roman"/>
        <w:sz w:val="22"/>
        <w:szCs w:val="22"/>
      </w:rPr>
      <w:t xml:space="preserve">Public Transportation Office </w:t>
    </w:r>
    <w:r w:rsidRPr="00153BFF">
      <w:rPr>
        <w:rFonts w:ascii="Times New Roman" w:hAnsi="Times New Roman"/>
        <w:sz w:val="22"/>
        <w:szCs w:val="22"/>
      </w:rPr>
      <w:sym w:font="Webdings" w:char="F03D"/>
    </w:r>
    <w:r w:rsidRPr="00153BFF">
      <w:rPr>
        <w:rFonts w:ascii="Times New Roman" w:hAnsi="Times New Roman"/>
        <w:sz w:val="22"/>
        <w:szCs w:val="22"/>
      </w:rPr>
      <w:t xml:space="preserve"> itd.idaho.gov/pt </w:t>
    </w:r>
  </w:p>
  <w:p w14:paraId="1C1BF7EF" w14:textId="41050D8E" w:rsidR="00276172" w:rsidRPr="00153BFF" w:rsidRDefault="00276172" w:rsidP="003B1C2D">
    <w:pPr>
      <w:pStyle w:val="Footer"/>
      <w:tabs>
        <w:tab w:val="right" w:pos="8910"/>
      </w:tabs>
      <w:jc w:val="center"/>
      <w:rPr>
        <w:rFonts w:ascii="Times New Roman" w:hAnsi="Times New Roman"/>
        <w:noProof/>
        <w:sz w:val="22"/>
        <w:szCs w:val="22"/>
      </w:rPr>
    </w:pPr>
    <w:r w:rsidRPr="00153BFF">
      <w:rPr>
        <w:rFonts w:ascii="Times New Roman" w:hAnsi="Times New Roman"/>
        <w:noProof/>
        <w:sz w:val="22"/>
        <w:szCs w:val="22"/>
      </w:rPr>
      <w:t xml:space="preserve">Page </w:t>
    </w:r>
    <w:r w:rsidRPr="00153BFF">
      <w:rPr>
        <w:rFonts w:ascii="Times New Roman" w:hAnsi="Times New Roman"/>
        <w:noProof/>
        <w:sz w:val="22"/>
        <w:szCs w:val="22"/>
      </w:rPr>
      <w:fldChar w:fldCharType="begin"/>
    </w:r>
    <w:r w:rsidRPr="00153BFF">
      <w:rPr>
        <w:rFonts w:ascii="Times New Roman" w:hAnsi="Times New Roman"/>
        <w:noProof/>
        <w:sz w:val="22"/>
        <w:szCs w:val="22"/>
      </w:rPr>
      <w:instrText xml:space="preserve"> PAGE   \* MERGEFORMAT </w:instrText>
    </w:r>
    <w:r w:rsidRPr="00153BFF">
      <w:rPr>
        <w:rFonts w:ascii="Times New Roman" w:hAnsi="Times New Roman"/>
        <w:noProof/>
        <w:sz w:val="22"/>
        <w:szCs w:val="22"/>
      </w:rPr>
      <w:fldChar w:fldCharType="separate"/>
    </w:r>
    <w:r w:rsidR="006A2DF6" w:rsidRPr="006A2DF6">
      <w:rPr>
        <w:rFonts w:ascii="Times New Roman" w:hAnsi="Times New Roman"/>
        <w:noProof/>
      </w:rPr>
      <w:t>1</w:t>
    </w:r>
    <w:r w:rsidRPr="00153BFF">
      <w:rPr>
        <w:rFonts w:ascii="Times New Roman" w:hAnsi="Times New Roman"/>
        <w:noProof/>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006D09" w14:textId="77777777" w:rsidR="00276172" w:rsidRDefault="00276172" w:rsidP="00153BFF">
      <w:r>
        <w:separator/>
      </w:r>
    </w:p>
  </w:footnote>
  <w:footnote w:type="continuationSeparator" w:id="0">
    <w:p w14:paraId="49604B69" w14:textId="77777777" w:rsidR="00276172" w:rsidRDefault="00276172" w:rsidP="00153B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C9498F" w14:textId="77777777" w:rsidR="00276172" w:rsidRDefault="00276172" w:rsidP="00153BFF">
    <w:pPr>
      <w:pStyle w:val="Header"/>
      <w:jc w:val="center"/>
    </w:pPr>
    <w:r>
      <w:rPr>
        <w:noProof/>
      </w:rPr>
      <w:drawing>
        <wp:inline distT="0" distB="0" distL="0" distR="0" wp14:anchorId="5A79B7AD" wp14:editId="0A884FB4">
          <wp:extent cx="6711352" cy="525840"/>
          <wp:effectExtent l="0" t="0" r="0" b="762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TD-mission-point-ribbo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24765" cy="534726"/>
                  </a:xfrm>
                  <a:prstGeom prst="rect">
                    <a:avLst/>
                  </a:prstGeom>
                </pic:spPr>
              </pic:pic>
            </a:graphicData>
          </a:graphic>
        </wp:inline>
      </w:drawing>
    </w:r>
  </w:p>
  <w:p w14:paraId="5C17963D" w14:textId="77777777" w:rsidR="00276172" w:rsidRDefault="00276172" w:rsidP="00153BFF">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A13AB"/>
    <w:multiLevelType w:val="hybridMultilevel"/>
    <w:tmpl w:val="600050CC"/>
    <w:lvl w:ilvl="0" w:tplc="9724C3CA">
      <w:start w:val="18"/>
      <w:numFmt w:val="decimal"/>
      <w:lvlText w:val="%1."/>
      <w:lvlJc w:val="left"/>
      <w:pPr>
        <w:ind w:left="270" w:hanging="360"/>
      </w:pPr>
      <w:rPr>
        <w:rFonts w:hint="default"/>
        <w:b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BA1CB1"/>
    <w:multiLevelType w:val="hybridMultilevel"/>
    <w:tmpl w:val="CE8A1E2E"/>
    <w:lvl w:ilvl="0" w:tplc="6D303C04">
      <w:start w:val="1"/>
      <w:numFmt w:val="decimal"/>
      <w:lvlText w:val="%1."/>
      <w:lvlJc w:val="left"/>
      <w:pPr>
        <w:ind w:left="360" w:hanging="360"/>
      </w:pPr>
      <w:rPr>
        <w:rFonts w:ascii="Calibri" w:hAnsi="Calibri" w:hint="default"/>
        <w:b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B2296E"/>
    <w:multiLevelType w:val="hybridMultilevel"/>
    <w:tmpl w:val="344C99F4"/>
    <w:lvl w:ilvl="0" w:tplc="6D303C04">
      <w:start w:val="1"/>
      <w:numFmt w:val="decimal"/>
      <w:lvlText w:val="%1."/>
      <w:lvlJc w:val="left"/>
      <w:pPr>
        <w:ind w:left="360" w:hanging="360"/>
      </w:pPr>
      <w:rPr>
        <w:rFonts w:ascii="Calibri" w:hAnsi="Calibri" w:hint="default"/>
        <w:b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1A05934"/>
    <w:multiLevelType w:val="hybridMultilevel"/>
    <w:tmpl w:val="57C6B8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4C052D"/>
    <w:multiLevelType w:val="hybridMultilevel"/>
    <w:tmpl w:val="8F7623FA"/>
    <w:lvl w:ilvl="0" w:tplc="5CC68712">
      <w:start w:val="30"/>
      <w:numFmt w:val="decimal"/>
      <w:lvlText w:val="%1."/>
      <w:lvlJc w:val="left"/>
      <w:pPr>
        <w:ind w:left="27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C67066"/>
    <w:multiLevelType w:val="hybridMultilevel"/>
    <w:tmpl w:val="803E54CE"/>
    <w:lvl w:ilvl="0" w:tplc="3416A02C">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594F18"/>
    <w:multiLevelType w:val="hybridMultilevel"/>
    <w:tmpl w:val="1076E470"/>
    <w:lvl w:ilvl="0" w:tplc="F4C4B856">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700FC5"/>
    <w:multiLevelType w:val="hybridMultilevel"/>
    <w:tmpl w:val="80305310"/>
    <w:lvl w:ilvl="0" w:tplc="B9348CCC">
      <w:start w:val="1"/>
      <w:numFmt w:val="decimal"/>
      <w:lvlText w:val="%1."/>
      <w:lvlJc w:val="left"/>
      <w:pPr>
        <w:ind w:left="27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40134A"/>
    <w:multiLevelType w:val="hybridMultilevel"/>
    <w:tmpl w:val="0D885944"/>
    <w:lvl w:ilvl="0" w:tplc="6D303C04">
      <w:start w:val="1"/>
      <w:numFmt w:val="decimal"/>
      <w:lvlText w:val="%1."/>
      <w:lvlJc w:val="left"/>
      <w:pPr>
        <w:ind w:left="360" w:hanging="360"/>
      </w:pPr>
      <w:rPr>
        <w:rFonts w:ascii="Calibri" w:hAnsi="Calibri" w:hint="default"/>
        <w:b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471DB1"/>
    <w:multiLevelType w:val="hybridMultilevel"/>
    <w:tmpl w:val="80305310"/>
    <w:lvl w:ilvl="0" w:tplc="B9348CCC">
      <w:start w:val="1"/>
      <w:numFmt w:val="decimal"/>
      <w:lvlText w:val="%1."/>
      <w:lvlJc w:val="left"/>
      <w:pPr>
        <w:ind w:left="27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01278F"/>
    <w:multiLevelType w:val="hybridMultilevel"/>
    <w:tmpl w:val="AC0CD482"/>
    <w:lvl w:ilvl="0" w:tplc="D5385F84">
      <w:start w:val="1"/>
      <w:numFmt w:val="lowerLetter"/>
      <w:lvlText w:val="%1."/>
      <w:lvlJc w:val="left"/>
      <w:pPr>
        <w:ind w:left="915" w:hanging="360"/>
      </w:pPr>
      <w:rPr>
        <w:rFonts w:hint="default"/>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11" w15:restartNumberingAfterBreak="0">
    <w:nsid w:val="317813B7"/>
    <w:multiLevelType w:val="hybridMultilevel"/>
    <w:tmpl w:val="00EA909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46C4046"/>
    <w:multiLevelType w:val="hybridMultilevel"/>
    <w:tmpl w:val="E460F30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3" w15:restartNumberingAfterBreak="0">
    <w:nsid w:val="36F04EAA"/>
    <w:multiLevelType w:val="hybridMultilevel"/>
    <w:tmpl w:val="FB7A4088"/>
    <w:lvl w:ilvl="0" w:tplc="958CAB7A">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4" w15:restartNumberingAfterBreak="0">
    <w:nsid w:val="37463F42"/>
    <w:multiLevelType w:val="hybridMultilevel"/>
    <w:tmpl w:val="B96C03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404EBE"/>
    <w:multiLevelType w:val="hybridMultilevel"/>
    <w:tmpl w:val="2AEAB1F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D3303C7"/>
    <w:multiLevelType w:val="hybridMultilevel"/>
    <w:tmpl w:val="1D8E2338"/>
    <w:lvl w:ilvl="0" w:tplc="B9348CCC">
      <w:start w:val="1"/>
      <w:numFmt w:val="decimal"/>
      <w:lvlText w:val="%1."/>
      <w:lvlJc w:val="left"/>
      <w:pPr>
        <w:ind w:left="2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96507F"/>
    <w:multiLevelType w:val="hybridMultilevel"/>
    <w:tmpl w:val="DC009E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BD3075"/>
    <w:multiLevelType w:val="hybridMultilevel"/>
    <w:tmpl w:val="4F561D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A166A3"/>
    <w:multiLevelType w:val="hybridMultilevel"/>
    <w:tmpl w:val="CE8A1E2E"/>
    <w:lvl w:ilvl="0" w:tplc="6D303C04">
      <w:start w:val="1"/>
      <w:numFmt w:val="decimal"/>
      <w:lvlText w:val="%1."/>
      <w:lvlJc w:val="left"/>
      <w:pPr>
        <w:ind w:left="360" w:hanging="360"/>
      </w:pPr>
      <w:rPr>
        <w:rFonts w:ascii="Calibri" w:hAnsi="Calibri" w:hint="default"/>
        <w:b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154AC0"/>
    <w:multiLevelType w:val="hybridMultilevel"/>
    <w:tmpl w:val="F2565C16"/>
    <w:lvl w:ilvl="0" w:tplc="B9348CCC">
      <w:start w:val="1"/>
      <w:numFmt w:val="decimal"/>
      <w:lvlText w:val="%1."/>
      <w:lvlJc w:val="left"/>
      <w:pPr>
        <w:ind w:left="27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F9671A1"/>
    <w:multiLevelType w:val="hybridMultilevel"/>
    <w:tmpl w:val="17708F3A"/>
    <w:lvl w:ilvl="0" w:tplc="3416A02C">
      <w:numFmt w:val="bullet"/>
      <w:lvlText w:val="•"/>
      <w:lvlJc w:val="left"/>
      <w:pPr>
        <w:ind w:left="1080" w:hanging="360"/>
      </w:pPr>
      <w:rPr>
        <w:rFonts w:ascii="Arial" w:eastAsia="MS Mincho"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0E51DCF"/>
    <w:multiLevelType w:val="hybridMultilevel"/>
    <w:tmpl w:val="68A0350E"/>
    <w:lvl w:ilvl="0" w:tplc="5EC8A7EA">
      <w:start w:val="1"/>
      <w:numFmt w:val="decimal"/>
      <w:lvlText w:val="%1."/>
      <w:lvlJc w:val="left"/>
      <w:pPr>
        <w:ind w:left="270" w:hanging="36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74030D"/>
    <w:multiLevelType w:val="hybridMultilevel"/>
    <w:tmpl w:val="64884D0E"/>
    <w:lvl w:ilvl="0" w:tplc="3416A02C">
      <w:numFmt w:val="bullet"/>
      <w:lvlText w:val="•"/>
      <w:lvlJc w:val="left"/>
      <w:pPr>
        <w:ind w:left="108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F326B2"/>
    <w:multiLevelType w:val="hybridMultilevel"/>
    <w:tmpl w:val="540E064A"/>
    <w:lvl w:ilvl="0" w:tplc="04090019">
      <w:start w:val="1"/>
      <w:numFmt w:val="lowerLetter"/>
      <w:lvlText w:val="%1."/>
      <w:lvlJc w:val="left"/>
      <w:pPr>
        <w:ind w:left="1417" w:hanging="360"/>
      </w:pPr>
    </w:lvl>
    <w:lvl w:ilvl="1" w:tplc="04090019">
      <w:start w:val="1"/>
      <w:numFmt w:val="lowerLetter"/>
      <w:lvlText w:val="%2."/>
      <w:lvlJc w:val="left"/>
      <w:pPr>
        <w:ind w:left="2137" w:hanging="360"/>
      </w:pPr>
    </w:lvl>
    <w:lvl w:ilvl="2" w:tplc="0409001B" w:tentative="1">
      <w:start w:val="1"/>
      <w:numFmt w:val="lowerRoman"/>
      <w:lvlText w:val="%3."/>
      <w:lvlJc w:val="right"/>
      <w:pPr>
        <w:ind w:left="2857" w:hanging="180"/>
      </w:pPr>
    </w:lvl>
    <w:lvl w:ilvl="3" w:tplc="0409000F" w:tentative="1">
      <w:start w:val="1"/>
      <w:numFmt w:val="decimal"/>
      <w:lvlText w:val="%4."/>
      <w:lvlJc w:val="left"/>
      <w:pPr>
        <w:ind w:left="3577" w:hanging="360"/>
      </w:pPr>
    </w:lvl>
    <w:lvl w:ilvl="4" w:tplc="04090019" w:tentative="1">
      <w:start w:val="1"/>
      <w:numFmt w:val="lowerLetter"/>
      <w:lvlText w:val="%5."/>
      <w:lvlJc w:val="left"/>
      <w:pPr>
        <w:ind w:left="4297" w:hanging="360"/>
      </w:pPr>
    </w:lvl>
    <w:lvl w:ilvl="5" w:tplc="0409001B" w:tentative="1">
      <w:start w:val="1"/>
      <w:numFmt w:val="lowerRoman"/>
      <w:lvlText w:val="%6."/>
      <w:lvlJc w:val="right"/>
      <w:pPr>
        <w:ind w:left="5017" w:hanging="180"/>
      </w:pPr>
    </w:lvl>
    <w:lvl w:ilvl="6" w:tplc="0409000F" w:tentative="1">
      <w:start w:val="1"/>
      <w:numFmt w:val="decimal"/>
      <w:lvlText w:val="%7."/>
      <w:lvlJc w:val="left"/>
      <w:pPr>
        <w:ind w:left="5737" w:hanging="360"/>
      </w:pPr>
    </w:lvl>
    <w:lvl w:ilvl="7" w:tplc="04090019" w:tentative="1">
      <w:start w:val="1"/>
      <w:numFmt w:val="lowerLetter"/>
      <w:lvlText w:val="%8."/>
      <w:lvlJc w:val="left"/>
      <w:pPr>
        <w:ind w:left="6457" w:hanging="360"/>
      </w:pPr>
    </w:lvl>
    <w:lvl w:ilvl="8" w:tplc="0409001B" w:tentative="1">
      <w:start w:val="1"/>
      <w:numFmt w:val="lowerRoman"/>
      <w:lvlText w:val="%9."/>
      <w:lvlJc w:val="right"/>
      <w:pPr>
        <w:ind w:left="7177" w:hanging="180"/>
      </w:pPr>
    </w:lvl>
  </w:abstractNum>
  <w:abstractNum w:abstractNumId="25" w15:restartNumberingAfterBreak="0">
    <w:nsid w:val="5EC75153"/>
    <w:multiLevelType w:val="hybridMultilevel"/>
    <w:tmpl w:val="68223CFA"/>
    <w:lvl w:ilvl="0" w:tplc="B9348CCC">
      <w:start w:val="1"/>
      <w:numFmt w:val="decimal"/>
      <w:lvlText w:val="%1."/>
      <w:lvlJc w:val="left"/>
      <w:pPr>
        <w:ind w:left="27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F214AAD"/>
    <w:multiLevelType w:val="hybridMultilevel"/>
    <w:tmpl w:val="BD6E9888"/>
    <w:lvl w:ilvl="0" w:tplc="6D303C04">
      <w:start w:val="1"/>
      <w:numFmt w:val="decimal"/>
      <w:lvlText w:val="%1."/>
      <w:lvlJc w:val="left"/>
      <w:pPr>
        <w:ind w:left="360" w:hanging="360"/>
      </w:pPr>
      <w:rPr>
        <w:rFonts w:ascii="Calibri" w:hAnsi="Calibri" w:hint="default"/>
        <w:b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FCB4437"/>
    <w:multiLevelType w:val="hybridMultilevel"/>
    <w:tmpl w:val="646CF718"/>
    <w:lvl w:ilvl="0" w:tplc="04090001">
      <w:start w:val="1"/>
      <w:numFmt w:val="bullet"/>
      <w:lvlText w:val=""/>
      <w:lvlJc w:val="left"/>
      <w:pPr>
        <w:ind w:left="1080" w:hanging="360"/>
      </w:pPr>
      <w:rPr>
        <w:rFonts w:ascii="Symbol" w:hAnsi="Symbol" w:hint="default"/>
        <w:b w:val="0"/>
        <w:sz w:val="24"/>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60FA3261"/>
    <w:multiLevelType w:val="hybridMultilevel"/>
    <w:tmpl w:val="2AEAB1F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64B95291"/>
    <w:multiLevelType w:val="hybridMultilevel"/>
    <w:tmpl w:val="BD6E9888"/>
    <w:lvl w:ilvl="0" w:tplc="6D303C04">
      <w:start w:val="1"/>
      <w:numFmt w:val="decimal"/>
      <w:lvlText w:val="%1."/>
      <w:lvlJc w:val="left"/>
      <w:pPr>
        <w:ind w:left="360" w:hanging="360"/>
      </w:pPr>
      <w:rPr>
        <w:rFonts w:ascii="Calibri" w:hAnsi="Calibri" w:hint="default"/>
        <w:b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65757D7"/>
    <w:multiLevelType w:val="hybridMultilevel"/>
    <w:tmpl w:val="39F49F6A"/>
    <w:lvl w:ilvl="0" w:tplc="B966104A">
      <w:start w:val="1"/>
      <w:numFmt w:val="lowerLetter"/>
      <w:lvlText w:val="%1."/>
      <w:lvlJc w:val="left"/>
      <w:pPr>
        <w:ind w:left="630" w:hanging="360"/>
      </w:pPr>
      <w:rPr>
        <w:rFonts w:hint="default"/>
      </w:rPr>
    </w:lvl>
    <w:lvl w:ilvl="1" w:tplc="3554567E">
      <w:start w:val="3"/>
      <w:numFmt w:val="bullet"/>
      <w:lvlText w:val="•"/>
      <w:lvlJc w:val="left"/>
      <w:pPr>
        <w:ind w:left="1350" w:hanging="360"/>
      </w:pPr>
      <w:rPr>
        <w:rFonts w:ascii="Cambria" w:eastAsia="MS Mincho" w:hAnsi="Cambria" w:cs="Times New Roman" w:hint="default"/>
      </w:r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1" w15:restartNumberingAfterBreak="0">
    <w:nsid w:val="668076EC"/>
    <w:multiLevelType w:val="hybridMultilevel"/>
    <w:tmpl w:val="D6A61DC8"/>
    <w:lvl w:ilvl="0" w:tplc="0234E282">
      <w:start w:val="1"/>
      <w:numFmt w:val="bullet"/>
      <w:lvlText w:val=""/>
      <w:lvlJc w:val="left"/>
      <w:pPr>
        <w:ind w:left="990" w:hanging="360"/>
      </w:pPr>
      <w:rPr>
        <w:rFonts w:ascii="Symbol" w:hAnsi="Symbol" w:hint="default"/>
        <w:sz w:val="20"/>
        <w:szCs w:val="24"/>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68F41C3"/>
    <w:multiLevelType w:val="hybridMultilevel"/>
    <w:tmpl w:val="70DC3CB0"/>
    <w:lvl w:ilvl="0" w:tplc="40BE24A6">
      <w:start w:val="1"/>
      <w:numFmt w:val="decimal"/>
      <w:lvlText w:val="%1."/>
      <w:lvlJc w:val="left"/>
      <w:pPr>
        <w:ind w:left="270" w:hanging="360"/>
      </w:pPr>
      <w:rPr>
        <w:rFonts w:hint="default"/>
      </w:rPr>
    </w:lvl>
    <w:lvl w:ilvl="1" w:tplc="04090019">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33" w15:restartNumberingAfterBreak="0">
    <w:nsid w:val="66F2319C"/>
    <w:multiLevelType w:val="hybridMultilevel"/>
    <w:tmpl w:val="2AEAB1F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67880F64"/>
    <w:multiLevelType w:val="hybridMultilevel"/>
    <w:tmpl w:val="65D4EA8E"/>
    <w:lvl w:ilvl="0" w:tplc="5EC8A7EA">
      <w:start w:val="1"/>
      <w:numFmt w:val="decimal"/>
      <w:lvlText w:val="%1."/>
      <w:lvlJc w:val="left"/>
      <w:pPr>
        <w:ind w:left="360" w:hanging="360"/>
      </w:pPr>
      <w:rPr>
        <w:rFonts w:hint="default"/>
        <w:sz w:val="24"/>
        <w:szCs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79F0952"/>
    <w:multiLevelType w:val="hybridMultilevel"/>
    <w:tmpl w:val="289C54E0"/>
    <w:lvl w:ilvl="0" w:tplc="7E32B142">
      <w:start w:val="28"/>
      <w:numFmt w:val="decimal"/>
      <w:lvlText w:val="%1."/>
      <w:lvlJc w:val="left"/>
      <w:pPr>
        <w:ind w:left="270" w:hanging="36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97C0844"/>
    <w:multiLevelType w:val="hybridMultilevel"/>
    <w:tmpl w:val="7884E60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074750C"/>
    <w:multiLevelType w:val="hybridMultilevel"/>
    <w:tmpl w:val="3132BFE4"/>
    <w:lvl w:ilvl="0" w:tplc="ADC62F74">
      <w:start w:val="16"/>
      <w:numFmt w:val="decimal"/>
      <w:lvlText w:val="%1."/>
      <w:lvlJc w:val="left"/>
      <w:pPr>
        <w:ind w:left="27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1104E98"/>
    <w:multiLevelType w:val="hybridMultilevel"/>
    <w:tmpl w:val="43DE1BEE"/>
    <w:lvl w:ilvl="0" w:tplc="D48C7B90">
      <w:start w:val="16"/>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1B73EF4"/>
    <w:multiLevelType w:val="hybridMultilevel"/>
    <w:tmpl w:val="0422F856"/>
    <w:lvl w:ilvl="0" w:tplc="998E8C82">
      <w:start w:val="19"/>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1BC1160"/>
    <w:multiLevelType w:val="hybridMultilevel"/>
    <w:tmpl w:val="6646190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726459F"/>
    <w:multiLevelType w:val="hybridMultilevel"/>
    <w:tmpl w:val="71B8349A"/>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2" w15:restartNumberingAfterBreak="0">
    <w:nsid w:val="78592E43"/>
    <w:multiLevelType w:val="hybridMultilevel"/>
    <w:tmpl w:val="DA880EE2"/>
    <w:lvl w:ilvl="0" w:tplc="6D303C04">
      <w:start w:val="1"/>
      <w:numFmt w:val="decimal"/>
      <w:lvlText w:val="%1."/>
      <w:lvlJc w:val="left"/>
      <w:pPr>
        <w:ind w:left="360" w:hanging="360"/>
      </w:pPr>
      <w:rPr>
        <w:rFonts w:ascii="Calibri" w:hAnsi="Calibri" w:hint="default"/>
        <w:b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CD30837"/>
    <w:multiLevelType w:val="hybridMultilevel"/>
    <w:tmpl w:val="C39E19B2"/>
    <w:lvl w:ilvl="0" w:tplc="E8161506">
      <w:start w:val="2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DC700D5"/>
    <w:multiLevelType w:val="hybridMultilevel"/>
    <w:tmpl w:val="1E1A3EBA"/>
    <w:lvl w:ilvl="0" w:tplc="B9348CCC">
      <w:start w:val="1"/>
      <w:numFmt w:val="decimal"/>
      <w:lvlText w:val="%1."/>
      <w:lvlJc w:val="left"/>
      <w:pPr>
        <w:ind w:left="27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E1011D9"/>
    <w:multiLevelType w:val="hybridMultilevel"/>
    <w:tmpl w:val="25F0C2AC"/>
    <w:lvl w:ilvl="0" w:tplc="6D303C04">
      <w:start w:val="1"/>
      <w:numFmt w:val="decimal"/>
      <w:lvlText w:val="%1."/>
      <w:lvlJc w:val="left"/>
      <w:pPr>
        <w:ind w:left="360" w:hanging="360"/>
      </w:pPr>
      <w:rPr>
        <w:rFonts w:ascii="Calibri" w:hAnsi="Calibri" w:hint="default"/>
        <w:b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F35658A"/>
    <w:multiLevelType w:val="hybridMultilevel"/>
    <w:tmpl w:val="75E0B80C"/>
    <w:lvl w:ilvl="0" w:tplc="B9348CCC">
      <w:start w:val="1"/>
      <w:numFmt w:val="decimal"/>
      <w:lvlText w:val="%1."/>
      <w:lvlJc w:val="left"/>
      <w:pPr>
        <w:ind w:left="270" w:hanging="360"/>
      </w:pPr>
      <w:rPr>
        <w:rFonts w:hint="default"/>
      </w:rPr>
    </w:lvl>
    <w:lvl w:ilvl="1" w:tplc="2714B2D8">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1"/>
  </w:num>
  <w:num w:numId="3">
    <w:abstractNumId w:val="3"/>
  </w:num>
  <w:num w:numId="4">
    <w:abstractNumId w:val="17"/>
  </w:num>
  <w:num w:numId="5">
    <w:abstractNumId w:val="18"/>
  </w:num>
  <w:num w:numId="6">
    <w:abstractNumId w:val="9"/>
  </w:num>
  <w:num w:numId="7">
    <w:abstractNumId w:val="25"/>
  </w:num>
  <w:num w:numId="8">
    <w:abstractNumId w:val="20"/>
  </w:num>
  <w:num w:numId="9">
    <w:abstractNumId w:val="16"/>
  </w:num>
  <w:num w:numId="10">
    <w:abstractNumId w:val="44"/>
  </w:num>
  <w:num w:numId="11">
    <w:abstractNumId w:val="46"/>
  </w:num>
  <w:num w:numId="12">
    <w:abstractNumId w:val="22"/>
  </w:num>
  <w:num w:numId="13">
    <w:abstractNumId w:val="31"/>
  </w:num>
  <w:num w:numId="14">
    <w:abstractNumId w:val="0"/>
  </w:num>
  <w:num w:numId="15">
    <w:abstractNumId w:val="34"/>
  </w:num>
  <w:num w:numId="16">
    <w:abstractNumId w:val="35"/>
  </w:num>
  <w:num w:numId="17">
    <w:abstractNumId w:val="4"/>
  </w:num>
  <w:num w:numId="18">
    <w:abstractNumId w:val="40"/>
  </w:num>
  <w:num w:numId="19">
    <w:abstractNumId w:val="38"/>
  </w:num>
  <w:num w:numId="20">
    <w:abstractNumId w:val="39"/>
  </w:num>
  <w:num w:numId="21">
    <w:abstractNumId w:val="43"/>
  </w:num>
  <w:num w:numId="22">
    <w:abstractNumId w:val="1"/>
  </w:num>
  <w:num w:numId="23">
    <w:abstractNumId w:val="8"/>
  </w:num>
  <w:num w:numId="24">
    <w:abstractNumId w:val="42"/>
  </w:num>
  <w:num w:numId="25">
    <w:abstractNumId w:val="36"/>
  </w:num>
  <w:num w:numId="26">
    <w:abstractNumId w:val="19"/>
  </w:num>
  <w:num w:numId="27">
    <w:abstractNumId w:val="2"/>
  </w:num>
  <w:num w:numId="28">
    <w:abstractNumId w:val="10"/>
  </w:num>
  <w:num w:numId="29">
    <w:abstractNumId w:val="14"/>
  </w:num>
  <w:num w:numId="30">
    <w:abstractNumId w:val="13"/>
  </w:num>
  <w:num w:numId="31">
    <w:abstractNumId w:val="30"/>
  </w:num>
  <w:num w:numId="32">
    <w:abstractNumId w:val="41"/>
  </w:num>
  <w:num w:numId="33">
    <w:abstractNumId w:val="32"/>
  </w:num>
  <w:num w:numId="34">
    <w:abstractNumId w:val="6"/>
  </w:num>
  <w:num w:numId="35">
    <w:abstractNumId w:val="45"/>
  </w:num>
  <w:num w:numId="36">
    <w:abstractNumId w:val="27"/>
  </w:num>
  <w:num w:numId="37">
    <w:abstractNumId w:val="29"/>
  </w:num>
  <w:num w:numId="38">
    <w:abstractNumId w:val="26"/>
  </w:num>
  <w:num w:numId="39">
    <w:abstractNumId w:val="7"/>
  </w:num>
  <w:num w:numId="40">
    <w:abstractNumId w:val="37"/>
  </w:num>
  <w:num w:numId="41">
    <w:abstractNumId w:val="15"/>
  </w:num>
  <w:num w:numId="42">
    <w:abstractNumId w:val="33"/>
  </w:num>
  <w:num w:numId="43">
    <w:abstractNumId w:val="28"/>
  </w:num>
  <w:num w:numId="44">
    <w:abstractNumId w:val="11"/>
  </w:num>
  <w:num w:numId="45">
    <w:abstractNumId w:val="24"/>
  </w:num>
  <w:num w:numId="46">
    <w:abstractNumId w:val="12"/>
  </w:num>
  <w:num w:numId="47">
    <w:abstractNumId w:val="23"/>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drawingGridHorizontalSpacing w:val="11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BFF"/>
    <w:rsid w:val="00044BB5"/>
    <w:rsid w:val="0008187A"/>
    <w:rsid w:val="00120BB2"/>
    <w:rsid w:val="00153BFF"/>
    <w:rsid w:val="00181AE3"/>
    <w:rsid w:val="00185FC8"/>
    <w:rsid w:val="001C551E"/>
    <w:rsid w:val="001C5FE0"/>
    <w:rsid w:val="00276172"/>
    <w:rsid w:val="00293DA4"/>
    <w:rsid w:val="00381A9A"/>
    <w:rsid w:val="003967BA"/>
    <w:rsid w:val="003B1C2D"/>
    <w:rsid w:val="003C4E8C"/>
    <w:rsid w:val="003C5D1C"/>
    <w:rsid w:val="004B6064"/>
    <w:rsid w:val="004F1237"/>
    <w:rsid w:val="00530CF0"/>
    <w:rsid w:val="005345E9"/>
    <w:rsid w:val="00576CF4"/>
    <w:rsid w:val="005850A4"/>
    <w:rsid w:val="005B5493"/>
    <w:rsid w:val="005F60D3"/>
    <w:rsid w:val="00646185"/>
    <w:rsid w:val="006825F4"/>
    <w:rsid w:val="0068353E"/>
    <w:rsid w:val="006A2DF6"/>
    <w:rsid w:val="006B038B"/>
    <w:rsid w:val="006E059D"/>
    <w:rsid w:val="00793034"/>
    <w:rsid w:val="007A7873"/>
    <w:rsid w:val="007B6408"/>
    <w:rsid w:val="007F5155"/>
    <w:rsid w:val="00816139"/>
    <w:rsid w:val="008519BB"/>
    <w:rsid w:val="00892594"/>
    <w:rsid w:val="008B0820"/>
    <w:rsid w:val="00917128"/>
    <w:rsid w:val="00933720"/>
    <w:rsid w:val="009D156F"/>
    <w:rsid w:val="00A73BDF"/>
    <w:rsid w:val="00A81F07"/>
    <w:rsid w:val="00AA7E75"/>
    <w:rsid w:val="00AB25B5"/>
    <w:rsid w:val="00B41114"/>
    <w:rsid w:val="00B74C6D"/>
    <w:rsid w:val="00BA52CF"/>
    <w:rsid w:val="00C11F56"/>
    <w:rsid w:val="00C16FC8"/>
    <w:rsid w:val="00C872D5"/>
    <w:rsid w:val="00CA1E29"/>
    <w:rsid w:val="00CA7E95"/>
    <w:rsid w:val="00CE651C"/>
    <w:rsid w:val="00D30DE3"/>
    <w:rsid w:val="00D872BA"/>
    <w:rsid w:val="00D939D6"/>
    <w:rsid w:val="00DB4321"/>
    <w:rsid w:val="00E44F1F"/>
    <w:rsid w:val="00E93FDA"/>
    <w:rsid w:val="00EB49B4"/>
    <w:rsid w:val="00EB4E2F"/>
    <w:rsid w:val="00EF22DD"/>
    <w:rsid w:val="00F07F97"/>
    <w:rsid w:val="00F70252"/>
    <w:rsid w:val="00F74062"/>
    <w:rsid w:val="00F954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FD91156"/>
  <w15:chartTrackingRefBased/>
  <w15:docId w15:val="{C8A3DEC0-E21A-48D3-8E45-CD627DC86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5155"/>
    <w:pPr>
      <w:spacing w:after="0" w:line="240" w:lineRule="auto"/>
    </w:pPr>
    <w:rPr>
      <w:rFonts w:ascii="Cambria" w:eastAsia="MS Mincho" w:hAnsi="Cambria" w:cs="Times New Roman"/>
      <w:sz w:val="24"/>
      <w:szCs w:val="24"/>
    </w:rPr>
  </w:style>
  <w:style w:type="paragraph" w:styleId="Heading1">
    <w:name w:val="heading 1"/>
    <w:basedOn w:val="Normal"/>
    <w:next w:val="Normal"/>
    <w:link w:val="Heading1Char"/>
    <w:uiPriority w:val="9"/>
    <w:qFormat/>
    <w:rsid w:val="007F515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7F5155"/>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3BFF"/>
    <w:pPr>
      <w:tabs>
        <w:tab w:val="center" w:pos="4680"/>
        <w:tab w:val="right" w:pos="9360"/>
      </w:tabs>
    </w:pPr>
  </w:style>
  <w:style w:type="character" w:customStyle="1" w:styleId="HeaderChar">
    <w:name w:val="Header Char"/>
    <w:basedOn w:val="DefaultParagraphFont"/>
    <w:link w:val="Header"/>
    <w:uiPriority w:val="99"/>
    <w:rsid w:val="00153BFF"/>
  </w:style>
  <w:style w:type="paragraph" w:styleId="Footer">
    <w:name w:val="footer"/>
    <w:basedOn w:val="Normal"/>
    <w:link w:val="FooterChar"/>
    <w:uiPriority w:val="99"/>
    <w:unhideWhenUsed/>
    <w:rsid w:val="00153BFF"/>
    <w:pPr>
      <w:tabs>
        <w:tab w:val="center" w:pos="4680"/>
        <w:tab w:val="right" w:pos="9360"/>
      </w:tabs>
    </w:pPr>
  </w:style>
  <w:style w:type="character" w:customStyle="1" w:styleId="FooterChar">
    <w:name w:val="Footer Char"/>
    <w:basedOn w:val="DefaultParagraphFont"/>
    <w:link w:val="Footer"/>
    <w:uiPriority w:val="99"/>
    <w:rsid w:val="00153BFF"/>
  </w:style>
  <w:style w:type="character" w:customStyle="1" w:styleId="Heading1Char">
    <w:name w:val="Heading 1 Char"/>
    <w:basedOn w:val="DefaultParagraphFont"/>
    <w:link w:val="Heading1"/>
    <w:uiPriority w:val="9"/>
    <w:rsid w:val="007F5155"/>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7F5155"/>
    <w:pPr>
      <w:spacing w:line="259" w:lineRule="auto"/>
      <w:outlineLvl w:val="9"/>
    </w:pPr>
  </w:style>
  <w:style w:type="paragraph" w:styleId="BalloonText">
    <w:name w:val="Balloon Text"/>
    <w:basedOn w:val="Normal"/>
    <w:link w:val="BalloonTextChar"/>
    <w:uiPriority w:val="99"/>
    <w:semiHidden/>
    <w:unhideWhenUsed/>
    <w:rsid w:val="007F5155"/>
    <w:rPr>
      <w:rFonts w:ascii="Lucida Grande" w:hAnsi="Lucida Grande"/>
      <w:sz w:val="18"/>
      <w:szCs w:val="18"/>
    </w:rPr>
  </w:style>
  <w:style w:type="character" w:customStyle="1" w:styleId="BalloonTextChar">
    <w:name w:val="Balloon Text Char"/>
    <w:basedOn w:val="DefaultParagraphFont"/>
    <w:link w:val="BalloonText"/>
    <w:uiPriority w:val="99"/>
    <w:semiHidden/>
    <w:rsid w:val="007F5155"/>
    <w:rPr>
      <w:rFonts w:ascii="Lucida Grande" w:eastAsia="MS Mincho" w:hAnsi="Lucida Grande" w:cs="Times New Roman"/>
      <w:sz w:val="18"/>
      <w:szCs w:val="18"/>
    </w:rPr>
  </w:style>
  <w:style w:type="table" w:styleId="TableGrid">
    <w:name w:val="Table Grid"/>
    <w:basedOn w:val="TableNormal"/>
    <w:uiPriority w:val="59"/>
    <w:rsid w:val="007F5155"/>
    <w:pPr>
      <w:spacing w:after="0" w:line="240" w:lineRule="auto"/>
    </w:pPr>
    <w:rPr>
      <w:rFonts w:ascii="Cambria" w:eastAsia="MS Mincho"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F5155"/>
    <w:pPr>
      <w:ind w:left="720"/>
      <w:contextualSpacing/>
    </w:pPr>
  </w:style>
  <w:style w:type="paragraph" w:styleId="TOC1">
    <w:name w:val="toc 1"/>
    <w:basedOn w:val="Normal"/>
    <w:next w:val="Normal"/>
    <w:autoRedefine/>
    <w:uiPriority w:val="39"/>
    <w:unhideWhenUsed/>
    <w:rsid w:val="007F5155"/>
    <w:pPr>
      <w:spacing w:after="100"/>
    </w:pPr>
  </w:style>
  <w:style w:type="character" w:styleId="Hyperlink">
    <w:name w:val="Hyperlink"/>
    <w:basedOn w:val="DefaultParagraphFont"/>
    <w:uiPriority w:val="99"/>
    <w:unhideWhenUsed/>
    <w:rsid w:val="007F5155"/>
    <w:rPr>
      <w:color w:val="0000FF" w:themeColor="hyperlink"/>
      <w:u w:val="single"/>
    </w:rPr>
  </w:style>
  <w:style w:type="paragraph" w:customStyle="1" w:styleId="Default">
    <w:name w:val="Default"/>
    <w:rsid w:val="007F5155"/>
    <w:pPr>
      <w:autoSpaceDE w:val="0"/>
      <w:autoSpaceDN w:val="0"/>
      <w:adjustRightInd w:val="0"/>
      <w:spacing w:after="0" w:line="240" w:lineRule="auto"/>
    </w:pPr>
    <w:rPr>
      <w:rFonts w:ascii="Arial" w:eastAsia="MS Mincho" w:hAnsi="Arial" w:cs="Arial"/>
      <w:color w:val="000000"/>
      <w:sz w:val="24"/>
      <w:szCs w:val="24"/>
    </w:rPr>
  </w:style>
  <w:style w:type="character" w:styleId="CommentReference">
    <w:name w:val="annotation reference"/>
    <w:basedOn w:val="DefaultParagraphFont"/>
    <w:uiPriority w:val="99"/>
    <w:semiHidden/>
    <w:unhideWhenUsed/>
    <w:rsid w:val="007F5155"/>
    <w:rPr>
      <w:sz w:val="16"/>
      <w:szCs w:val="16"/>
    </w:rPr>
  </w:style>
  <w:style w:type="paragraph" w:styleId="CommentText">
    <w:name w:val="annotation text"/>
    <w:basedOn w:val="Normal"/>
    <w:link w:val="CommentTextChar"/>
    <w:uiPriority w:val="99"/>
    <w:semiHidden/>
    <w:unhideWhenUsed/>
    <w:rsid w:val="007F5155"/>
    <w:rPr>
      <w:sz w:val="20"/>
      <w:szCs w:val="20"/>
    </w:rPr>
  </w:style>
  <w:style w:type="character" w:customStyle="1" w:styleId="CommentTextChar">
    <w:name w:val="Comment Text Char"/>
    <w:basedOn w:val="DefaultParagraphFont"/>
    <w:link w:val="CommentText"/>
    <w:uiPriority w:val="99"/>
    <w:semiHidden/>
    <w:rsid w:val="007F5155"/>
    <w:rPr>
      <w:rFonts w:ascii="Cambria" w:eastAsia="MS Mincho" w:hAnsi="Cambria" w:cs="Times New Roman"/>
      <w:sz w:val="20"/>
      <w:szCs w:val="20"/>
    </w:rPr>
  </w:style>
  <w:style w:type="paragraph" w:styleId="CommentSubject">
    <w:name w:val="annotation subject"/>
    <w:basedOn w:val="CommentText"/>
    <w:next w:val="CommentText"/>
    <w:link w:val="CommentSubjectChar"/>
    <w:uiPriority w:val="99"/>
    <w:semiHidden/>
    <w:unhideWhenUsed/>
    <w:rsid w:val="007F5155"/>
    <w:rPr>
      <w:b/>
      <w:bCs/>
    </w:rPr>
  </w:style>
  <w:style w:type="character" w:customStyle="1" w:styleId="CommentSubjectChar">
    <w:name w:val="Comment Subject Char"/>
    <w:basedOn w:val="CommentTextChar"/>
    <w:link w:val="CommentSubject"/>
    <w:uiPriority w:val="99"/>
    <w:semiHidden/>
    <w:rsid w:val="007F5155"/>
    <w:rPr>
      <w:rFonts w:ascii="Cambria" w:eastAsia="MS Mincho" w:hAnsi="Cambria" w:cs="Times New Roman"/>
      <w:b/>
      <w:bCs/>
      <w:sz w:val="20"/>
      <w:szCs w:val="20"/>
    </w:rPr>
  </w:style>
  <w:style w:type="paragraph" w:styleId="Revision">
    <w:name w:val="Revision"/>
    <w:hidden/>
    <w:uiPriority w:val="99"/>
    <w:semiHidden/>
    <w:rsid w:val="007F5155"/>
    <w:pPr>
      <w:spacing w:after="0" w:line="240" w:lineRule="auto"/>
    </w:pPr>
    <w:rPr>
      <w:rFonts w:ascii="Cambria" w:eastAsia="MS Mincho" w:hAnsi="Cambria" w:cs="Times New Roman"/>
      <w:sz w:val="24"/>
      <w:szCs w:val="24"/>
    </w:rPr>
  </w:style>
  <w:style w:type="character" w:customStyle="1" w:styleId="Heading2Char">
    <w:name w:val="Heading 2 Char"/>
    <w:basedOn w:val="DefaultParagraphFont"/>
    <w:link w:val="Heading2"/>
    <w:uiPriority w:val="9"/>
    <w:rsid w:val="007F5155"/>
    <w:rPr>
      <w:rFonts w:asciiTheme="majorHAnsi" w:eastAsiaTheme="majorEastAsia" w:hAnsiTheme="majorHAnsi" w:cstheme="majorBidi"/>
      <w:color w:val="365F91" w:themeColor="accent1" w:themeShade="BF"/>
      <w:sz w:val="26"/>
      <w:szCs w:val="26"/>
    </w:rPr>
  </w:style>
  <w:style w:type="paragraph" w:styleId="TOC2">
    <w:name w:val="toc 2"/>
    <w:basedOn w:val="Normal"/>
    <w:next w:val="Normal"/>
    <w:autoRedefine/>
    <w:uiPriority w:val="39"/>
    <w:unhideWhenUsed/>
    <w:rsid w:val="008519BB"/>
    <w:pPr>
      <w:spacing w:after="100"/>
      <w:ind w:left="240"/>
    </w:pPr>
  </w:style>
  <w:style w:type="character" w:styleId="FollowedHyperlink">
    <w:name w:val="FollowedHyperlink"/>
    <w:basedOn w:val="DefaultParagraphFont"/>
    <w:uiPriority w:val="99"/>
    <w:semiHidden/>
    <w:unhideWhenUsed/>
    <w:rsid w:val="00AB25B5"/>
    <w:rPr>
      <w:color w:val="800080" w:themeColor="followedHyperlink"/>
      <w:u w:val="single"/>
    </w:rPr>
  </w:style>
  <w:style w:type="table" w:styleId="GridTable1Light-Accent1">
    <w:name w:val="Grid Table 1 Light Accent 1"/>
    <w:basedOn w:val="TableNormal"/>
    <w:uiPriority w:val="46"/>
    <w:rsid w:val="00D30DE3"/>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4-Accent1">
    <w:name w:val="Grid Table 4 Accent 1"/>
    <w:basedOn w:val="TableNormal"/>
    <w:uiPriority w:val="49"/>
    <w:rsid w:val="00D30DE3"/>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D30DE3"/>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s.itd.idaho.gov/apps/pt/compliance/DAP/DAPRandomTestingCharts.xls" TargetMode="External"/><Relationship Id="rId13" Type="http://schemas.openxmlformats.org/officeDocument/2006/relationships/hyperlink" Target="https://www.law.cornell.edu/definitions/index.php?width=840&amp;height=800&amp;iframe=true&amp;def_id=e70d4d5b3d21f635ea2aec391214bde6&amp;term_occur=1&amp;term_src=Title:2:Subtitle:A:Chapter:II:Part:200:Subpart:E:Subjgrp:44:200.421"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transit.dot.gov/regulations-and-guidance/civil-rights-ada/questions-and-answers-concerning-wheelchairs-and-bus-and"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pps.itd.idaho.gov/apps/ocr/documents/UCP.pdf" TargetMode="External"/><Relationship Id="rId5" Type="http://schemas.openxmlformats.org/officeDocument/2006/relationships/webSettings" Target="webSettings.xml"/><Relationship Id="rId15" Type="http://schemas.openxmlformats.org/officeDocument/2006/relationships/hyperlink" Target="https://www.law.cornell.edu/definitions/index.php?width=840&amp;height=800&amp;iframe=true&amp;def_id=e70d4d5b3d21f635ea2aec391214bde6&amp;term_occur=2&amp;term_src=Title:2:Subtitle:A:Chapter:II:Part:200:Subpart:E:Subjgrp:44:200.421" TargetMode="External"/><Relationship Id="rId10" Type="http://schemas.openxmlformats.org/officeDocument/2006/relationships/hyperlink" Target="https://itd.idaho.gov/civilright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harvester.census.gov/facweb/" TargetMode="External"/><Relationship Id="rId14" Type="http://schemas.openxmlformats.org/officeDocument/2006/relationships/hyperlink" Target="https://www.law.cornell.edu/cfr/text/2/200.46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3964A3-110C-47E5-A4BB-D2730C023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55</Pages>
  <Words>12103</Words>
  <Characters>67056</Characters>
  <Application>Microsoft Office Word</Application>
  <DocSecurity>0</DocSecurity>
  <Lines>2163</Lines>
  <Paragraphs>824</Paragraphs>
  <ScaleCrop>false</ScaleCrop>
  <HeadingPairs>
    <vt:vector size="2" baseType="variant">
      <vt:variant>
        <vt:lpstr>Title</vt:lpstr>
      </vt:variant>
      <vt:variant>
        <vt:i4>1</vt:i4>
      </vt:variant>
    </vt:vector>
  </HeadingPairs>
  <TitlesOfParts>
    <vt:vector size="1" baseType="lpstr">
      <vt:lpstr/>
    </vt:vector>
  </TitlesOfParts>
  <Company>Idaho Transportation Department</Company>
  <LinksUpToDate>false</LinksUpToDate>
  <CharactersWithSpaces>78335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Shauna Miller</dc:creator>
  <cp:keywords/>
  <dc:description/>
  <cp:lastModifiedBy>Shauna Miller</cp:lastModifiedBy>
  <cp:revision>2</cp:revision>
  <dcterms:created xsi:type="dcterms:W3CDTF">2024-04-17T18:11:00Z</dcterms:created>
  <dcterms:modified xsi:type="dcterms:W3CDTF">2024-04-17T18:11:00Z</dcterms:modified>
</cp:coreProperties>
</file>